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104F4E35" w14:textId="79F2A7FE" w:rsidR="00CF7636" w:rsidRPr="00CF7636" w:rsidRDefault="00727036" w:rsidP="007922B6">
      <w:pPr>
        <w:pStyle w:val="Subtitle-white"/>
        <w:framePr w:w="7191" w:wrap="around" w:x="1522" w:y="2580"/>
        <w:rPr>
          <w:color w:val="53565A" w:themeColor="accent6"/>
        </w:rPr>
      </w:pPr>
      <w:sdt>
        <w:sdtPr>
          <w:rPr>
            <w:color w:val="53565A" w:themeColor="accent6"/>
          </w:rPr>
          <w:alias w:val="Subject"/>
          <w:tag w:val=""/>
          <w:id w:val="36788645"/>
          <w:placeholder>
            <w:docPart w:val="39D0663C5E4F4DB4B2C38AF1E5116F1B"/>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493E30">
            <w:rPr>
              <w:color w:val="53565A" w:themeColor="accent6"/>
            </w:rPr>
            <w:t>Vic</w:t>
          </w:r>
          <w:r w:rsidR="004F4FFD">
            <w:rPr>
              <w:color w:val="53565A" w:themeColor="accent6"/>
            </w:rPr>
            <w:t>toria</w:t>
          </w:r>
          <w:r w:rsidR="00493E30">
            <w:rPr>
              <w:color w:val="53565A" w:themeColor="accent6"/>
            </w:rPr>
            <w:t xml:space="preserve"> StateView 1.5m</w:t>
          </w:r>
        </w:sdtContent>
      </w:sdt>
    </w:p>
    <w:sdt>
      <w:sdtPr>
        <w:id w:val="-1710481446"/>
        <w:docPartObj>
          <w:docPartGallery w:val="Cover Pages"/>
          <w:docPartUnique/>
        </w:docPartObj>
      </w:sdtPr>
      <w:sdtEndPr>
        <w:rPr>
          <w:b/>
          <w:bCs/>
        </w:rPr>
      </w:sdtEndPr>
      <w:sdtContent>
        <w:p w14:paraId="1372D8EC" w14:textId="77777777" w:rsidR="00994BFC" w:rsidRDefault="00895093" w:rsidP="00C97AB2">
          <w:r>
            <w:rPr>
              <w:noProof/>
            </w:rPr>
            <w:drawing>
              <wp:anchor distT="0" distB="0" distL="114300" distR="114300" simplePos="0" relativeHeight="251658240" behindDoc="1" locked="0" layoutInCell="1" allowOverlap="1" wp14:anchorId="4C961F37" wp14:editId="34175AE5">
                <wp:simplePos x="0" y="0"/>
                <wp:positionH relativeFrom="margin">
                  <wp:align>center</wp:align>
                </wp:positionH>
                <wp:positionV relativeFrom="page">
                  <wp:posOffset>2671445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a:extLst>
                            <a:ext uri="{28A0092B-C50C-407E-A947-70E740481C1C}">
                              <a14:useLocalDpi xmlns:a14="http://schemas.microsoft.com/office/drawing/2010/main" val="0"/>
                            </a:ext>
                          </a:extLst>
                        </a:blip>
                        <a:srcRect l="24367" r="24367"/>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2B99551C" wp14:editId="2749F24A">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5EC839"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4E1DAC73" wp14:editId="636D88B3">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0AD40C"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5" behindDoc="0" locked="0" layoutInCell="1" allowOverlap="1" wp14:anchorId="7C221B75" wp14:editId="43844EF1">
                    <wp:simplePos x="0" y="0"/>
                    <wp:positionH relativeFrom="page">
                      <wp:posOffset>2730500</wp:posOffset>
                    </wp:positionH>
                    <wp:positionV relativeFrom="page">
                      <wp:posOffset>2677629</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278F50" id="Freeform: Shape 30" o:spid="_x0000_s1026" style="position:absolute;margin-left:215pt;margin-top:210.8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45D53BB5" wp14:editId="20606586">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B6C136"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6F3BC15F" w14:textId="6859B00D" w:rsidR="007559F5" w:rsidRPr="007559F5" w:rsidRDefault="00F96E81" w:rsidP="000D44D8">
          <w:pPr>
            <w:framePr w:w="6561" w:h="791" w:hRule="exact" w:hSpace="11340" w:vSpace="567" w:wrap="around" w:vAnchor="page" w:hAnchor="page" w:x="1419" w:y="1702"/>
            <w:rPr>
              <w:rFonts w:asciiTheme="majorHAnsi" w:eastAsiaTheme="majorEastAsia" w:hAnsiTheme="majorHAnsi" w:cstheme="majorBidi"/>
              <w:color w:val="53565A" w:themeColor="accent6"/>
              <w:kern w:val="28"/>
              <w:sz w:val="52"/>
              <w:szCs w:val="56"/>
            </w:rPr>
          </w:pPr>
          <w:r>
            <w:rPr>
              <w:rFonts w:asciiTheme="majorHAnsi" w:eastAsiaTheme="majorEastAsia" w:hAnsiTheme="majorHAnsi" w:cstheme="majorBidi"/>
              <w:color w:val="53565A" w:themeColor="accent6"/>
              <w:kern w:val="28"/>
              <w:sz w:val="52"/>
              <w:szCs w:val="56"/>
            </w:rPr>
            <w:t xml:space="preserve">Data </w:t>
          </w:r>
          <w:r w:rsidR="000D44D8">
            <w:rPr>
              <w:rFonts w:asciiTheme="majorHAnsi" w:eastAsiaTheme="majorEastAsia" w:hAnsiTheme="majorHAnsi" w:cstheme="majorBidi"/>
              <w:color w:val="53565A" w:themeColor="accent6"/>
              <w:kern w:val="28"/>
              <w:sz w:val="52"/>
              <w:szCs w:val="56"/>
            </w:rPr>
            <w:t>p</w:t>
          </w:r>
          <w:r>
            <w:rPr>
              <w:rFonts w:asciiTheme="majorHAnsi" w:eastAsiaTheme="majorEastAsia" w:hAnsiTheme="majorHAnsi" w:cstheme="majorBidi"/>
              <w:color w:val="53565A" w:themeColor="accent6"/>
              <w:kern w:val="28"/>
              <w:sz w:val="52"/>
              <w:szCs w:val="56"/>
            </w:rPr>
            <w:t xml:space="preserve">roduct </w:t>
          </w:r>
          <w:r w:rsidR="000D44D8">
            <w:rPr>
              <w:rFonts w:asciiTheme="majorHAnsi" w:eastAsiaTheme="majorEastAsia" w:hAnsiTheme="majorHAnsi" w:cstheme="majorBidi"/>
              <w:color w:val="53565A" w:themeColor="accent6"/>
              <w:kern w:val="28"/>
              <w:sz w:val="52"/>
              <w:szCs w:val="56"/>
            </w:rPr>
            <w:t>s</w:t>
          </w:r>
          <w:r>
            <w:rPr>
              <w:rFonts w:asciiTheme="majorHAnsi" w:eastAsiaTheme="majorEastAsia" w:hAnsiTheme="majorHAnsi" w:cstheme="majorBidi"/>
              <w:color w:val="53565A" w:themeColor="accent6"/>
              <w:kern w:val="28"/>
              <w:sz w:val="52"/>
              <w:szCs w:val="56"/>
            </w:rPr>
            <w:t xml:space="preserve">pecification </w:t>
          </w:r>
        </w:p>
        <w:p w14:paraId="2C3EE88C" w14:textId="1D63D493" w:rsidR="00994BFC" w:rsidRDefault="00994BFC" w:rsidP="00C97AB2">
          <w:r w:rsidRPr="00A65856">
            <w:rPr>
              <w:noProof/>
            </w:rPr>
            <mc:AlternateContent>
              <mc:Choice Requires="wps">
                <w:drawing>
                  <wp:anchor distT="0" distB="0" distL="114300" distR="114300" simplePos="0" relativeHeight="251658241" behindDoc="1" locked="1" layoutInCell="1" allowOverlap="1" wp14:anchorId="2D238632" wp14:editId="039BE6A3">
                    <wp:simplePos x="0" y="0"/>
                    <wp:positionH relativeFrom="page">
                      <wp:posOffset>0</wp:posOffset>
                    </wp:positionH>
                    <wp:positionV relativeFrom="page">
                      <wp:posOffset>-6350</wp:posOffset>
                    </wp:positionV>
                    <wp:extent cx="7559675" cy="10691495"/>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59675" cy="10691495"/>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76028" w14:textId="77777777" w:rsidR="00E22FDC" w:rsidRDefault="00E22FDC" w:rsidP="00E22FDC">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38632" id="Freeform: Shape 20" o:spid="_x0000_s1026" style="position:absolute;margin-left:0;margin-top:-.5pt;width:595.25pt;height:841.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59675,10691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" adj="-11796480,,5400" path="m,l7559675,r,10691495l,10691495,,xm287020,2679065r,6249035l7270750,8928100r,-6249035l287020,2679065xe" fillcolor="white [3212]" stroked="f" strokeweight="1pt">
                    <v:stroke joinstyle="miter"/>
                    <v:formulas/>
                    <v:path arrowok="t" o:connecttype="custom" o:connectlocs="0,0;7559675,0;7559675,10691495;0,10691495;0,0;287020,2679065;287020,8928100;7270750,8928100;7270750,2679065;287020,2679065" o:connectangles="0,0,0,0,0,0,0,0,0,0" textboxrect="0,0,7559675,10691495"/>
                    <v:textbox>
                      <w:txbxContent>
                        <w:p w14:paraId="73B76028" w14:textId="77777777" w:rsidR="00E22FDC" w:rsidRDefault="00E22FDC" w:rsidP="00E22FDC">
                          <w:pPr>
                            <w:jc w:val="center"/>
                          </w:pPr>
                        </w:p>
                      </w:txbxContent>
                    </v:textbox>
                    <w10:wrap anchorx="page" anchory="page"/>
                    <w10:anchorlock/>
                  </v:shape>
                </w:pict>
              </mc:Fallback>
            </mc:AlternateContent>
          </w:r>
        </w:p>
        <w:p w14:paraId="046C15A9" w14:textId="77777777" w:rsidR="00994BFC" w:rsidRDefault="00994BFC">
          <w:pPr>
            <w:spacing w:before="0" w:after="160" w:line="259" w:lineRule="auto"/>
          </w:pPr>
        </w:p>
        <w:p w14:paraId="41879CDB" w14:textId="74237744" w:rsidR="00994BFC" w:rsidRDefault="00A978E4">
          <w:pPr>
            <w:spacing w:before="0" w:after="160" w:line="259" w:lineRule="auto"/>
          </w:pPr>
          <w:r w:rsidRPr="004123FF">
            <w:rPr>
              <w:noProof/>
              <w:color w:val="FFFFFF" w:themeColor="background1"/>
              <w:sz w:val="28"/>
              <w:szCs w:val="28"/>
            </w:rPr>
            <mc:AlternateContent>
              <mc:Choice Requires="wps">
                <w:drawing>
                  <wp:anchor distT="0" distB="0" distL="114300" distR="114300" simplePos="0" relativeHeight="251658251" behindDoc="0" locked="0" layoutInCell="1" allowOverlap="1" wp14:anchorId="750CBDF5" wp14:editId="7C45E450">
                    <wp:simplePos x="0" y="0"/>
                    <wp:positionH relativeFrom="column">
                      <wp:posOffset>-339725</wp:posOffset>
                    </wp:positionH>
                    <wp:positionV relativeFrom="paragraph">
                      <wp:posOffset>5145405</wp:posOffset>
                    </wp:positionV>
                    <wp:extent cx="5334000" cy="4000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3340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3CE0F" w14:textId="4B79D566" w:rsidR="00D23319" w:rsidRPr="004123FF" w:rsidRDefault="002A4E03" w:rsidP="00D23319">
                                <w:pPr>
                                  <w:suppressOverlap/>
                                  <w:rPr>
                                    <w:color w:val="FFFFFF" w:themeColor="background1"/>
                                    <w:sz w:val="28"/>
                                    <w:szCs w:val="28"/>
                                  </w:rPr>
                                </w:pPr>
                                <w:r>
                                  <w:rPr>
                                    <w:color w:val="FFFFFF" w:themeColor="background1"/>
                                    <w:sz w:val="28"/>
                                    <w:szCs w:val="28"/>
                                  </w:rPr>
                                  <w:t xml:space="preserve"> </w:t>
                                </w:r>
                                <w:r w:rsidR="00D23319">
                                  <w:rPr>
                                    <w:color w:val="FFFFFF" w:themeColor="background1"/>
                                    <w:sz w:val="28"/>
                                    <w:szCs w:val="28"/>
                                  </w:rPr>
                                  <w:t>ISO 19131:20</w:t>
                                </w:r>
                                <w:r w:rsidR="00E17BFE">
                                  <w:rPr>
                                    <w:color w:val="FFFFFF" w:themeColor="background1"/>
                                    <w:sz w:val="28"/>
                                    <w:szCs w:val="28"/>
                                  </w:rPr>
                                  <w:t>22</w:t>
                                </w:r>
                                <w:r w:rsidR="00D23319">
                                  <w:rPr>
                                    <w:color w:val="FFFFFF" w:themeColor="background1"/>
                                    <w:sz w:val="28"/>
                                    <w:szCs w:val="28"/>
                                  </w:rPr>
                                  <w:t xml:space="preserve"> compliant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CBDF5" id="_x0000_t202" coordsize="21600,21600" o:spt="202" path="m,l,21600r21600,l21600,xe">
                    <v:stroke joinstyle="miter"/>
                    <v:path gradientshapeok="t" o:connecttype="rect"/>
                  </v:shapetype>
                  <v:shape id="Text Box 22" o:spid="_x0000_s1027" type="#_x0000_t202" style="position:absolute;margin-left:-26.75pt;margin-top:405.15pt;width:420pt;height:3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" filled="f" stroked="f" strokeweight=".5pt">
                    <v:textbox>
                      <w:txbxContent>
                        <w:p w14:paraId="26C3CE0F" w14:textId="4B79D566" w:rsidR="00D23319" w:rsidRPr="004123FF" w:rsidRDefault="002A4E03" w:rsidP="00D23319">
                          <w:pPr>
                            <w:suppressOverlap/>
                            <w:rPr>
                              <w:color w:val="FFFFFF" w:themeColor="background1"/>
                              <w:sz w:val="28"/>
                              <w:szCs w:val="28"/>
                            </w:rPr>
                          </w:pPr>
                          <w:r>
                            <w:rPr>
                              <w:color w:val="FFFFFF" w:themeColor="background1"/>
                              <w:sz w:val="28"/>
                              <w:szCs w:val="28"/>
                            </w:rPr>
                            <w:t xml:space="preserve"> </w:t>
                          </w:r>
                          <w:r w:rsidR="00D23319">
                            <w:rPr>
                              <w:color w:val="FFFFFF" w:themeColor="background1"/>
                              <w:sz w:val="28"/>
                              <w:szCs w:val="28"/>
                            </w:rPr>
                            <w:t>ISO 19131:20</w:t>
                          </w:r>
                          <w:r w:rsidR="00E17BFE">
                            <w:rPr>
                              <w:color w:val="FFFFFF" w:themeColor="background1"/>
                              <w:sz w:val="28"/>
                              <w:szCs w:val="28"/>
                            </w:rPr>
                            <w:t>22</w:t>
                          </w:r>
                          <w:r w:rsidR="00D23319">
                            <w:rPr>
                              <w:color w:val="FFFFFF" w:themeColor="background1"/>
                              <w:sz w:val="28"/>
                              <w:szCs w:val="28"/>
                            </w:rPr>
                            <w:t xml:space="preserve"> compliant</w:t>
                          </w:r>
                        </w:p>
                      </w:txbxContent>
                    </v:textbox>
                  </v:shape>
                </w:pict>
              </mc:Fallback>
            </mc:AlternateContent>
          </w:r>
          <w:r w:rsidR="00D23319" w:rsidRPr="004123FF">
            <w:rPr>
              <w:noProof/>
              <w:color w:val="FFFFFF" w:themeColor="background1"/>
              <w:sz w:val="28"/>
              <w:szCs w:val="28"/>
            </w:rPr>
            <mc:AlternateContent>
              <mc:Choice Requires="wps">
                <w:drawing>
                  <wp:anchor distT="0" distB="0" distL="114300" distR="114300" simplePos="0" relativeHeight="251658252" behindDoc="0" locked="0" layoutInCell="1" allowOverlap="1" wp14:anchorId="2E47E978" wp14:editId="0FA370B4">
                    <wp:simplePos x="0" y="0"/>
                    <wp:positionH relativeFrom="column">
                      <wp:posOffset>-295910</wp:posOffset>
                    </wp:positionH>
                    <wp:positionV relativeFrom="paragraph">
                      <wp:posOffset>4592955</wp:posOffset>
                    </wp:positionV>
                    <wp:extent cx="5334000" cy="628650"/>
                    <wp:effectExtent l="0" t="0" r="0" b="0"/>
                    <wp:wrapNone/>
                    <wp:docPr id="1428628103" name="Text Box 1428628103"/>
                    <wp:cNvGraphicFramePr/>
                    <a:graphic xmlns:a="http://schemas.openxmlformats.org/drawingml/2006/main">
                      <a:graphicData uri="http://schemas.microsoft.com/office/word/2010/wordprocessingShape">
                        <wps:wsp>
                          <wps:cNvSpPr txBox="1"/>
                          <wps:spPr>
                            <a:xfrm>
                              <a:off x="0" y="0"/>
                              <a:ext cx="53340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EDEBB" w14:textId="5A80EEE8" w:rsidR="00D23319" w:rsidRPr="004123FF" w:rsidRDefault="00D23319" w:rsidP="00D23319">
                                <w:pPr>
                                  <w:suppressOverlap/>
                                  <w:rPr>
                                    <w:color w:val="FFFFFF" w:themeColor="background1"/>
                                    <w:sz w:val="28"/>
                                    <w:szCs w:val="28"/>
                                  </w:rPr>
                                </w:pPr>
                                <w:r w:rsidRPr="004123FF">
                                  <w:rPr>
                                    <w:color w:val="FFFFFF" w:themeColor="background1"/>
                                    <w:sz w:val="28"/>
                                    <w:szCs w:val="28"/>
                                  </w:rPr>
                                  <w:t xml:space="preserve">Version </w:t>
                                </w:r>
                                <w:r w:rsidR="00294D32">
                                  <w:rPr>
                                    <w:color w:val="FFFFFF" w:themeColor="background1"/>
                                    <w:sz w:val="28"/>
                                    <w:szCs w:val="28"/>
                                  </w:rPr>
                                  <w:t>1.0</w:t>
                                </w:r>
                                <w:r>
                                  <w:rPr>
                                    <w:color w:val="FFFFFF" w:themeColor="background1"/>
                                    <w:sz w:val="28"/>
                                    <w:szCs w:val="28"/>
                                  </w:rPr>
                                  <w:t xml:space="preserve"> </w:t>
                                </w:r>
                                <w:r w:rsidR="00294D32">
                                  <w:rPr>
                                    <w:color w:val="FFFFFF" w:themeColor="background1"/>
                                    <w:sz w:val="28"/>
                                    <w:szCs w:val="28"/>
                                  </w:rPr>
                                  <w:t>APR</w:t>
                                </w:r>
                                <w:r>
                                  <w:rPr>
                                    <w:color w:val="FFFFFF" w:themeColor="background1"/>
                                    <w:sz w:val="28"/>
                                    <w:szCs w:val="28"/>
                                  </w:rPr>
                                  <w:t xml:space="preserve"> 202</w:t>
                                </w:r>
                                <w:r w:rsidR="00294D32">
                                  <w:rPr>
                                    <w:color w:val="FFFFFF" w:themeColor="background1"/>
                                    <w:sz w:val="28"/>
                                    <w:szCs w:val="28"/>
                                  </w:rPr>
                                  <w:t>4</w:t>
                                </w:r>
                              </w:p>
                              <w:p w14:paraId="64838DB7" w14:textId="02F13FA9" w:rsidR="00D23319" w:rsidRDefault="00D23319" w:rsidP="00D23319">
                                <w:pPr>
                                  <w:suppressOverlap/>
                                  <w:rPr>
                                    <w:i/>
                                    <w:sz w:val="16"/>
                                    <w:szCs w:val="16"/>
                                  </w:rPr>
                                </w:pPr>
                                <w:r w:rsidRPr="004123FF">
                                  <w:rPr>
                                    <w:color w:val="FFFFFF" w:themeColor="background1"/>
                                    <w:sz w:val="28"/>
                                    <w:szCs w:val="28"/>
                                  </w:rPr>
                                  <w:t xml:space="preserve">Applies to data model </w:t>
                                </w:r>
                                <w:r>
                                  <w:rPr>
                                    <w:color w:val="FFFFFF" w:themeColor="background1"/>
                                    <w:sz w:val="28"/>
                                    <w:szCs w:val="28"/>
                                  </w:rPr>
                                  <w:t>Version 0.0 31 AUG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7E978" id="Text Box 1428628103" o:spid="_x0000_s1028" type="#_x0000_t202" style="position:absolute;margin-left:-23.3pt;margin-top:361.65pt;width:420pt;height:4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" filled="f" stroked="f" strokeweight=".5pt">
                    <v:textbox>
                      <w:txbxContent>
                        <w:p w14:paraId="5B0EDEBB" w14:textId="5A80EEE8" w:rsidR="00D23319" w:rsidRPr="004123FF" w:rsidRDefault="00D23319" w:rsidP="00D23319">
                          <w:pPr>
                            <w:suppressOverlap/>
                            <w:rPr>
                              <w:color w:val="FFFFFF" w:themeColor="background1"/>
                              <w:sz w:val="28"/>
                              <w:szCs w:val="28"/>
                            </w:rPr>
                          </w:pPr>
                          <w:r w:rsidRPr="004123FF">
                            <w:rPr>
                              <w:color w:val="FFFFFF" w:themeColor="background1"/>
                              <w:sz w:val="28"/>
                              <w:szCs w:val="28"/>
                            </w:rPr>
                            <w:t xml:space="preserve">Version </w:t>
                          </w:r>
                          <w:r w:rsidR="00294D32">
                            <w:rPr>
                              <w:color w:val="FFFFFF" w:themeColor="background1"/>
                              <w:sz w:val="28"/>
                              <w:szCs w:val="28"/>
                            </w:rPr>
                            <w:t>1.0</w:t>
                          </w:r>
                          <w:r>
                            <w:rPr>
                              <w:color w:val="FFFFFF" w:themeColor="background1"/>
                              <w:sz w:val="28"/>
                              <w:szCs w:val="28"/>
                            </w:rPr>
                            <w:t xml:space="preserve"> </w:t>
                          </w:r>
                          <w:r w:rsidR="00294D32">
                            <w:rPr>
                              <w:color w:val="FFFFFF" w:themeColor="background1"/>
                              <w:sz w:val="28"/>
                              <w:szCs w:val="28"/>
                            </w:rPr>
                            <w:t>APR</w:t>
                          </w:r>
                          <w:r>
                            <w:rPr>
                              <w:color w:val="FFFFFF" w:themeColor="background1"/>
                              <w:sz w:val="28"/>
                              <w:szCs w:val="28"/>
                            </w:rPr>
                            <w:t xml:space="preserve"> 202</w:t>
                          </w:r>
                          <w:r w:rsidR="00294D32">
                            <w:rPr>
                              <w:color w:val="FFFFFF" w:themeColor="background1"/>
                              <w:sz w:val="28"/>
                              <w:szCs w:val="28"/>
                            </w:rPr>
                            <w:t>4</w:t>
                          </w:r>
                        </w:p>
                        <w:p w14:paraId="64838DB7" w14:textId="02F13FA9" w:rsidR="00D23319" w:rsidRDefault="00D23319" w:rsidP="00D23319">
                          <w:pPr>
                            <w:suppressOverlap/>
                            <w:rPr>
                              <w:i/>
                              <w:sz w:val="16"/>
                              <w:szCs w:val="16"/>
                            </w:rPr>
                          </w:pPr>
                          <w:r w:rsidRPr="004123FF">
                            <w:rPr>
                              <w:color w:val="FFFFFF" w:themeColor="background1"/>
                              <w:sz w:val="28"/>
                              <w:szCs w:val="28"/>
                            </w:rPr>
                            <w:t xml:space="preserve">Applies to data model </w:t>
                          </w:r>
                          <w:r>
                            <w:rPr>
                              <w:color w:val="FFFFFF" w:themeColor="background1"/>
                              <w:sz w:val="28"/>
                              <w:szCs w:val="28"/>
                            </w:rPr>
                            <w:t>Version 0.0 31 AUG 2023</w:t>
                          </w:r>
                        </w:p>
                      </w:txbxContent>
                    </v:textbox>
                  </v:shape>
                </w:pict>
              </mc:Fallback>
            </mc:AlternateContent>
          </w:r>
          <w:r w:rsidR="00994BFC">
            <w:rPr>
              <w:noProof/>
            </w:rPr>
            <mc:AlternateContent>
              <mc:Choice Requires="wps">
                <w:drawing>
                  <wp:anchor distT="0" distB="0" distL="114300" distR="114300" simplePos="0" relativeHeight="251658247" behindDoc="0" locked="0" layoutInCell="1" allowOverlap="1" wp14:anchorId="17D52E42" wp14:editId="7B7282CC">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FDD664"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3A5BB28F" wp14:editId="7310D201">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DDF3D"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609CF807" wp14:editId="675560FA">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12B23"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45A2C746" wp14:editId="51765752">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217AA"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42" behindDoc="0" locked="0" layoutInCell="1" allowOverlap="1" wp14:anchorId="3C23CEFB" wp14:editId="4400D256">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EastAsia" w:hAnsiTheme="minorHAnsi" w:cstheme="minorBidi"/>
          <w:b w:val="0"/>
          <w:color w:val="auto"/>
          <w:sz w:val="22"/>
          <w:szCs w:val="22"/>
          <w:lang w:val="en-AU"/>
        </w:rPr>
        <w:id w:val="1876730543"/>
        <w:docPartObj>
          <w:docPartGallery w:val="Table of Contents"/>
          <w:docPartUnique/>
        </w:docPartObj>
      </w:sdtPr>
      <w:sdtEndPr>
        <w:rPr>
          <w:noProof/>
          <w:sz w:val="20"/>
          <w:szCs w:val="20"/>
        </w:rPr>
      </w:sdtEndPr>
      <w:sdtContent>
        <w:p w14:paraId="0A995AB3" w14:textId="77777777" w:rsidR="00F70B90" w:rsidRDefault="00F70B90" w:rsidP="00F70B90">
          <w:pPr>
            <w:pStyle w:val="TOCHeading"/>
          </w:pPr>
          <w:r>
            <w:t>Contents</w:t>
          </w:r>
        </w:p>
        <w:p w14:paraId="1676255B" w14:textId="3B1C1989" w:rsidR="004C2FC8" w:rsidRDefault="00F70B90">
          <w:pPr>
            <w:pStyle w:val="TOC1"/>
            <w:rPr>
              <w:rFonts w:eastAsiaTheme="minorEastAsia"/>
              <w:b w:val="0"/>
              <w:noProof/>
              <w:kern w:val="2"/>
              <w:sz w:val="22"/>
              <w:lang w:eastAsia="en-AU"/>
              <w14:ligatures w14:val="standardContextual"/>
            </w:rPr>
          </w:pPr>
          <w:r>
            <w:fldChar w:fldCharType="begin"/>
          </w:r>
          <w:r>
            <w:instrText xml:space="preserve"> TOC \o "1-3" \h \z \u </w:instrText>
          </w:r>
          <w:r>
            <w:fldChar w:fldCharType="separate"/>
          </w:r>
          <w:hyperlink w:anchor="_Toc163635268" w:history="1">
            <w:r w:rsidR="004C2FC8" w:rsidRPr="00BB06B1">
              <w:rPr>
                <w:rStyle w:val="Hyperlink"/>
                <w:noProof/>
              </w:rPr>
              <w:t>About the data product specification</w:t>
            </w:r>
            <w:r w:rsidR="004C2FC8">
              <w:rPr>
                <w:noProof/>
                <w:webHidden/>
              </w:rPr>
              <w:tab/>
            </w:r>
            <w:r w:rsidR="004C2FC8">
              <w:rPr>
                <w:noProof/>
                <w:webHidden/>
              </w:rPr>
              <w:fldChar w:fldCharType="begin"/>
            </w:r>
            <w:r w:rsidR="004C2FC8">
              <w:rPr>
                <w:noProof/>
                <w:webHidden/>
              </w:rPr>
              <w:instrText xml:space="preserve"> PAGEREF _Toc163635268 \h </w:instrText>
            </w:r>
            <w:r w:rsidR="004C2FC8">
              <w:rPr>
                <w:noProof/>
                <w:webHidden/>
              </w:rPr>
            </w:r>
            <w:r w:rsidR="004C2FC8">
              <w:rPr>
                <w:noProof/>
                <w:webHidden/>
              </w:rPr>
              <w:fldChar w:fldCharType="separate"/>
            </w:r>
            <w:r w:rsidR="004C2FC8">
              <w:rPr>
                <w:noProof/>
                <w:webHidden/>
              </w:rPr>
              <w:t>4</w:t>
            </w:r>
            <w:r w:rsidR="004C2FC8">
              <w:rPr>
                <w:noProof/>
                <w:webHidden/>
              </w:rPr>
              <w:fldChar w:fldCharType="end"/>
            </w:r>
          </w:hyperlink>
        </w:p>
        <w:p w14:paraId="4D83BEFE" w14:textId="1116F1D7" w:rsidR="004C2FC8" w:rsidRDefault="00727036">
          <w:pPr>
            <w:pStyle w:val="TOC2"/>
            <w:rPr>
              <w:rFonts w:eastAsiaTheme="minorEastAsia"/>
              <w:noProof/>
              <w:kern w:val="2"/>
              <w:sz w:val="22"/>
              <w:lang w:eastAsia="en-AU"/>
              <w14:ligatures w14:val="standardContextual"/>
            </w:rPr>
          </w:pPr>
          <w:hyperlink w:anchor="_Toc163635269" w:history="1">
            <w:r w:rsidR="004C2FC8" w:rsidRPr="00BB06B1">
              <w:rPr>
                <w:rStyle w:val="Hyperlink"/>
                <w:bCs/>
                <w:noProof/>
              </w:rPr>
              <w:t>Data Product Specification – Victoria StateView 1.5m</w:t>
            </w:r>
            <w:r w:rsidR="004C2FC8">
              <w:rPr>
                <w:noProof/>
                <w:webHidden/>
              </w:rPr>
              <w:tab/>
            </w:r>
            <w:r w:rsidR="004C2FC8">
              <w:rPr>
                <w:noProof/>
                <w:webHidden/>
              </w:rPr>
              <w:fldChar w:fldCharType="begin"/>
            </w:r>
            <w:r w:rsidR="004C2FC8">
              <w:rPr>
                <w:noProof/>
                <w:webHidden/>
              </w:rPr>
              <w:instrText xml:space="preserve"> PAGEREF _Toc163635269 \h </w:instrText>
            </w:r>
            <w:r w:rsidR="004C2FC8">
              <w:rPr>
                <w:noProof/>
                <w:webHidden/>
              </w:rPr>
            </w:r>
            <w:r w:rsidR="004C2FC8">
              <w:rPr>
                <w:noProof/>
                <w:webHidden/>
              </w:rPr>
              <w:fldChar w:fldCharType="separate"/>
            </w:r>
            <w:r w:rsidR="004C2FC8">
              <w:rPr>
                <w:noProof/>
                <w:webHidden/>
              </w:rPr>
              <w:t>4</w:t>
            </w:r>
            <w:r w:rsidR="004C2FC8">
              <w:rPr>
                <w:noProof/>
                <w:webHidden/>
              </w:rPr>
              <w:fldChar w:fldCharType="end"/>
            </w:r>
          </w:hyperlink>
        </w:p>
        <w:p w14:paraId="5242F32F" w14:textId="3E86283D" w:rsidR="004C2FC8" w:rsidRDefault="00727036">
          <w:pPr>
            <w:pStyle w:val="TOC2"/>
            <w:rPr>
              <w:rFonts w:eastAsiaTheme="minorEastAsia"/>
              <w:noProof/>
              <w:kern w:val="2"/>
              <w:sz w:val="22"/>
              <w:lang w:eastAsia="en-AU"/>
              <w14:ligatures w14:val="standardContextual"/>
            </w:rPr>
          </w:pPr>
          <w:hyperlink w:anchor="_Toc163635270" w:history="1">
            <w:r w:rsidR="004C2FC8" w:rsidRPr="00BB06B1">
              <w:rPr>
                <w:rStyle w:val="Hyperlink"/>
                <w:bCs/>
                <w:noProof/>
              </w:rPr>
              <w:t>English</w:t>
            </w:r>
            <w:r w:rsidR="004C2FC8">
              <w:rPr>
                <w:noProof/>
                <w:webHidden/>
              </w:rPr>
              <w:tab/>
            </w:r>
            <w:r w:rsidR="004C2FC8">
              <w:rPr>
                <w:noProof/>
                <w:webHidden/>
              </w:rPr>
              <w:fldChar w:fldCharType="begin"/>
            </w:r>
            <w:r w:rsidR="004C2FC8">
              <w:rPr>
                <w:noProof/>
                <w:webHidden/>
              </w:rPr>
              <w:instrText xml:space="preserve"> PAGEREF _Toc163635270 \h </w:instrText>
            </w:r>
            <w:r w:rsidR="004C2FC8">
              <w:rPr>
                <w:noProof/>
                <w:webHidden/>
              </w:rPr>
            </w:r>
            <w:r w:rsidR="004C2FC8">
              <w:rPr>
                <w:noProof/>
                <w:webHidden/>
              </w:rPr>
              <w:fldChar w:fldCharType="separate"/>
            </w:r>
            <w:r w:rsidR="004C2FC8">
              <w:rPr>
                <w:noProof/>
                <w:webHidden/>
              </w:rPr>
              <w:t>4</w:t>
            </w:r>
            <w:r w:rsidR="004C2FC8">
              <w:rPr>
                <w:noProof/>
                <w:webHidden/>
              </w:rPr>
              <w:fldChar w:fldCharType="end"/>
            </w:r>
          </w:hyperlink>
        </w:p>
        <w:p w14:paraId="6D7834E7" w14:textId="44DD48B3" w:rsidR="004C2FC8" w:rsidRDefault="00727036">
          <w:pPr>
            <w:pStyle w:val="TOC1"/>
            <w:rPr>
              <w:rFonts w:eastAsiaTheme="minorEastAsia"/>
              <w:b w:val="0"/>
              <w:noProof/>
              <w:kern w:val="2"/>
              <w:sz w:val="22"/>
              <w:lang w:eastAsia="en-AU"/>
              <w14:ligatures w14:val="standardContextual"/>
            </w:rPr>
          </w:pPr>
          <w:hyperlink w:anchor="_Toc163635271" w:history="1">
            <w:r w:rsidR="004C2FC8" w:rsidRPr="00BB06B1">
              <w:rPr>
                <w:rStyle w:val="Hyperlink"/>
                <w:noProof/>
              </w:rPr>
              <w:t>Identification and purpose of the data product</w:t>
            </w:r>
            <w:r w:rsidR="004C2FC8">
              <w:rPr>
                <w:noProof/>
                <w:webHidden/>
              </w:rPr>
              <w:tab/>
            </w:r>
            <w:r w:rsidR="004C2FC8">
              <w:rPr>
                <w:noProof/>
                <w:webHidden/>
              </w:rPr>
              <w:fldChar w:fldCharType="begin"/>
            </w:r>
            <w:r w:rsidR="004C2FC8">
              <w:rPr>
                <w:noProof/>
                <w:webHidden/>
              </w:rPr>
              <w:instrText xml:space="preserve"> PAGEREF _Toc163635271 \h </w:instrText>
            </w:r>
            <w:r w:rsidR="004C2FC8">
              <w:rPr>
                <w:noProof/>
                <w:webHidden/>
              </w:rPr>
            </w:r>
            <w:r w:rsidR="004C2FC8">
              <w:rPr>
                <w:noProof/>
                <w:webHidden/>
              </w:rPr>
              <w:fldChar w:fldCharType="separate"/>
            </w:r>
            <w:r w:rsidR="004C2FC8">
              <w:rPr>
                <w:noProof/>
                <w:webHidden/>
              </w:rPr>
              <w:t>5</w:t>
            </w:r>
            <w:r w:rsidR="004C2FC8">
              <w:rPr>
                <w:noProof/>
                <w:webHidden/>
              </w:rPr>
              <w:fldChar w:fldCharType="end"/>
            </w:r>
          </w:hyperlink>
        </w:p>
        <w:p w14:paraId="37927229" w14:textId="38DEDD48" w:rsidR="004C2FC8" w:rsidRDefault="00727036">
          <w:pPr>
            <w:pStyle w:val="TOC2"/>
            <w:rPr>
              <w:rFonts w:eastAsiaTheme="minorEastAsia"/>
              <w:noProof/>
              <w:kern w:val="2"/>
              <w:sz w:val="22"/>
              <w:lang w:eastAsia="en-AU"/>
              <w14:ligatures w14:val="standardContextual"/>
            </w:rPr>
          </w:pPr>
          <w:hyperlink w:anchor="_Toc163635272" w:history="1">
            <w:r w:rsidR="004C2FC8" w:rsidRPr="00BB06B1">
              <w:rPr>
                <w:rStyle w:val="Hyperlink"/>
                <w:noProof/>
              </w:rPr>
              <w:t>Title</w:t>
            </w:r>
            <w:r w:rsidR="004C2FC8">
              <w:rPr>
                <w:noProof/>
                <w:webHidden/>
              </w:rPr>
              <w:tab/>
            </w:r>
            <w:r w:rsidR="004C2FC8">
              <w:rPr>
                <w:noProof/>
                <w:webHidden/>
              </w:rPr>
              <w:fldChar w:fldCharType="begin"/>
            </w:r>
            <w:r w:rsidR="004C2FC8">
              <w:rPr>
                <w:noProof/>
                <w:webHidden/>
              </w:rPr>
              <w:instrText xml:space="preserve"> PAGEREF _Toc163635272 \h </w:instrText>
            </w:r>
            <w:r w:rsidR="004C2FC8">
              <w:rPr>
                <w:noProof/>
                <w:webHidden/>
              </w:rPr>
            </w:r>
            <w:r w:rsidR="004C2FC8">
              <w:rPr>
                <w:noProof/>
                <w:webHidden/>
              </w:rPr>
              <w:fldChar w:fldCharType="separate"/>
            </w:r>
            <w:r w:rsidR="004C2FC8">
              <w:rPr>
                <w:noProof/>
                <w:webHidden/>
              </w:rPr>
              <w:t>5</w:t>
            </w:r>
            <w:r w:rsidR="004C2FC8">
              <w:rPr>
                <w:noProof/>
                <w:webHidden/>
              </w:rPr>
              <w:fldChar w:fldCharType="end"/>
            </w:r>
          </w:hyperlink>
        </w:p>
        <w:p w14:paraId="08326CA2" w14:textId="65BD9F80" w:rsidR="004C2FC8" w:rsidRDefault="00727036">
          <w:pPr>
            <w:pStyle w:val="TOC3"/>
            <w:rPr>
              <w:rFonts w:eastAsiaTheme="minorEastAsia"/>
              <w:noProof/>
              <w:kern w:val="2"/>
              <w:sz w:val="22"/>
              <w:lang w:eastAsia="en-AU"/>
              <w14:ligatures w14:val="standardContextual"/>
            </w:rPr>
          </w:pPr>
          <w:hyperlink w:anchor="_Toc163635273" w:history="1">
            <w:r w:rsidR="004C2FC8" w:rsidRPr="00BB06B1">
              <w:rPr>
                <w:rStyle w:val="Hyperlink"/>
                <w:noProof/>
              </w:rPr>
              <w:t>Alternative title</w:t>
            </w:r>
            <w:r w:rsidR="004C2FC8">
              <w:rPr>
                <w:noProof/>
                <w:webHidden/>
              </w:rPr>
              <w:tab/>
            </w:r>
            <w:r w:rsidR="004C2FC8">
              <w:rPr>
                <w:noProof/>
                <w:webHidden/>
              </w:rPr>
              <w:fldChar w:fldCharType="begin"/>
            </w:r>
            <w:r w:rsidR="004C2FC8">
              <w:rPr>
                <w:noProof/>
                <w:webHidden/>
              </w:rPr>
              <w:instrText xml:space="preserve"> PAGEREF _Toc163635273 \h </w:instrText>
            </w:r>
            <w:r w:rsidR="004C2FC8">
              <w:rPr>
                <w:noProof/>
                <w:webHidden/>
              </w:rPr>
            </w:r>
            <w:r w:rsidR="004C2FC8">
              <w:rPr>
                <w:noProof/>
                <w:webHidden/>
              </w:rPr>
              <w:fldChar w:fldCharType="separate"/>
            </w:r>
            <w:r w:rsidR="004C2FC8">
              <w:rPr>
                <w:noProof/>
                <w:webHidden/>
              </w:rPr>
              <w:t>5</w:t>
            </w:r>
            <w:r w:rsidR="004C2FC8">
              <w:rPr>
                <w:noProof/>
                <w:webHidden/>
              </w:rPr>
              <w:fldChar w:fldCharType="end"/>
            </w:r>
          </w:hyperlink>
        </w:p>
        <w:p w14:paraId="117E3F3F" w14:textId="63DF533F" w:rsidR="004C2FC8" w:rsidRDefault="00727036">
          <w:pPr>
            <w:pStyle w:val="TOC2"/>
            <w:rPr>
              <w:rFonts w:eastAsiaTheme="minorEastAsia"/>
              <w:noProof/>
              <w:kern w:val="2"/>
              <w:sz w:val="22"/>
              <w:lang w:eastAsia="en-AU"/>
              <w14:ligatures w14:val="standardContextual"/>
            </w:rPr>
          </w:pPr>
          <w:hyperlink w:anchor="_Toc163635274" w:history="1">
            <w:r w:rsidR="004C2FC8" w:rsidRPr="00BB06B1">
              <w:rPr>
                <w:rStyle w:val="Hyperlink"/>
                <w:noProof/>
              </w:rPr>
              <w:t>Abstract</w:t>
            </w:r>
            <w:r w:rsidR="004C2FC8">
              <w:rPr>
                <w:noProof/>
                <w:webHidden/>
              </w:rPr>
              <w:tab/>
            </w:r>
            <w:r w:rsidR="004C2FC8">
              <w:rPr>
                <w:noProof/>
                <w:webHidden/>
              </w:rPr>
              <w:fldChar w:fldCharType="begin"/>
            </w:r>
            <w:r w:rsidR="004C2FC8">
              <w:rPr>
                <w:noProof/>
                <w:webHidden/>
              </w:rPr>
              <w:instrText xml:space="preserve"> PAGEREF _Toc163635274 \h </w:instrText>
            </w:r>
            <w:r w:rsidR="004C2FC8">
              <w:rPr>
                <w:noProof/>
                <w:webHidden/>
              </w:rPr>
            </w:r>
            <w:r w:rsidR="004C2FC8">
              <w:rPr>
                <w:noProof/>
                <w:webHidden/>
              </w:rPr>
              <w:fldChar w:fldCharType="separate"/>
            </w:r>
            <w:r w:rsidR="004C2FC8">
              <w:rPr>
                <w:noProof/>
                <w:webHidden/>
              </w:rPr>
              <w:t>5</w:t>
            </w:r>
            <w:r w:rsidR="004C2FC8">
              <w:rPr>
                <w:noProof/>
                <w:webHidden/>
              </w:rPr>
              <w:fldChar w:fldCharType="end"/>
            </w:r>
          </w:hyperlink>
        </w:p>
        <w:p w14:paraId="334D16CC" w14:textId="0C5B812F" w:rsidR="004C2FC8" w:rsidRDefault="00727036">
          <w:pPr>
            <w:pStyle w:val="TOC2"/>
            <w:rPr>
              <w:rFonts w:eastAsiaTheme="minorEastAsia"/>
              <w:noProof/>
              <w:kern w:val="2"/>
              <w:sz w:val="22"/>
              <w:lang w:eastAsia="en-AU"/>
              <w14:ligatures w14:val="standardContextual"/>
            </w:rPr>
          </w:pPr>
          <w:hyperlink w:anchor="_Toc163635275" w:history="1">
            <w:r w:rsidR="004C2FC8" w:rsidRPr="00BB06B1">
              <w:rPr>
                <w:rStyle w:val="Hyperlink"/>
                <w:noProof/>
                <w:lang w:val="en-US"/>
              </w:rPr>
              <w:t>Purpose</w:t>
            </w:r>
            <w:r w:rsidR="004C2FC8">
              <w:rPr>
                <w:noProof/>
                <w:webHidden/>
              </w:rPr>
              <w:tab/>
            </w:r>
            <w:r w:rsidR="004C2FC8">
              <w:rPr>
                <w:noProof/>
                <w:webHidden/>
              </w:rPr>
              <w:fldChar w:fldCharType="begin"/>
            </w:r>
            <w:r w:rsidR="004C2FC8">
              <w:rPr>
                <w:noProof/>
                <w:webHidden/>
              </w:rPr>
              <w:instrText xml:space="preserve"> PAGEREF _Toc163635275 \h </w:instrText>
            </w:r>
            <w:r w:rsidR="004C2FC8">
              <w:rPr>
                <w:noProof/>
                <w:webHidden/>
              </w:rPr>
            </w:r>
            <w:r w:rsidR="004C2FC8">
              <w:rPr>
                <w:noProof/>
                <w:webHidden/>
              </w:rPr>
              <w:fldChar w:fldCharType="separate"/>
            </w:r>
            <w:r w:rsidR="004C2FC8">
              <w:rPr>
                <w:noProof/>
                <w:webHidden/>
              </w:rPr>
              <w:t>5</w:t>
            </w:r>
            <w:r w:rsidR="004C2FC8">
              <w:rPr>
                <w:noProof/>
                <w:webHidden/>
              </w:rPr>
              <w:fldChar w:fldCharType="end"/>
            </w:r>
          </w:hyperlink>
        </w:p>
        <w:p w14:paraId="2F7071D1" w14:textId="161432A5" w:rsidR="004C2FC8" w:rsidRDefault="00727036">
          <w:pPr>
            <w:pStyle w:val="TOC3"/>
            <w:rPr>
              <w:rFonts w:eastAsiaTheme="minorEastAsia"/>
              <w:noProof/>
              <w:kern w:val="2"/>
              <w:sz w:val="22"/>
              <w:lang w:eastAsia="en-AU"/>
              <w14:ligatures w14:val="standardContextual"/>
            </w:rPr>
          </w:pPr>
          <w:hyperlink w:anchor="_Toc163635276" w:history="1">
            <w:r w:rsidR="004C2FC8" w:rsidRPr="00BB06B1">
              <w:rPr>
                <w:rStyle w:val="Hyperlink"/>
                <w:noProof/>
              </w:rPr>
              <w:t>Use cases</w:t>
            </w:r>
            <w:r w:rsidR="004C2FC8">
              <w:rPr>
                <w:noProof/>
                <w:webHidden/>
              </w:rPr>
              <w:tab/>
            </w:r>
            <w:r w:rsidR="004C2FC8">
              <w:rPr>
                <w:noProof/>
                <w:webHidden/>
              </w:rPr>
              <w:fldChar w:fldCharType="begin"/>
            </w:r>
            <w:r w:rsidR="004C2FC8">
              <w:rPr>
                <w:noProof/>
                <w:webHidden/>
              </w:rPr>
              <w:instrText xml:space="preserve"> PAGEREF _Toc163635276 \h </w:instrText>
            </w:r>
            <w:r w:rsidR="004C2FC8">
              <w:rPr>
                <w:noProof/>
                <w:webHidden/>
              </w:rPr>
            </w:r>
            <w:r w:rsidR="004C2FC8">
              <w:rPr>
                <w:noProof/>
                <w:webHidden/>
              </w:rPr>
              <w:fldChar w:fldCharType="separate"/>
            </w:r>
            <w:r w:rsidR="004C2FC8">
              <w:rPr>
                <w:noProof/>
                <w:webHidden/>
              </w:rPr>
              <w:t>5</w:t>
            </w:r>
            <w:r w:rsidR="004C2FC8">
              <w:rPr>
                <w:noProof/>
                <w:webHidden/>
              </w:rPr>
              <w:fldChar w:fldCharType="end"/>
            </w:r>
          </w:hyperlink>
        </w:p>
        <w:p w14:paraId="07CB3360" w14:textId="66F93128" w:rsidR="004C2FC8" w:rsidRDefault="00727036">
          <w:pPr>
            <w:pStyle w:val="TOC3"/>
            <w:rPr>
              <w:rFonts w:eastAsiaTheme="minorEastAsia"/>
              <w:noProof/>
              <w:kern w:val="2"/>
              <w:sz w:val="22"/>
              <w:lang w:eastAsia="en-AU"/>
              <w14:ligatures w14:val="standardContextual"/>
            </w:rPr>
          </w:pPr>
          <w:hyperlink w:anchor="_Toc163635277" w:history="1">
            <w:r w:rsidR="004C2FC8" w:rsidRPr="00BB06B1">
              <w:rPr>
                <w:rStyle w:val="Hyperlink"/>
                <w:noProof/>
                <w:lang w:eastAsia="en-AU"/>
              </w:rPr>
              <w:t>Disclaimer</w:t>
            </w:r>
            <w:r w:rsidR="004C2FC8">
              <w:rPr>
                <w:noProof/>
                <w:webHidden/>
              </w:rPr>
              <w:tab/>
            </w:r>
            <w:r w:rsidR="004C2FC8">
              <w:rPr>
                <w:noProof/>
                <w:webHidden/>
              </w:rPr>
              <w:fldChar w:fldCharType="begin"/>
            </w:r>
            <w:r w:rsidR="004C2FC8">
              <w:rPr>
                <w:noProof/>
                <w:webHidden/>
              </w:rPr>
              <w:instrText xml:space="preserve"> PAGEREF _Toc163635277 \h </w:instrText>
            </w:r>
            <w:r w:rsidR="004C2FC8">
              <w:rPr>
                <w:noProof/>
                <w:webHidden/>
              </w:rPr>
            </w:r>
            <w:r w:rsidR="004C2FC8">
              <w:rPr>
                <w:noProof/>
                <w:webHidden/>
              </w:rPr>
              <w:fldChar w:fldCharType="separate"/>
            </w:r>
            <w:r w:rsidR="004C2FC8">
              <w:rPr>
                <w:noProof/>
                <w:webHidden/>
              </w:rPr>
              <w:t>6</w:t>
            </w:r>
            <w:r w:rsidR="004C2FC8">
              <w:rPr>
                <w:noProof/>
                <w:webHidden/>
              </w:rPr>
              <w:fldChar w:fldCharType="end"/>
            </w:r>
          </w:hyperlink>
        </w:p>
        <w:p w14:paraId="197E9230" w14:textId="6E5E6DC2" w:rsidR="004C2FC8" w:rsidRDefault="00727036">
          <w:pPr>
            <w:pStyle w:val="TOC1"/>
            <w:rPr>
              <w:rFonts w:eastAsiaTheme="minorEastAsia"/>
              <w:b w:val="0"/>
              <w:noProof/>
              <w:kern w:val="2"/>
              <w:sz w:val="22"/>
              <w:lang w:eastAsia="en-AU"/>
              <w14:ligatures w14:val="standardContextual"/>
            </w:rPr>
          </w:pPr>
          <w:hyperlink w:anchor="_Toc163635278" w:history="1">
            <w:r w:rsidR="004C2FC8" w:rsidRPr="00BB06B1">
              <w:rPr>
                <w:rStyle w:val="Hyperlink"/>
                <w:noProof/>
              </w:rPr>
              <w:t>Data content and structure</w:t>
            </w:r>
            <w:r w:rsidR="004C2FC8">
              <w:rPr>
                <w:noProof/>
                <w:webHidden/>
              </w:rPr>
              <w:tab/>
            </w:r>
            <w:r w:rsidR="004C2FC8">
              <w:rPr>
                <w:noProof/>
                <w:webHidden/>
              </w:rPr>
              <w:fldChar w:fldCharType="begin"/>
            </w:r>
            <w:r w:rsidR="004C2FC8">
              <w:rPr>
                <w:noProof/>
                <w:webHidden/>
              </w:rPr>
              <w:instrText xml:space="preserve"> PAGEREF _Toc163635278 \h </w:instrText>
            </w:r>
            <w:r w:rsidR="004C2FC8">
              <w:rPr>
                <w:noProof/>
                <w:webHidden/>
              </w:rPr>
            </w:r>
            <w:r w:rsidR="004C2FC8">
              <w:rPr>
                <w:noProof/>
                <w:webHidden/>
              </w:rPr>
              <w:fldChar w:fldCharType="separate"/>
            </w:r>
            <w:r w:rsidR="004C2FC8">
              <w:rPr>
                <w:noProof/>
                <w:webHidden/>
              </w:rPr>
              <w:t>7</w:t>
            </w:r>
            <w:r w:rsidR="004C2FC8">
              <w:rPr>
                <w:noProof/>
                <w:webHidden/>
              </w:rPr>
              <w:fldChar w:fldCharType="end"/>
            </w:r>
          </w:hyperlink>
        </w:p>
        <w:p w14:paraId="27BB0AA3" w14:textId="459EFF00" w:rsidR="004C2FC8" w:rsidRDefault="00727036">
          <w:pPr>
            <w:pStyle w:val="TOC3"/>
            <w:rPr>
              <w:rFonts w:eastAsiaTheme="minorEastAsia"/>
              <w:noProof/>
              <w:kern w:val="2"/>
              <w:sz w:val="22"/>
              <w:lang w:eastAsia="en-AU"/>
              <w14:ligatures w14:val="standardContextual"/>
            </w:rPr>
          </w:pPr>
          <w:hyperlink w:anchor="_Toc163635279" w:history="1">
            <w:r w:rsidR="004C2FC8" w:rsidRPr="00BB06B1">
              <w:rPr>
                <w:rStyle w:val="Hyperlink"/>
                <w:noProof/>
              </w:rPr>
              <w:t>Data content</w:t>
            </w:r>
            <w:r w:rsidR="004C2FC8">
              <w:rPr>
                <w:noProof/>
                <w:webHidden/>
              </w:rPr>
              <w:tab/>
            </w:r>
            <w:r w:rsidR="004C2FC8">
              <w:rPr>
                <w:noProof/>
                <w:webHidden/>
              </w:rPr>
              <w:fldChar w:fldCharType="begin"/>
            </w:r>
            <w:r w:rsidR="004C2FC8">
              <w:rPr>
                <w:noProof/>
                <w:webHidden/>
              </w:rPr>
              <w:instrText xml:space="preserve"> PAGEREF _Toc163635279 \h </w:instrText>
            </w:r>
            <w:r w:rsidR="004C2FC8">
              <w:rPr>
                <w:noProof/>
                <w:webHidden/>
              </w:rPr>
            </w:r>
            <w:r w:rsidR="004C2FC8">
              <w:rPr>
                <w:noProof/>
                <w:webHidden/>
              </w:rPr>
              <w:fldChar w:fldCharType="separate"/>
            </w:r>
            <w:r w:rsidR="004C2FC8">
              <w:rPr>
                <w:noProof/>
                <w:webHidden/>
              </w:rPr>
              <w:t>7</w:t>
            </w:r>
            <w:r w:rsidR="004C2FC8">
              <w:rPr>
                <w:noProof/>
                <w:webHidden/>
              </w:rPr>
              <w:fldChar w:fldCharType="end"/>
            </w:r>
          </w:hyperlink>
        </w:p>
        <w:p w14:paraId="4D93E8D4" w14:textId="6191AEA2" w:rsidR="004C2FC8" w:rsidRDefault="00727036">
          <w:pPr>
            <w:pStyle w:val="TOC1"/>
            <w:rPr>
              <w:rFonts w:eastAsiaTheme="minorEastAsia"/>
              <w:b w:val="0"/>
              <w:noProof/>
              <w:kern w:val="2"/>
              <w:sz w:val="22"/>
              <w:lang w:eastAsia="en-AU"/>
              <w14:ligatures w14:val="standardContextual"/>
            </w:rPr>
          </w:pPr>
          <w:hyperlink w:anchor="_Toc163635280" w:history="1">
            <w:r w:rsidR="004C2FC8" w:rsidRPr="00BB06B1">
              <w:rPr>
                <w:rStyle w:val="Hyperlink"/>
                <w:noProof/>
              </w:rPr>
              <w:t>Reference systems</w:t>
            </w:r>
            <w:r w:rsidR="004C2FC8">
              <w:rPr>
                <w:noProof/>
                <w:webHidden/>
              </w:rPr>
              <w:tab/>
            </w:r>
            <w:r w:rsidR="004C2FC8">
              <w:rPr>
                <w:noProof/>
                <w:webHidden/>
              </w:rPr>
              <w:fldChar w:fldCharType="begin"/>
            </w:r>
            <w:r w:rsidR="004C2FC8">
              <w:rPr>
                <w:noProof/>
                <w:webHidden/>
              </w:rPr>
              <w:instrText xml:space="preserve"> PAGEREF _Toc163635280 \h </w:instrText>
            </w:r>
            <w:r w:rsidR="004C2FC8">
              <w:rPr>
                <w:noProof/>
                <w:webHidden/>
              </w:rPr>
            </w:r>
            <w:r w:rsidR="004C2FC8">
              <w:rPr>
                <w:noProof/>
                <w:webHidden/>
              </w:rPr>
              <w:fldChar w:fldCharType="separate"/>
            </w:r>
            <w:r w:rsidR="004C2FC8">
              <w:rPr>
                <w:noProof/>
                <w:webHidden/>
              </w:rPr>
              <w:t>9</w:t>
            </w:r>
            <w:r w:rsidR="004C2FC8">
              <w:rPr>
                <w:noProof/>
                <w:webHidden/>
              </w:rPr>
              <w:fldChar w:fldCharType="end"/>
            </w:r>
          </w:hyperlink>
        </w:p>
        <w:p w14:paraId="3E57F025" w14:textId="3E675E89" w:rsidR="004C2FC8" w:rsidRDefault="00727036">
          <w:pPr>
            <w:pStyle w:val="TOC1"/>
            <w:rPr>
              <w:rFonts w:eastAsiaTheme="minorEastAsia"/>
              <w:b w:val="0"/>
              <w:noProof/>
              <w:kern w:val="2"/>
              <w:sz w:val="22"/>
              <w:lang w:eastAsia="en-AU"/>
              <w14:ligatures w14:val="standardContextual"/>
            </w:rPr>
          </w:pPr>
          <w:hyperlink w:anchor="_Toc163635281" w:history="1">
            <w:r w:rsidR="004C2FC8" w:rsidRPr="00BB06B1">
              <w:rPr>
                <w:rStyle w:val="Hyperlink"/>
                <w:noProof/>
              </w:rPr>
              <w:t>Data quality</w:t>
            </w:r>
            <w:r w:rsidR="004C2FC8">
              <w:rPr>
                <w:noProof/>
                <w:webHidden/>
              </w:rPr>
              <w:tab/>
            </w:r>
            <w:r w:rsidR="004C2FC8">
              <w:rPr>
                <w:noProof/>
                <w:webHidden/>
              </w:rPr>
              <w:fldChar w:fldCharType="begin"/>
            </w:r>
            <w:r w:rsidR="004C2FC8">
              <w:rPr>
                <w:noProof/>
                <w:webHidden/>
              </w:rPr>
              <w:instrText xml:space="preserve"> PAGEREF _Toc163635281 \h </w:instrText>
            </w:r>
            <w:r w:rsidR="004C2FC8">
              <w:rPr>
                <w:noProof/>
                <w:webHidden/>
              </w:rPr>
            </w:r>
            <w:r w:rsidR="004C2FC8">
              <w:rPr>
                <w:noProof/>
                <w:webHidden/>
              </w:rPr>
              <w:fldChar w:fldCharType="separate"/>
            </w:r>
            <w:r w:rsidR="004C2FC8">
              <w:rPr>
                <w:noProof/>
                <w:webHidden/>
              </w:rPr>
              <w:t>10</w:t>
            </w:r>
            <w:r w:rsidR="004C2FC8">
              <w:rPr>
                <w:noProof/>
                <w:webHidden/>
              </w:rPr>
              <w:fldChar w:fldCharType="end"/>
            </w:r>
          </w:hyperlink>
        </w:p>
        <w:p w14:paraId="4EA4A132" w14:textId="293C57AA" w:rsidR="004C2FC8" w:rsidRDefault="00727036">
          <w:pPr>
            <w:pStyle w:val="TOC2"/>
            <w:rPr>
              <w:rFonts w:eastAsiaTheme="minorEastAsia"/>
              <w:noProof/>
              <w:kern w:val="2"/>
              <w:sz w:val="22"/>
              <w:lang w:eastAsia="en-AU"/>
              <w14:ligatures w14:val="standardContextual"/>
            </w:rPr>
          </w:pPr>
          <w:hyperlink w:anchor="_Toc163635282" w:history="1">
            <w:r w:rsidR="004C2FC8" w:rsidRPr="00BB06B1">
              <w:rPr>
                <w:rStyle w:val="Hyperlink"/>
                <w:noProof/>
              </w:rPr>
              <w:t>Coverage Accuracy</w:t>
            </w:r>
            <w:r w:rsidR="004C2FC8">
              <w:rPr>
                <w:noProof/>
                <w:webHidden/>
              </w:rPr>
              <w:tab/>
            </w:r>
            <w:r w:rsidR="004C2FC8">
              <w:rPr>
                <w:noProof/>
                <w:webHidden/>
              </w:rPr>
              <w:fldChar w:fldCharType="begin"/>
            </w:r>
            <w:r w:rsidR="004C2FC8">
              <w:rPr>
                <w:noProof/>
                <w:webHidden/>
              </w:rPr>
              <w:instrText xml:space="preserve"> PAGEREF _Toc163635282 \h </w:instrText>
            </w:r>
            <w:r w:rsidR="004C2FC8">
              <w:rPr>
                <w:noProof/>
                <w:webHidden/>
              </w:rPr>
            </w:r>
            <w:r w:rsidR="004C2FC8">
              <w:rPr>
                <w:noProof/>
                <w:webHidden/>
              </w:rPr>
              <w:fldChar w:fldCharType="separate"/>
            </w:r>
            <w:r w:rsidR="004C2FC8">
              <w:rPr>
                <w:noProof/>
                <w:webHidden/>
              </w:rPr>
              <w:t>10</w:t>
            </w:r>
            <w:r w:rsidR="004C2FC8">
              <w:rPr>
                <w:noProof/>
                <w:webHidden/>
              </w:rPr>
              <w:fldChar w:fldCharType="end"/>
            </w:r>
          </w:hyperlink>
        </w:p>
        <w:p w14:paraId="1CC8C845" w14:textId="12640581" w:rsidR="004C2FC8" w:rsidRDefault="00727036">
          <w:pPr>
            <w:pStyle w:val="TOC2"/>
            <w:rPr>
              <w:rFonts w:eastAsiaTheme="minorEastAsia"/>
              <w:noProof/>
              <w:kern w:val="2"/>
              <w:sz w:val="22"/>
              <w:lang w:eastAsia="en-AU"/>
              <w14:ligatures w14:val="standardContextual"/>
            </w:rPr>
          </w:pPr>
          <w:hyperlink w:anchor="_Toc163635283" w:history="1">
            <w:r w:rsidR="004C2FC8" w:rsidRPr="00BB06B1">
              <w:rPr>
                <w:rStyle w:val="Hyperlink"/>
                <w:noProof/>
              </w:rPr>
              <w:t>Pixel smearing and distortion</w:t>
            </w:r>
            <w:r w:rsidR="004C2FC8">
              <w:rPr>
                <w:noProof/>
                <w:webHidden/>
              </w:rPr>
              <w:tab/>
            </w:r>
            <w:r w:rsidR="004C2FC8">
              <w:rPr>
                <w:noProof/>
                <w:webHidden/>
              </w:rPr>
              <w:fldChar w:fldCharType="begin"/>
            </w:r>
            <w:r w:rsidR="004C2FC8">
              <w:rPr>
                <w:noProof/>
                <w:webHidden/>
              </w:rPr>
              <w:instrText xml:space="preserve"> PAGEREF _Toc163635283 \h </w:instrText>
            </w:r>
            <w:r w:rsidR="004C2FC8">
              <w:rPr>
                <w:noProof/>
                <w:webHidden/>
              </w:rPr>
            </w:r>
            <w:r w:rsidR="004C2FC8">
              <w:rPr>
                <w:noProof/>
                <w:webHidden/>
              </w:rPr>
              <w:fldChar w:fldCharType="separate"/>
            </w:r>
            <w:r w:rsidR="004C2FC8">
              <w:rPr>
                <w:noProof/>
                <w:webHidden/>
              </w:rPr>
              <w:t>10</w:t>
            </w:r>
            <w:r w:rsidR="004C2FC8">
              <w:rPr>
                <w:noProof/>
                <w:webHidden/>
              </w:rPr>
              <w:fldChar w:fldCharType="end"/>
            </w:r>
          </w:hyperlink>
        </w:p>
        <w:p w14:paraId="5DB7AF05" w14:textId="3935EF7F" w:rsidR="004C2FC8" w:rsidRDefault="00727036">
          <w:pPr>
            <w:pStyle w:val="TOC2"/>
            <w:rPr>
              <w:rFonts w:eastAsiaTheme="minorEastAsia"/>
              <w:noProof/>
              <w:kern w:val="2"/>
              <w:sz w:val="22"/>
              <w:lang w:eastAsia="en-AU"/>
              <w14:ligatures w14:val="standardContextual"/>
            </w:rPr>
          </w:pPr>
          <w:hyperlink w:anchor="_Toc163635284" w:history="1">
            <w:r w:rsidR="004C2FC8" w:rsidRPr="00BB06B1">
              <w:rPr>
                <w:rStyle w:val="Hyperlink"/>
                <w:noProof/>
              </w:rPr>
              <w:t>Logical consistency along Seamlines</w:t>
            </w:r>
            <w:r w:rsidR="004C2FC8">
              <w:rPr>
                <w:noProof/>
                <w:webHidden/>
              </w:rPr>
              <w:tab/>
            </w:r>
            <w:r w:rsidR="004C2FC8">
              <w:rPr>
                <w:noProof/>
                <w:webHidden/>
              </w:rPr>
              <w:fldChar w:fldCharType="begin"/>
            </w:r>
            <w:r w:rsidR="004C2FC8">
              <w:rPr>
                <w:noProof/>
                <w:webHidden/>
              </w:rPr>
              <w:instrText xml:space="preserve"> PAGEREF _Toc163635284 \h </w:instrText>
            </w:r>
            <w:r w:rsidR="004C2FC8">
              <w:rPr>
                <w:noProof/>
                <w:webHidden/>
              </w:rPr>
            </w:r>
            <w:r w:rsidR="004C2FC8">
              <w:rPr>
                <w:noProof/>
                <w:webHidden/>
              </w:rPr>
              <w:fldChar w:fldCharType="separate"/>
            </w:r>
            <w:r w:rsidR="004C2FC8">
              <w:rPr>
                <w:noProof/>
                <w:webHidden/>
              </w:rPr>
              <w:t>10</w:t>
            </w:r>
            <w:r w:rsidR="004C2FC8">
              <w:rPr>
                <w:noProof/>
                <w:webHidden/>
              </w:rPr>
              <w:fldChar w:fldCharType="end"/>
            </w:r>
          </w:hyperlink>
        </w:p>
        <w:p w14:paraId="6AC2363E" w14:textId="1FDFA5AF" w:rsidR="004C2FC8" w:rsidRDefault="00727036">
          <w:pPr>
            <w:pStyle w:val="TOC1"/>
            <w:rPr>
              <w:rFonts w:eastAsiaTheme="minorEastAsia"/>
              <w:b w:val="0"/>
              <w:noProof/>
              <w:kern w:val="2"/>
              <w:sz w:val="22"/>
              <w:lang w:eastAsia="en-AU"/>
              <w14:ligatures w14:val="standardContextual"/>
            </w:rPr>
          </w:pPr>
          <w:hyperlink w:anchor="_Toc163635285" w:history="1">
            <w:r w:rsidR="004C2FC8" w:rsidRPr="00BB06B1">
              <w:rPr>
                <w:rStyle w:val="Hyperlink"/>
                <w:noProof/>
              </w:rPr>
              <w:t>Data capture and production</w:t>
            </w:r>
            <w:r w:rsidR="004C2FC8">
              <w:rPr>
                <w:noProof/>
                <w:webHidden/>
              </w:rPr>
              <w:tab/>
            </w:r>
            <w:r w:rsidR="004C2FC8">
              <w:rPr>
                <w:noProof/>
                <w:webHidden/>
              </w:rPr>
              <w:fldChar w:fldCharType="begin"/>
            </w:r>
            <w:r w:rsidR="004C2FC8">
              <w:rPr>
                <w:noProof/>
                <w:webHidden/>
              </w:rPr>
              <w:instrText xml:space="preserve"> PAGEREF _Toc163635285 \h </w:instrText>
            </w:r>
            <w:r w:rsidR="004C2FC8">
              <w:rPr>
                <w:noProof/>
                <w:webHidden/>
              </w:rPr>
            </w:r>
            <w:r w:rsidR="004C2FC8">
              <w:rPr>
                <w:noProof/>
                <w:webHidden/>
              </w:rPr>
              <w:fldChar w:fldCharType="separate"/>
            </w:r>
            <w:r w:rsidR="004C2FC8">
              <w:rPr>
                <w:noProof/>
                <w:webHidden/>
              </w:rPr>
              <w:t>10</w:t>
            </w:r>
            <w:r w:rsidR="004C2FC8">
              <w:rPr>
                <w:noProof/>
                <w:webHidden/>
              </w:rPr>
              <w:fldChar w:fldCharType="end"/>
            </w:r>
          </w:hyperlink>
        </w:p>
        <w:p w14:paraId="37A7EA26" w14:textId="3B2589A0" w:rsidR="004C2FC8" w:rsidRDefault="00727036">
          <w:pPr>
            <w:pStyle w:val="TOC3"/>
            <w:rPr>
              <w:rFonts w:eastAsiaTheme="minorEastAsia"/>
              <w:noProof/>
              <w:kern w:val="2"/>
              <w:sz w:val="22"/>
              <w:lang w:eastAsia="en-AU"/>
              <w14:ligatures w14:val="standardContextual"/>
            </w:rPr>
          </w:pPr>
          <w:hyperlink w:anchor="_Toc163635286" w:history="1">
            <w:r w:rsidR="004C2FC8" w:rsidRPr="00BB06B1">
              <w:rPr>
                <w:rStyle w:val="Hyperlink"/>
                <w:noProof/>
              </w:rPr>
              <w:t>Data Voids</w:t>
            </w:r>
            <w:r w:rsidR="004C2FC8">
              <w:rPr>
                <w:noProof/>
                <w:webHidden/>
              </w:rPr>
              <w:tab/>
            </w:r>
            <w:r w:rsidR="004C2FC8">
              <w:rPr>
                <w:noProof/>
                <w:webHidden/>
              </w:rPr>
              <w:fldChar w:fldCharType="begin"/>
            </w:r>
            <w:r w:rsidR="004C2FC8">
              <w:rPr>
                <w:noProof/>
                <w:webHidden/>
              </w:rPr>
              <w:instrText xml:space="preserve"> PAGEREF _Toc163635286 \h </w:instrText>
            </w:r>
            <w:r w:rsidR="004C2FC8">
              <w:rPr>
                <w:noProof/>
                <w:webHidden/>
              </w:rPr>
            </w:r>
            <w:r w:rsidR="004C2FC8">
              <w:rPr>
                <w:noProof/>
                <w:webHidden/>
              </w:rPr>
              <w:fldChar w:fldCharType="separate"/>
            </w:r>
            <w:r w:rsidR="004C2FC8">
              <w:rPr>
                <w:noProof/>
                <w:webHidden/>
              </w:rPr>
              <w:t>10</w:t>
            </w:r>
            <w:r w:rsidR="004C2FC8">
              <w:rPr>
                <w:noProof/>
                <w:webHidden/>
              </w:rPr>
              <w:fldChar w:fldCharType="end"/>
            </w:r>
          </w:hyperlink>
        </w:p>
        <w:p w14:paraId="3FCE96C9" w14:textId="35773EB9" w:rsidR="004C2FC8" w:rsidRDefault="00727036">
          <w:pPr>
            <w:pStyle w:val="TOC3"/>
            <w:rPr>
              <w:rFonts w:eastAsiaTheme="minorEastAsia"/>
              <w:noProof/>
              <w:kern w:val="2"/>
              <w:sz w:val="22"/>
              <w:lang w:eastAsia="en-AU"/>
              <w14:ligatures w14:val="standardContextual"/>
            </w:rPr>
          </w:pPr>
          <w:hyperlink w:anchor="_Toc163635287" w:history="1">
            <w:r w:rsidR="004C2FC8" w:rsidRPr="00BB06B1">
              <w:rPr>
                <w:rStyle w:val="Hyperlink"/>
                <w:noProof/>
              </w:rPr>
              <w:t>Ground sampling distance</w:t>
            </w:r>
            <w:r w:rsidR="004C2FC8">
              <w:rPr>
                <w:noProof/>
                <w:webHidden/>
              </w:rPr>
              <w:tab/>
            </w:r>
            <w:r w:rsidR="004C2FC8">
              <w:rPr>
                <w:noProof/>
                <w:webHidden/>
              </w:rPr>
              <w:fldChar w:fldCharType="begin"/>
            </w:r>
            <w:r w:rsidR="004C2FC8">
              <w:rPr>
                <w:noProof/>
                <w:webHidden/>
              </w:rPr>
              <w:instrText xml:space="preserve"> PAGEREF _Toc163635287 \h </w:instrText>
            </w:r>
            <w:r w:rsidR="004C2FC8">
              <w:rPr>
                <w:noProof/>
                <w:webHidden/>
              </w:rPr>
            </w:r>
            <w:r w:rsidR="004C2FC8">
              <w:rPr>
                <w:noProof/>
                <w:webHidden/>
              </w:rPr>
              <w:fldChar w:fldCharType="separate"/>
            </w:r>
            <w:r w:rsidR="004C2FC8">
              <w:rPr>
                <w:noProof/>
                <w:webHidden/>
              </w:rPr>
              <w:t>10</w:t>
            </w:r>
            <w:r w:rsidR="004C2FC8">
              <w:rPr>
                <w:noProof/>
                <w:webHidden/>
              </w:rPr>
              <w:fldChar w:fldCharType="end"/>
            </w:r>
          </w:hyperlink>
        </w:p>
        <w:p w14:paraId="737B74D5" w14:textId="305FCA14" w:rsidR="004C2FC8" w:rsidRDefault="00727036">
          <w:pPr>
            <w:pStyle w:val="TOC3"/>
            <w:rPr>
              <w:rFonts w:eastAsiaTheme="minorEastAsia"/>
              <w:noProof/>
              <w:kern w:val="2"/>
              <w:sz w:val="22"/>
              <w:lang w:eastAsia="en-AU"/>
              <w14:ligatures w14:val="standardContextual"/>
            </w:rPr>
          </w:pPr>
          <w:hyperlink w:anchor="_Toc163635288" w:history="1">
            <w:r w:rsidR="004C2FC8" w:rsidRPr="00BB06B1">
              <w:rPr>
                <w:rStyle w:val="Hyperlink"/>
                <w:noProof/>
              </w:rPr>
              <w:t>Control and Check points</w:t>
            </w:r>
            <w:r w:rsidR="004C2FC8">
              <w:rPr>
                <w:noProof/>
                <w:webHidden/>
              </w:rPr>
              <w:tab/>
            </w:r>
            <w:r w:rsidR="004C2FC8">
              <w:rPr>
                <w:noProof/>
                <w:webHidden/>
              </w:rPr>
              <w:fldChar w:fldCharType="begin"/>
            </w:r>
            <w:r w:rsidR="004C2FC8">
              <w:rPr>
                <w:noProof/>
                <w:webHidden/>
              </w:rPr>
              <w:instrText xml:space="preserve"> PAGEREF _Toc163635288 \h </w:instrText>
            </w:r>
            <w:r w:rsidR="004C2FC8">
              <w:rPr>
                <w:noProof/>
                <w:webHidden/>
              </w:rPr>
            </w:r>
            <w:r w:rsidR="004C2FC8">
              <w:rPr>
                <w:noProof/>
                <w:webHidden/>
              </w:rPr>
              <w:fldChar w:fldCharType="separate"/>
            </w:r>
            <w:r w:rsidR="004C2FC8">
              <w:rPr>
                <w:noProof/>
                <w:webHidden/>
              </w:rPr>
              <w:t>11</w:t>
            </w:r>
            <w:r w:rsidR="004C2FC8">
              <w:rPr>
                <w:noProof/>
                <w:webHidden/>
              </w:rPr>
              <w:fldChar w:fldCharType="end"/>
            </w:r>
          </w:hyperlink>
        </w:p>
        <w:p w14:paraId="623E0B15" w14:textId="20167904" w:rsidR="004C2FC8" w:rsidRDefault="00727036">
          <w:pPr>
            <w:pStyle w:val="TOC3"/>
            <w:rPr>
              <w:rFonts w:eastAsiaTheme="minorEastAsia"/>
              <w:noProof/>
              <w:kern w:val="2"/>
              <w:sz w:val="22"/>
              <w:lang w:eastAsia="en-AU"/>
              <w14:ligatures w14:val="standardContextual"/>
            </w:rPr>
          </w:pPr>
          <w:hyperlink w:anchor="_Toc163635289" w:history="1">
            <w:r w:rsidR="004C2FC8" w:rsidRPr="00BB06B1">
              <w:rPr>
                <w:rStyle w:val="Hyperlink"/>
                <w:noProof/>
              </w:rPr>
              <w:t>Footprints</w:t>
            </w:r>
            <w:r w:rsidR="004C2FC8">
              <w:rPr>
                <w:noProof/>
                <w:webHidden/>
              </w:rPr>
              <w:tab/>
            </w:r>
            <w:r w:rsidR="004C2FC8">
              <w:rPr>
                <w:noProof/>
                <w:webHidden/>
              </w:rPr>
              <w:fldChar w:fldCharType="begin"/>
            </w:r>
            <w:r w:rsidR="004C2FC8">
              <w:rPr>
                <w:noProof/>
                <w:webHidden/>
              </w:rPr>
              <w:instrText xml:space="preserve"> PAGEREF _Toc163635289 \h </w:instrText>
            </w:r>
            <w:r w:rsidR="004C2FC8">
              <w:rPr>
                <w:noProof/>
                <w:webHidden/>
              </w:rPr>
            </w:r>
            <w:r w:rsidR="004C2FC8">
              <w:rPr>
                <w:noProof/>
                <w:webHidden/>
              </w:rPr>
              <w:fldChar w:fldCharType="separate"/>
            </w:r>
            <w:r w:rsidR="004C2FC8">
              <w:rPr>
                <w:noProof/>
                <w:webHidden/>
              </w:rPr>
              <w:t>11</w:t>
            </w:r>
            <w:r w:rsidR="004C2FC8">
              <w:rPr>
                <w:noProof/>
                <w:webHidden/>
              </w:rPr>
              <w:fldChar w:fldCharType="end"/>
            </w:r>
          </w:hyperlink>
        </w:p>
        <w:p w14:paraId="013C20A4" w14:textId="647BD261" w:rsidR="004C2FC8" w:rsidRDefault="00727036">
          <w:pPr>
            <w:pStyle w:val="TOC1"/>
            <w:rPr>
              <w:rFonts w:eastAsiaTheme="minorEastAsia"/>
              <w:b w:val="0"/>
              <w:noProof/>
              <w:kern w:val="2"/>
              <w:sz w:val="22"/>
              <w:lang w:eastAsia="en-AU"/>
              <w14:ligatures w14:val="standardContextual"/>
            </w:rPr>
          </w:pPr>
          <w:hyperlink w:anchor="_Toc163635290" w:history="1">
            <w:r w:rsidR="004C2FC8" w:rsidRPr="00BB06B1">
              <w:rPr>
                <w:rStyle w:val="Hyperlink"/>
                <w:noProof/>
              </w:rPr>
              <w:t>Data maintenance</w:t>
            </w:r>
            <w:r w:rsidR="004C2FC8">
              <w:rPr>
                <w:noProof/>
                <w:webHidden/>
              </w:rPr>
              <w:tab/>
            </w:r>
            <w:r w:rsidR="004C2FC8">
              <w:rPr>
                <w:noProof/>
                <w:webHidden/>
              </w:rPr>
              <w:fldChar w:fldCharType="begin"/>
            </w:r>
            <w:r w:rsidR="004C2FC8">
              <w:rPr>
                <w:noProof/>
                <w:webHidden/>
              </w:rPr>
              <w:instrText xml:space="preserve"> PAGEREF _Toc163635290 \h </w:instrText>
            </w:r>
            <w:r w:rsidR="004C2FC8">
              <w:rPr>
                <w:noProof/>
                <w:webHidden/>
              </w:rPr>
            </w:r>
            <w:r w:rsidR="004C2FC8">
              <w:rPr>
                <w:noProof/>
                <w:webHidden/>
              </w:rPr>
              <w:fldChar w:fldCharType="separate"/>
            </w:r>
            <w:r w:rsidR="004C2FC8">
              <w:rPr>
                <w:noProof/>
                <w:webHidden/>
              </w:rPr>
              <w:t>11</w:t>
            </w:r>
            <w:r w:rsidR="004C2FC8">
              <w:rPr>
                <w:noProof/>
                <w:webHidden/>
              </w:rPr>
              <w:fldChar w:fldCharType="end"/>
            </w:r>
          </w:hyperlink>
        </w:p>
        <w:p w14:paraId="7ABCD84A" w14:textId="44FFAEAD" w:rsidR="004C2FC8" w:rsidRDefault="00727036">
          <w:pPr>
            <w:pStyle w:val="TOC1"/>
            <w:rPr>
              <w:rFonts w:eastAsiaTheme="minorEastAsia"/>
              <w:b w:val="0"/>
              <w:noProof/>
              <w:kern w:val="2"/>
              <w:sz w:val="22"/>
              <w:lang w:eastAsia="en-AU"/>
              <w14:ligatures w14:val="standardContextual"/>
            </w:rPr>
          </w:pPr>
          <w:hyperlink w:anchor="_Toc163635291" w:history="1">
            <w:r w:rsidR="004C2FC8" w:rsidRPr="00BB06B1">
              <w:rPr>
                <w:rStyle w:val="Hyperlink"/>
                <w:noProof/>
                <w:lang w:val="en-US"/>
              </w:rPr>
              <w:t>Data delivery methods</w:t>
            </w:r>
            <w:r w:rsidR="004C2FC8">
              <w:rPr>
                <w:noProof/>
                <w:webHidden/>
              </w:rPr>
              <w:tab/>
            </w:r>
            <w:r w:rsidR="004C2FC8">
              <w:rPr>
                <w:noProof/>
                <w:webHidden/>
              </w:rPr>
              <w:fldChar w:fldCharType="begin"/>
            </w:r>
            <w:r w:rsidR="004C2FC8">
              <w:rPr>
                <w:noProof/>
                <w:webHidden/>
              </w:rPr>
              <w:instrText xml:space="preserve"> PAGEREF _Toc163635291 \h </w:instrText>
            </w:r>
            <w:r w:rsidR="004C2FC8">
              <w:rPr>
                <w:noProof/>
                <w:webHidden/>
              </w:rPr>
            </w:r>
            <w:r w:rsidR="004C2FC8">
              <w:rPr>
                <w:noProof/>
                <w:webHidden/>
              </w:rPr>
              <w:fldChar w:fldCharType="separate"/>
            </w:r>
            <w:r w:rsidR="004C2FC8">
              <w:rPr>
                <w:noProof/>
                <w:webHidden/>
              </w:rPr>
              <w:t>11</w:t>
            </w:r>
            <w:r w:rsidR="004C2FC8">
              <w:rPr>
                <w:noProof/>
                <w:webHidden/>
              </w:rPr>
              <w:fldChar w:fldCharType="end"/>
            </w:r>
          </w:hyperlink>
        </w:p>
        <w:p w14:paraId="39C28F3D" w14:textId="5AD3BA5B" w:rsidR="004C2FC8" w:rsidRDefault="00727036">
          <w:pPr>
            <w:pStyle w:val="TOC2"/>
            <w:rPr>
              <w:rFonts w:eastAsiaTheme="minorEastAsia"/>
              <w:noProof/>
              <w:kern w:val="2"/>
              <w:sz w:val="22"/>
              <w:lang w:eastAsia="en-AU"/>
              <w14:ligatures w14:val="standardContextual"/>
            </w:rPr>
          </w:pPr>
          <w:hyperlink w:anchor="_Toc163635292" w:history="1">
            <w:r w:rsidR="004C2FC8" w:rsidRPr="00BB06B1">
              <w:rPr>
                <w:rStyle w:val="Hyperlink"/>
                <w:noProof/>
              </w:rPr>
              <w:t>Access &amp; licensing</w:t>
            </w:r>
            <w:r w:rsidR="004C2FC8">
              <w:rPr>
                <w:noProof/>
                <w:webHidden/>
              </w:rPr>
              <w:tab/>
            </w:r>
            <w:r w:rsidR="004C2FC8">
              <w:rPr>
                <w:noProof/>
                <w:webHidden/>
              </w:rPr>
              <w:fldChar w:fldCharType="begin"/>
            </w:r>
            <w:r w:rsidR="004C2FC8">
              <w:rPr>
                <w:noProof/>
                <w:webHidden/>
              </w:rPr>
              <w:instrText xml:space="preserve"> PAGEREF _Toc163635292 \h </w:instrText>
            </w:r>
            <w:r w:rsidR="004C2FC8">
              <w:rPr>
                <w:noProof/>
                <w:webHidden/>
              </w:rPr>
            </w:r>
            <w:r w:rsidR="004C2FC8">
              <w:rPr>
                <w:noProof/>
                <w:webHidden/>
              </w:rPr>
              <w:fldChar w:fldCharType="separate"/>
            </w:r>
            <w:r w:rsidR="004C2FC8">
              <w:rPr>
                <w:noProof/>
                <w:webHidden/>
              </w:rPr>
              <w:t>11</w:t>
            </w:r>
            <w:r w:rsidR="004C2FC8">
              <w:rPr>
                <w:noProof/>
                <w:webHidden/>
              </w:rPr>
              <w:fldChar w:fldCharType="end"/>
            </w:r>
          </w:hyperlink>
        </w:p>
        <w:p w14:paraId="77FDDC04" w14:textId="0C2EECE6" w:rsidR="004C2FC8" w:rsidRDefault="00727036">
          <w:pPr>
            <w:pStyle w:val="TOC1"/>
            <w:rPr>
              <w:rFonts w:eastAsiaTheme="minorEastAsia"/>
              <w:b w:val="0"/>
              <w:noProof/>
              <w:kern w:val="2"/>
              <w:sz w:val="22"/>
              <w:lang w:eastAsia="en-AU"/>
              <w14:ligatures w14:val="standardContextual"/>
            </w:rPr>
          </w:pPr>
          <w:hyperlink w:anchor="_Toc163635293" w:history="1">
            <w:r w:rsidR="004C2FC8" w:rsidRPr="00BB06B1">
              <w:rPr>
                <w:rStyle w:val="Hyperlink"/>
                <w:noProof/>
              </w:rPr>
              <w:t>Metadata</w:t>
            </w:r>
            <w:r w:rsidR="004C2FC8">
              <w:rPr>
                <w:noProof/>
                <w:webHidden/>
              </w:rPr>
              <w:tab/>
            </w:r>
            <w:r w:rsidR="004C2FC8">
              <w:rPr>
                <w:noProof/>
                <w:webHidden/>
              </w:rPr>
              <w:fldChar w:fldCharType="begin"/>
            </w:r>
            <w:r w:rsidR="004C2FC8">
              <w:rPr>
                <w:noProof/>
                <w:webHidden/>
              </w:rPr>
              <w:instrText xml:space="preserve"> PAGEREF _Toc163635293 \h </w:instrText>
            </w:r>
            <w:r w:rsidR="004C2FC8">
              <w:rPr>
                <w:noProof/>
                <w:webHidden/>
              </w:rPr>
            </w:r>
            <w:r w:rsidR="004C2FC8">
              <w:rPr>
                <w:noProof/>
                <w:webHidden/>
              </w:rPr>
              <w:fldChar w:fldCharType="separate"/>
            </w:r>
            <w:r w:rsidR="004C2FC8">
              <w:rPr>
                <w:noProof/>
                <w:webHidden/>
              </w:rPr>
              <w:t>12</w:t>
            </w:r>
            <w:r w:rsidR="004C2FC8">
              <w:rPr>
                <w:noProof/>
                <w:webHidden/>
              </w:rPr>
              <w:fldChar w:fldCharType="end"/>
            </w:r>
          </w:hyperlink>
        </w:p>
        <w:p w14:paraId="60EE82E2" w14:textId="7F91E25E" w:rsidR="004C2FC8" w:rsidRDefault="00727036">
          <w:pPr>
            <w:pStyle w:val="TOC1"/>
            <w:rPr>
              <w:rFonts w:eastAsiaTheme="minorEastAsia"/>
              <w:b w:val="0"/>
              <w:noProof/>
              <w:kern w:val="2"/>
              <w:sz w:val="22"/>
              <w:lang w:eastAsia="en-AU"/>
              <w14:ligatures w14:val="standardContextual"/>
            </w:rPr>
          </w:pPr>
          <w:hyperlink w:anchor="_Toc163635294" w:history="1">
            <w:r w:rsidR="004C2FC8" w:rsidRPr="00BB06B1">
              <w:rPr>
                <w:rStyle w:val="Hyperlink"/>
                <w:noProof/>
                <w:lang w:val="en-US"/>
              </w:rPr>
              <w:t>Filename</w:t>
            </w:r>
            <w:r w:rsidR="004C2FC8">
              <w:rPr>
                <w:noProof/>
                <w:webHidden/>
              </w:rPr>
              <w:tab/>
            </w:r>
            <w:r w:rsidR="004C2FC8">
              <w:rPr>
                <w:noProof/>
                <w:webHidden/>
              </w:rPr>
              <w:fldChar w:fldCharType="begin"/>
            </w:r>
            <w:r w:rsidR="004C2FC8">
              <w:rPr>
                <w:noProof/>
                <w:webHidden/>
              </w:rPr>
              <w:instrText xml:space="preserve"> PAGEREF _Toc163635294 \h </w:instrText>
            </w:r>
            <w:r w:rsidR="004C2FC8">
              <w:rPr>
                <w:noProof/>
                <w:webHidden/>
              </w:rPr>
            </w:r>
            <w:r w:rsidR="004C2FC8">
              <w:rPr>
                <w:noProof/>
                <w:webHidden/>
              </w:rPr>
              <w:fldChar w:fldCharType="separate"/>
            </w:r>
            <w:r w:rsidR="004C2FC8">
              <w:rPr>
                <w:noProof/>
                <w:webHidden/>
              </w:rPr>
              <w:t>12</w:t>
            </w:r>
            <w:r w:rsidR="004C2FC8">
              <w:rPr>
                <w:noProof/>
                <w:webHidden/>
              </w:rPr>
              <w:fldChar w:fldCharType="end"/>
            </w:r>
          </w:hyperlink>
        </w:p>
        <w:p w14:paraId="1F6F69E9" w14:textId="228779AA" w:rsidR="00F70B90" w:rsidRDefault="00F70B90" w:rsidP="00F70B90">
          <w:r>
            <w:rPr>
              <w:b/>
              <w:bCs/>
              <w:noProof/>
            </w:rPr>
            <w:fldChar w:fldCharType="end"/>
          </w:r>
        </w:p>
      </w:sdtContent>
    </w:sdt>
    <w:p w14:paraId="103ECF30" w14:textId="77777777" w:rsidR="00F70B90" w:rsidRDefault="00F70B90" w:rsidP="00F70B90"/>
    <w:p w14:paraId="549F249D" w14:textId="77777777" w:rsidR="00F70B90" w:rsidRDefault="00F70B90">
      <w:pPr>
        <w:spacing w:before="0" w:after="160" w:line="259" w:lineRule="auto"/>
        <w:rPr>
          <w:rFonts w:asciiTheme="majorHAnsi" w:eastAsiaTheme="majorEastAsia" w:hAnsiTheme="majorHAnsi" w:cstheme="majorBidi"/>
          <w:b/>
          <w:color w:val="53565A" w:themeColor="accent6"/>
          <w:sz w:val="28"/>
          <w:szCs w:val="32"/>
        </w:rPr>
      </w:pPr>
      <w:r>
        <w:br w:type="page"/>
      </w:r>
    </w:p>
    <w:p w14:paraId="57FB3B2B" w14:textId="77777777" w:rsidR="00E3625D" w:rsidRDefault="00E3625D" w:rsidP="00E3625D">
      <w:pPr>
        <w:pStyle w:val="Heading1"/>
      </w:pPr>
      <w:bookmarkStart w:id="1" w:name="_Toc138844290"/>
      <w:bookmarkStart w:id="2" w:name="_Toc138848882"/>
      <w:bookmarkStart w:id="3" w:name="_Toc163635268"/>
      <w:r>
        <w:lastRenderedPageBreak/>
        <w:t>About the data product specification</w:t>
      </w:r>
      <w:bookmarkEnd w:id="1"/>
      <w:bookmarkEnd w:id="2"/>
      <w:bookmarkEnd w:id="3"/>
      <w:r>
        <w:t xml:space="preserve"> </w:t>
      </w:r>
    </w:p>
    <w:p w14:paraId="6ED057D4" w14:textId="0E8AE383" w:rsidR="00EA2E0E" w:rsidRPr="00EA2E0E" w:rsidRDefault="00EA2E0E" w:rsidP="00EA2E0E">
      <w:pPr>
        <w:pStyle w:val="Body"/>
        <w:jc w:val="center"/>
        <w:rPr>
          <w:rFonts w:eastAsiaTheme="minorHAnsi"/>
          <w:sz w:val="18"/>
          <w:szCs w:val="18"/>
        </w:rPr>
      </w:pPr>
      <w:r w:rsidRPr="00826F6D">
        <w:rPr>
          <w:rFonts w:eastAsiaTheme="minorHAnsi"/>
          <w:b/>
          <w:bCs/>
          <w:sz w:val="18"/>
          <w:szCs w:val="18"/>
        </w:rPr>
        <w:t>Table 1:</w:t>
      </w:r>
      <w:r>
        <w:rPr>
          <w:rFonts w:eastAsiaTheme="minorHAnsi"/>
          <w:sz w:val="18"/>
          <w:szCs w:val="18"/>
        </w:rPr>
        <w:t xml:space="preserve"> About the data product specification.</w:t>
      </w:r>
    </w:p>
    <w:tbl>
      <w:tblPr>
        <w:tblStyle w:val="DTPDefaulttable"/>
        <w:tblW w:w="0" w:type="auto"/>
        <w:tblLayout w:type="fixed"/>
        <w:tblLook w:val="04A0" w:firstRow="1" w:lastRow="0" w:firstColumn="1" w:lastColumn="0" w:noHBand="0" w:noVBand="1"/>
      </w:tblPr>
      <w:tblGrid>
        <w:gridCol w:w="1276"/>
        <w:gridCol w:w="8363"/>
      </w:tblGrid>
      <w:tr w:rsidR="00E3625D" w:rsidRPr="00447E99" w14:paraId="41403FF9" w14:textId="77777777" w:rsidTr="02DFB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C19D6EE" w14:textId="77777777" w:rsidR="00E3625D" w:rsidRPr="00AE7CC3" w:rsidRDefault="00E3625D" w:rsidP="00536BB3">
            <w:pPr>
              <w:pStyle w:val="Body"/>
              <w:rPr>
                <w:sz w:val="18"/>
                <w:szCs w:val="18"/>
              </w:rPr>
            </w:pPr>
            <w:r w:rsidRPr="00AE7CC3">
              <w:rPr>
                <w:sz w:val="18"/>
                <w:szCs w:val="18"/>
              </w:rPr>
              <w:t>Element</w:t>
            </w:r>
          </w:p>
        </w:tc>
        <w:tc>
          <w:tcPr>
            <w:tcW w:w="8363" w:type="dxa"/>
          </w:tcPr>
          <w:p w14:paraId="66576165" w14:textId="77777777" w:rsidR="00E3625D" w:rsidRPr="00AE7CC3" w:rsidRDefault="00E3625D" w:rsidP="00536BB3">
            <w:pPr>
              <w:pStyle w:val="Body"/>
              <w:cnfStyle w:val="100000000000" w:firstRow="1" w:lastRow="0" w:firstColumn="0" w:lastColumn="0" w:oddVBand="0" w:evenVBand="0" w:oddHBand="0" w:evenHBand="0" w:firstRowFirstColumn="0" w:firstRowLastColumn="0" w:lastRowFirstColumn="0" w:lastRowLastColumn="0"/>
              <w:rPr>
                <w:sz w:val="18"/>
                <w:szCs w:val="18"/>
              </w:rPr>
            </w:pPr>
            <w:r w:rsidRPr="00AE7CC3">
              <w:rPr>
                <w:sz w:val="18"/>
                <w:szCs w:val="18"/>
              </w:rPr>
              <w:t>Comment</w:t>
            </w:r>
          </w:p>
        </w:tc>
      </w:tr>
      <w:tr w:rsidR="00E3625D" w:rsidRPr="00447E99" w14:paraId="301B8CB2" w14:textId="77777777" w:rsidTr="02DFB2D0">
        <w:tc>
          <w:tcPr>
            <w:cnfStyle w:val="001000000000" w:firstRow="0" w:lastRow="0" w:firstColumn="1" w:lastColumn="0" w:oddVBand="0" w:evenVBand="0" w:oddHBand="0" w:evenHBand="0" w:firstRowFirstColumn="0" w:firstRowLastColumn="0" w:lastRowFirstColumn="0" w:lastRowLastColumn="0"/>
            <w:tcW w:w="1276" w:type="dxa"/>
            <w:shd w:val="clear" w:color="auto" w:fill="DDF5F3" w:themeFill="accent3" w:themeFillTint="33"/>
            <w:vAlign w:val="center"/>
          </w:tcPr>
          <w:p w14:paraId="58E31CF4" w14:textId="77777777" w:rsidR="00E3625D" w:rsidRPr="008E282D" w:rsidRDefault="00E3625D" w:rsidP="007E3C98">
            <w:pPr>
              <w:pStyle w:val="Body"/>
              <w:rPr>
                <w:b w:val="0"/>
                <w:bCs/>
                <w:sz w:val="18"/>
                <w:szCs w:val="18"/>
              </w:rPr>
            </w:pPr>
            <w:bookmarkStart w:id="4" w:name="_Toc138844236"/>
            <w:bookmarkStart w:id="5" w:name="_Toc138844291"/>
            <w:bookmarkStart w:id="6" w:name="_Toc138848883"/>
            <w:r w:rsidRPr="008E282D">
              <w:rPr>
                <w:b w:val="0"/>
                <w:bCs/>
                <w:sz w:val="18"/>
                <w:szCs w:val="18"/>
              </w:rPr>
              <w:t>Title</w:t>
            </w:r>
            <w:bookmarkEnd w:id="4"/>
            <w:bookmarkEnd w:id="5"/>
            <w:bookmarkEnd w:id="6"/>
          </w:p>
        </w:tc>
        <w:tc>
          <w:tcPr>
            <w:tcW w:w="8363" w:type="dxa"/>
            <w:vAlign w:val="center"/>
          </w:tcPr>
          <w:p w14:paraId="1BDAB341" w14:textId="2950C6AA" w:rsidR="00E3625D" w:rsidRPr="00B52D99" w:rsidRDefault="00E3625D" w:rsidP="0073734E">
            <w:pPr>
              <w:pStyle w:val="Heading2"/>
              <w:numPr>
                <w:ilvl w:val="1"/>
                <w:numId w:val="15"/>
              </w:numPr>
              <w:tabs>
                <w:tab w:val="left" w:pos="1418"/>
                <w:tab w:val="left" w:pos="1701"/>
                <w:tab w:val="left" w:pos="1985"/>
              </w:tabs>
              <w:spacing w:before="0" w:after="100" w:line="260" w:lineRule="exact"/>
              <w:cnfStyle w:val="000000000000" w:firstRow="0" w:lastRow="0" w:firstColumn="0" w:lastColumn="0" w:oddVBand="0" w:evenVBand="0" w:oddHBand="0" w:evenHBand="0" w:firstRowFirstColumn="0" w:firstRowLastColumn="0" w:lastRowFirstColumn="0" w:lastRowLastColumn="0"/>
              <w:rPr>
                <w:b w:val="0"/>
                <w:bCs/>
                <w:sz w:val="18"/>
                <w:szCs w:val="18"/>
              </w:rPr>
            </w:pPr>
            <w:bookmarkStart w:id="7" w:name="_Toc138844237"/>
            <w:bookmarkStart w:id="8" w:name="_Toc138844292"/>
            <w:bookmarkStart w:id="9" w:name="_Toc138848884"/>
            <w:bookmarkStart w:id="10" w:name="_Toc163635269"/>
            <w:r w:rsidRPr="00B52D99">
              <w:rPr>
                <w:b w:val="0"/>
                <w:bCs/>
                <w:sz w:val="18"/>
                <w:szCs w:val="18"/>
              </w:rPr>
              <w:t>Data Product Specification</w:t>
            </w:r>
            <w:bookmarkEnd w:id="7"/>
            <w:bookmarkEnd w:id="8"/>
            <w:bookmarkEnd w:id="9"/>
            <w:r w:rsidR="007F2D5D">
              <w:rPr>
                <w:b w:val="0"/>
                <w:bCs/>
                <w:sz w:val="18"/>
                <w:szCs w:val="18"/>
              </w:rPr>
              <w:t xml:space="preserve"> </w:t>
            </w:r>
            <w:r w:rsidR="00975144">
              <w:rPr>
                <w:b w:val="0"/>
                <w:bCs/>
                <w:sz w:val="18"/>
                <w:szCs w:val="18"/>
              </w:rPr>
              <w:t>–</w:t>
            </w:r>
            <w:r w:rsidR="007F2D5D">
              <w:rPr>
                <w:b w:val="0"/>
                <w:bCs/>
                <w:sz w:val="18"/>
                <w:szCs w:val="18"/>
              </w:rPr>
              <w:t xml:space="preserve"> </w:t>
            </w:r>
            <w:r w:rsidR="00BD6770">
              <w:rPr>
                <w:b w:val="0"/>
                <w:bCs/>
                <w:sz w:val="18"/>
                <w:szCs w:val="18"/>
              </w:rPr>
              <w:t>Vic</w:t>
            </w:r>
            <w:r w:rsidR="004F4FFD">
              <w:rPr>
                <w:b w:val="0"/>
                <w:bCs/>
                <w:sz w:val="18"/>
                <w:szCs w:val="18"/>
              </w:rPr>
              <w:t>toria</w:t>
            </w:r>
            <w:r w:rsidR="00BD6770">
              <w:rPr>
                <w:b w:val="0"/>
                <w:bCs/>
                <w:sz w:val="18"/>
                <w:szCs w:val="18"/>
              </w:rPr>
              <w:t xml:space="preserve"> StateView 1.5m</w:t>
            </w:r>
            <w:bookmarkEnd w:id="10"/>
          </w:p>
        </w:tc>
      </w:tr>
      <w:tr w:rsidR="00E3625D" w:rsidRPr="00447E99" w14:paraId="5677B3CF" w14:textId="77777777" w:rsidTr="02DFB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DDF5F3" w:themeFill="accent3" w:themeFillTint="33"/>
            <w:vAlign w:val="center"/>
          </w:tcPr>
          <w:p w14:paraId="2BF15877" w14:textId="77777777" w:rsidR="00E3625D" w:rsidRPr="007922B6" w:rsidRDefault="00E3625D" w:rsidP="007922B6">
            <w:pPr>
              <w:pStyle w:val="Body"/>
              <w:rPr>
                <w:bCs/>
                <w:sz w:val="18"/>
                <w:szCs w:val="18"/>
              </w:rPr>
            </w:pPr>
            <w:bookmarkStart w:id="11" w:name="_Toc138844238"/>
            <w:bookmarkStart w:id="12" w:name="_Toc138844293"/>
            <w:bookmarkStart w:id="13" w:name="_Toc138848885"/>
            <w:r w:rsidRPr="007922B6">
              <w:rPr>
                <w:b w:val="0"/>
                <w:bCs/>
                <w:sz w:val="18"/>
                <w:szCs w:val="18"/>
              </w:rPr>
              <w:t>Language</w:t>
            </w:r>
            <w:bookmarkEnd w:id="11"/>
            <w:bookmarkEnd w:id="12"/>
            <w:bookmarkEnd w:id="13"/>
          </w:p>
        </w:tc>
        <w:tc>
          <w:tcPr>
            <w:tcW w:w="8363" w:type="dxa"/>
            <w:vAlign w:val="center"/>
          </w:tcPr>
          <w:p w14:paraId="64DB91DD" w14:textId="77777777" w:rsidR="00E3625D" w:rsidRPr="00797B28" w:rsidRDefault="00E3625D" w:rsidP="0073734E">
            <w:pPr>
              <w:pStyle w:val="Heading2"/>
              <w:numPr>
                <w:ilvl w:val="1"/>
                <w:numId w:val="15"/>
              </w:numPr>
              <w:tabs>
                <w:tab w:val="left" w:pos="1418"/>
                <w:tab w:val="left" w:pos="1701"/>
                <w:tab w:val="left" w:pos="1985"/>
              </w:tabs>
              <w:spacing w:before="0" w:after="100" w:line="260" w:lineRule="exact"/>
              <w:cnfStyle w:val="000000010000" w:firstRow="0" w:lastRow="0" w:firstColumn="0" w:lastColumn="0" w:oddVBand="0" w:evenVBand="0" w:oddHBand="0" w:evenHBand="1" w:firstRowFirstColumn="0" w:firstRowLastColumn="0" w:lastRowFirstColumn="0" w:lastRowLastColumn="0"/>
              <w:rPr>
                <w:b w:val="0"/>
                <w:bCs/>
                <w:sz w:val="18"/>
                <w:szCs w:val="18"/>
              </w:rPr>
            </w:pPr>
            <w:bookmarkStart w:id="14" w:name="_Toc138844239"/>
            <w:bookmarkStart w:id="15" w:name="_Toc138844294"/>
            <w:bookmarkStart w:id="16" w:name="_Toc138848886"/>
            <w:bookmarkStart w:id="17" w:name="_Toc163635270"/>
            <w:r w:rsidRPr="00797B28">
              <w:rPr>
                <w:b w:val="0"/>
                <w:bCs/>
                <w:sz w:val="18"/>
                <w:szCs w:val="18"/>
              </w:rPr>
              <w:t>English</w:t>
            </w:r>
            <w:bookmarkEnd w:id="14"/>
            <w:bookmarkEnd w:id="15"/>
            <w:bookmarkEnd w:id="16"/>
            <w:bookmarkEnd w:id="17"/>
          </w:p>
        </w:tc>
      </w:tr>
      <w:tr w:rsidR="00E3625D" w:rsidRPr="00447E99" w14:paraId="116E8D4C" w14:textId="77777777" w:rsidTr="02DFB2D0">
        <w:tc>
          <w:tcPr>
            <w:cnfStyle w:val="001000000000" w:firstRow="0" w:lastRow="0" w:firstColumn="1" w:lastColumn="0" w:oddVBand="0" w:evenVBand="0" w:oddHBand="0" w:evenHBand="0" w:firstRowFirstColumn="0" w:firstRowLastColumn="0" w:lastRowFirstColumn="0" w:lastRowLastColumn="0"/>
            <w:tcW w:w="1276" w:type="dxa"/>
            <w:shd w:val="clear" w:color="auto" w:fill="DDF5F3" w:themeFill="accent3" w:themeFillTint="33"/>
            <w:vAlign w:val="center"/>
          </w:tcPr>
          <w:p w14:paraId="4939F4F3" w14:textId="77777777" w:rsidR="00E3625D" w:rsidRPr="007E3C98" w:rsidRDefault="00E3625D" w:rsidP="007E3C98">
            <w:pPr>
              <w:pStyle w:val="Body"/>
              <w:rPr>
                <w:b w:val="0"/>
                <w:bCs/>
                <w:sz w:val="18"/>
                <w:szCs w:val="18"/>
              </w:rPr>
            </w:pPr>
            <w:bookmarkStart w:id="18" w:name="_Toc138844240"/>
            <w:bookmarkStart w:id="19" w:name="_Toc138844295"/>
            <w:bookmarkStart w:id="20" w:name="_Toc138848887"/>
            <w:r w:rsidRPr="007E3C98">
              <w:rPr>
                <w:b w:val="0"/>
                <w:bCs/>
                <w:sz w:val="18"/>
                <w:szCs w:val="18"/>
              </w:rPr>
              <w:t>Contact</w:t>
            </w:r>
            <w:bookmarkEnd w:id="18"/>
            <w:bookmarkEnd w:id="19"/>
            <w:bookmarkEnd w:id="20"/>
            <w:r w:rsidRPr="007E3C98">
              <w:rPr>
                <w:b w:val="0"/>
                <w:bCs/>
                <w:sz w:val="18"/>
                <w:szCs w:val="18"/>
              </w:rPr>
              <w:t xml:space="preserve"> </w:t>
            </w:r>
          </w:p>
        </w:tc>
        <w:tc>
          <w:tcPr>
            <w:tcW w:w="8363" w:type="dxa"/>
            <w:vAlign w:val="center"/>
          </w:tcPr>
          <w:p w14:paraId="4F76E591" w14:textId="77777777" w:rsidR="00E3625D" w:rsidRPr="0068700C" w:rsidRDefault="00E3625D" w:rsidP="00536BB3">
            <w:pPr>
              <w:pStyle w:val="Pa28"/>
              <w:spacing w:after="10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8700C">
              <w:rPr>
                <w:rFonts w:asciiTheme="minorHAnsi" w:hAnsiTheme="minorHAnsi" w:cstheme="minorHAnsi"/>
                <w:sz w:val="18"/>
                <w:szCs w:val="18"/>
              </w:rPr>
              <w:t>Department of Transport and Planning</w:t>
            </w:r>
          </w:p>
          <w:p w14:paraId="43A8D463" w14:textId="77777777" w:rsidR="00E3625D" w:rsidRPr="0068700C" w:rsidRDefault="00E3625D" w:rsidP="00536BB3">
            <w:pPr>
              <w:pStyle w:val="Pa28"/>
              <w:spacing w:after="10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8700C">
              <w:rPr>
                <w:rFonts w:asciiTheme="minorHAnsi" w:hAnsiTheme="minorHAnsi" w:cstheme="minorHAnsi"/>
                <w:sz w:val="18"/>
                <w:szCs w:val="18"/>
              </w:rPr>
              <w:t>PO Box 527, Melbourne VIC 3001 Australia</w:t>
            </w:r>
          </w:p>
          <w:p w14:paraId="61674276" w14:textId="77777777" w:rsidR="00412AA4" w:rsidRDefault="00727036" w:rsidP="00412AA4">
            <w:pPr>
              <w:pStyle w:val="Pa28"/>
              <w:spacing w:after="100" w:line="240" w:lineRule="auto"/>
              <w:cnfStyle w:val="000000000000" w:firstRow="0" w:lastRow="0" w:firstColumn="0" w:lastColumn="0" w:oddVBand="0" w:evenVBand="0" w:oddHBand="0" w:evenHBand="0" w:firstRowFirstColumn="0" w:firstRowLastColumn="0" w:lastRowFirstColumn="0" w:lastRowLastColumn="0"/>
              <w:rPr>
                <w:sz w:val="18"/>
                <w:szCs w:val="20"/>
              </w:rPr>
            </w:pPr>
            <w:hyperlink r:id="rId17" w:history="1">
              <w:r w:rsidR="00412AA4" w:rsidRPr="009420CE">
                <w:rPr>
                  <w:rStyle w:val="Hyperlink"/>
                  <w:sz w:val="18"/>
                  <w:szCs w:val="20"/>
                </w:rPr>
                <w:t>coordinated.imagery@delwp.vic.gov.au</w:t>
              </w:r>
            </w:hyperlink>
          </w:p>
          <w:p w14:paraId="2296E226" w14:textId="3E45E061" w:rsidR="00E3625D" w:rsidRPr="0068700C" w:rsidRDefault="00727036" w:rsidP="00536BB3">
            <w:pPr>
              <w:pStyle w:val="Pa28"/>
              <w:spacing w:after="10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18"/>
                <w:szCs w:val="18"/>
              </w:rPr>
            </w:pPr>
            <w:hyperlink r:id="rId18" w:history="1">
              <w:r w:rsidR="00E3625D" w:rsidRPr="0068700C">
                <w:rPr>
                  <w:rStyle w:val="Hyperlink"/>
                  <w:rFonts w:asciiTheme="minorHAnsi" w:hAnsiTheme="minorHAnsi" w:cstheme="minorHAnsi"/>
                  <w:sz w:val="18"/>
                  <w:szCs w:val="18"/>
                </w:rPr>
                <w:t>vicmap@delwp.vic.gov.au</w:t>
              </w:r>
            </w:hyperlink>
            <w:r w:rsidR="00E3625D" w:rsidRPr="0068700C">
              <w:rPr>
                <w:rFonts w:asciiTheme="minorHAnsi" w:hAnsiTheme="minorHAnsi" w:cstheme="minorHAnsi"/>
                <w:color w:val="0000FF"/>
                <w:sz w:val="18"/>
                <w:szCs w:val="18"/>
              </w:rPr>
              <w:t xml:space="preserve"> </w:t>
            </w:r>
          </w:p>
        </w:tc>
      </w:tr>
      <w:tr w:rsidR="00E3625D" w:rsidRPr="00447E99" w14:paraId="31DC8DED" w14:textId="77777777" w:rsidTr="02DFB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DDF5F3" w:themeFill="accent3" w:themeFillTint="33"/>
            <w:vAlign w:val="center"/>
          </w:tcPr>
          <w:p w14:paraId="592F46A5" w14:textId="77777777" w:rsidR="00E3625D" w:rsidRPr="007E3C98" w:rsidRDefault="00E3625D" w:rsidP="007E3C98">
            <w:pPr>
              <w:pStyle w:val="Body"/>
              <w:rPr>
                <w:b w:val="0"/>
                <w:bCs/>
                <w:sz w:val="18"/>
                <w:szCs w:val="18"/>
              </w:rPr>
            </w:pPr>
            <w:bookmarkStart w:id="21" w:name="_Toc138844241"/>
            <w:bookmarkStart w:id="22" w:name="_Toc138844296"/>
            <w:bookmarkStart w:id="23" w:name="_Toc138848888"/>
            <w:r w:rsidRPr="007E3C98">
              <w:rPr>
                <w:b w:val="0"/>
                <w:bCs/>
                <w:sz w:val="18"/>
                <w:szCs w:val="18"/>
              </w:rPr>
              <w:t>Web location</w:t>
            </w:r>
            <w:bookmarkEnd w:id="21"/>
            <w:bookmarkEnd w:id="22"/>
            <w:bookmarkEnd w:id="23"/>
          </w:p>
        </w:tc>
        <w:tc>
          <w:tcPr>
            <w:tcW w:w="8363" w:type="dxa"/>
            <w:vAlign w:val="center"/>
          </w:tcPr>
          <w:p w14:paraId="05B5FDF7" w14:textId="17401A7E" w:rsidR="00E3625D" w:rsidRPr="00797B28" w:rsidRDefault="00727036" w:rsidP="00536BB3">
            <w:pPr>
              <w:pStyle w:val="Pa28"/>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hyperlink r:id="rId19" w:history="1">
              <w:r w:rsidR="000D3974" w:rsidRPr="0025239F">
                <w:rPr>
                  <w:rStyle w:val="Hyperlink"/>
                  <w:rFonts w:asciiTheme="minorHAnsi" w:hAnsiTheme="minorHAnsi" w:cstheme="minorHAnsi"/>
                  <w:sz w:val="18"/>
                  <w:szCs w:val="18"/>
                </w:rPr>
                <w:t>https://www.land.vic.gov.au/maps-and-spatial/imagery/satellite-imagery/victoria-stateview-1.5m</w:t>
              </w:r>
            </w:hyperlink>
            <w:r w:rsidR="000D3974">
              <w:rPr>
                <w:rFonts w:asciiTheme="minorHAnsi" w:hAnsiTheme="minorHAnsi" w:cstheme="minorHAnsi"/>
                <w:sz w:val="18"/>
                <w:szCs w:val="18"/>
              </w:rPr>
              <w:t xml:space="preserve"> </w:t>
            </w:r>
          </w:p>
        </w:tc>
      </w:tr>
      <w:tr w:rsidR="00E3625D" w:rsidRPr="00447E99" w14:paraId="0F98533D" w14:textId="77777777" w:rsidTr="02DFB2D0">
        <w:tc>
          <w:tcPr>
            <w:cnfStyle w:val="001000000000" w:firstRow="0" w:lastRow="0" w:firstColumn="1" w:lastColumn="0" w:oddVBand="0" w:evenVBand="0" w:oddHBand="0" w:evenHBand="0" w:firstRowFirstColumn="0" w:firstRowLastColumn="0" w:lastRowFirstColumn="0" w:lastRowLastColumn="0"/>
            <w:tcW w:w="1276" w:type="dxa"/>
            <w:shd w:val="clear" w:color="auto" w:fill="DDF5F3" w:themeFill="accent3" w:themeFillTint="33"/>
            <w:vAlign w:val="center"/>
          </w:tcPr>
          <w:p w14:paraId="753D827A" w14:textId="77777777" w:rsidR="00E3625D" w:rsidRPr="007E3C98" w:rsidRDefault="00E3625D" w:rsidP="007E3C98">
            <w:pPr>
              <w:pStyle w:val="Body"/>
              <w:rPr>
                <w:b w:val="0"/>
                <w:bCs/>
                <w:sz w:val="18"/>
                <w:szCs w:val="18"/>
              </w:rPr>
            </w:pPr>
            <w:bookmarkStart w:id="24" w:name="_Toc138844242"/>
            <w:bookmarkStart w:id="25" w:name="_Toc138844297"/>
            <w:bookmarkStart w:id="26" w:name="_Toc138848889"/>
            <w:r w:rsidRPr="007E3C98">
              <w:rPr>
                <w:b w:val="0"/>
                <w:bCs/>
                <w:sz w:val="18"/>
                <w:szCs w:val="18"/>
              </w:rPr>
              <w:t>Maintenance</w:t>
            </w:r>
            <w:bookmarkEnd w:id="24"/>
            <w:bookmarkEnd w:id="25"/>
            <w:bookmarkEnd w:id="26"/>
          </w:p>
        </w:tc>
        <w:tc>
          <w:tcPr>
            <w:tcW w:w="8363" w:type="dxa"/>
            <w:vAlign w:val="center"/>
          </w:tcPr>
          <w:p w14:paraId="53C38A2A" w14:textId="77777777" w:rsidR="00E3625D" w:rsidRPr="00797B28" w:rsidRDefault="00E3625D" w:rsidP="00536BB3">
            <w:pPr>
              <w:pStyle w:val="Pa28"/>
              <w:spacing w:after="100"/>
              <w:cnfStyle w:val="000000000000" w:firstRow="0" w:lastRow="0" w:firstColumn="0" w:lastColumn="0" w:oddVBand="0" w:evenVBand="0" w:oddHBand="0" w:evenHBand="0" w:firstRowFirstColumn="0" w:firstRowLastColumn="0" w:lastRowFirstColumn="0" w:lastRowLastColumn="0"/>
              <w:rPr>
                <w:sz w:val="18"/>
                <w:szCs w:val="18"/>
              </w:rPr>
            </w:pPr>
            <w:r w:rsidRPr="00797B28">
              <w:rPr>
                <w:sz w:val="18"/>
                <w:szCs w:val="18"/>
              </w:rPr>
              <w:t>The data product specification is updated in accordance with changes to the product and reviewed periodically.</w:t>
            </w:r>
            <w:r>
              <w:rPr>
                <w:sz w:val="18"/>
                <w:szCs w:val="18"/>
              </w:rPr>
              <w:t xml:space="preserve"> C</w:t>
            </w:r>
            <w:r w:rsidRPr="00020EE7">
              <w:rPr>
                <w:sz w:val="18"/>
                <w:szCs w:val="18"/>
              </w:rPr>
              <w:t>ollaboration, and review process</w:t>
            </w:r>
            <w:r>
              <w:rPr>
                <w:sz w:val="18"/>
                <w:szCs w:val="18"/>
              </w:rPr>
              <w:t xml:space="preserve"> in accordance with the Departments Change Management Framework.</w:t>
            </w:r>
          </w:p>
        </w:tc>
      </w:tr>
      <w:tr w:rsidR="00E3625D" w:rsidRPr="00447E99" w14:paraId="7797E7EF" w14:textId="77777777" w:rsidTr="02DFB2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DDF5F3" w:themeFill="accent3" w:themeFillTint="33"/>
            <w:vAlign w:val="center"/>
          </w:tcPr>
          <w:p w14:paraId="61BE06CD" w14:textId="77777777" w:rsidR="00E3625D" w:rsidRPr="007E3C98" w:rsidRDefault="00E3625D" w:rsidP="007E3C98">
            <w:pPr>
              <w:pStyle w:val="Body"/>
              <w:rPr>
                <w:b w:val="0"/>
                <w:bCs/>
                <w:sz w:val="18"/>
                <w:szCs w:val="18"/>
              </w:rPr>
            </w:pPr>
            <w:bookmarkStart w:id="27" w:name="_Toc138844243"/>
            <w:bookmarkStart w:id="28" w:name="_Toc138844298"/>
            <w:bookmarkStart w:id="29" w:name="_Toc138848890"/>
            <w:r w:rsidRPr="007E3C98">
              <w:rPr>
                <w:b w:val="0"/>
                <w:bCs/>
                <w:sz w:val="18"/>
                <w:szCs w:val="18"/>
              </w:rPr>
              <w:t>Terms and definitions</w:t>
            </w:r>
            <w:bookmarkEnd w:id="27"/>
            <w:bookmarkEnd w:id="28"/>
            <w:bookmarkEnd w:id="29"/>
            <w:r w:rsidRPr="007E3C98">
              <w:rPr>
                <w:b w:val="0"/>
                <w:bCs/>
                <w:sz w:val="18"/>
                <w:szCs w:val="18"/>
              </w:rPr>
              <w:t xml:space="preserve"> </w:t>
            </w:r>
          </w:p>
        </w:tc>
        <w:tc>
          <w:tcPr>
            <w:tcW w:w="8363" w:type="dxa"/>
            <w:tcBorders>
              <w:bottom w:val="single" w:sz="8" w:space="0" w:color="95999E" w:themeColor="accent6" w:themeTint="99"/>
            </w:tcBorders>
            <w:vAlign w:val="center"/>
          </w:tcPr>
          <w:p w14:paraId="5217D6CA" w14:textId="0D66A5B5" w:rsidR="00E3625D" w:rsidRPr="00797B28" w:rsidRDefault="00E3625D" w:rsidP="00536BB3">
            <w:pPr>
              <w:spacing w:before="0"/>
              <w:cnfStyle w:val="000000010000" w:firstRow="0" w:lastRow="0" w:firstColumn="0" w:lastColumn="0" w:oddVBand="0" w:evenVBand="0" w:oddHBand="0" w:evenHBand="1" w:firstRowFirstColumn="0" w:firstRowLastColumn="0" w:lastRowFirstColumn="0" w:lastRowLastColumn="0"/>
              <w:rPr>
                <w:sz w:val="18"/>
                <w:szCs w:val="18"/>
                <w:lang w:val="en-US" w:eastAsia="ja-JP"/>
              </w:rPr>
            </w:pPr>
            <w:r w:rsidRPr="00797B28">
              <w:rPr>
                <w:sz w:val="18"/>
                <w:szCs w:val="18"/>
                <w:lang w:val="en-US" w:eastAsia="ja-JP"/>
              </w:rPr>
              <w:t xml:space="preserve">Refer to Vicmap Terms and Definitions repository </w:t>
            </w:r>
            <w:r w:rsidR="007411E3">
              <w:rPr>
                <w:sz w:val="18"/>
                <w:szCs w:val="18"/>
                <w:lang w:val="en-US" w:eastAsia="ja-JP"/>
              </w:rPr>
              <w:t xml:space="preserve">at </w:t>
            </w:r>
            <w:r w:rsidR="00BA39F4">
              <w:rPr>
                <w:sz w:val="18"/>
                <w:szCs w:val="18"/>
                <w:lang w:val="en-US" w:eastAsia="ja-JP"/>
              </w:rPr>
              <w:t>web location.</w:t>
            </w:r>
          </w:p>
        </w:tc>
      </w:tr>
      <w:tr w:rsidR="00E3625D" w:rsidRPr="00447E99" w14:paraId="2033C1FE" w14:textId="77777777" w:rsidTr="02DFB2D0">
        <w:tc>
          <w:tcPr>
            <w:cnfStyle w:val="001000000000" w:firstRow="0" w:lastRow="0" w:firstColumn="1" w:lastColumn="0" w:oddVBand="0" w:evenVBand="0" w:oddHBand="0" w:evenHBand="0" w:firstRowFirstColumn="0" w:firstRowLastColumn="0" w:lastRowFirstColumn="0" w:lastRowLastColumn="0"/>
            <w:tcW w:w="1276" w:type="dxa"/>
            <w:shd w:val="clear" w:color="auto" w:fill="DDF5F3" w:themeFill="accent3" w:themeFillTint="33"/>
          </w:tcPr>
          <w:p w14:paraId="19A9B2E3" w14:textId="77777777" w:rsidR="00E3625D" w:rsidRPr="007E3C98" w:rsidRDefault="00E3625D" w:rsidP="007E3C98">
            <w:pPr>
              <w:pStyle w:val="Body"/>
              <w:rPr>
                <w:b w:val="0"/>
                <w:bCs/>
                <w:sz w:val="18"/>
                <w:szCs w:val="18"/>
              </w:rPr>
            </w:pPr>
            <w:bookmarkStart w:id="30" w:name="_Toc138844244"/>
            <w:bookmarkStart w:id="31" w:name="_Toc138844299"/>
            <w:bookmarkStart w:id="32" w:name="_Toc138848891"/>
            <w:r w:rsidRPr="007E3C98">
              <w:rPr>
                <w:b w:val="0"/>
                <w:bCs/>
                <w:sz w:val="18"/>
                <w:szCs w:val="18"/>
              </w:rPr>
              <w:t>Overview of the data product specification</w:t>
            </w:r>
            <w:bookmarkEnd w:id="30"/>
            <w:bookmarkEnd w:id="31"/>
            <w:bookmarkEnd w:id="32"/>
          </w:p>
        </w:tc>
        <w:tc>
          <w:tcPr>
            <w:tcW w:w="8363" w:type="dxa"/>
            <w:tcBorders>
              <w:top w:val="single" w:sz="8" w:space="0" w:color="95999E" w:themeColor="accent6" w:themeTint="99"/>
              <w:bottom w:val="single" w:sz="4" w:space="0" w:color="auto"/>
            </w:tcBorders>
          </w:tcPr>
          <w:p w14:paraId="1E407A12" w14:textId="77777777" w:rsidR="00E3625D" w:rsidRPr="00C73261" w:rsidRDefault="00E3625D" w:rsidP="00536BB3">
            <w:pPr>
              <w:cnfStyle w:val="000000000000" w:firstRow="0" w:lastRow="0" w:firstColumn="0" w:lastColumn="0" w:oddVBand="0" w:evenVBand="0" w:oddHBand="0" w:evenHBand="0" w:firstRowFirstColumn="0" w:firstRowLastColumn="0" w:lastRowFirstColumn="0" w:lastRowLastColumn="0"/>
              <w:rPr>
                <w:b/>
                <w:bCs/>
                <w:sz w:val="18"/>
                <w:szCs w:val="18"/>
                <w:lang w:val="en-US" w:eastAsia="ja-JP"/>
              </w:rPr>
            </w:pPr>
            <w:r w:rsidRPr="00C73261">
              <w:rPr>
                <w:b/>
                <w:bCs/>
                <w:sz w:val="18"/>
                <w:szCs w:val="18"/>
                <w:lang w:val="en-US" w:eastAsia="ja-JP"/>
              </w:rPr>
              <w:t>Change History</w:t>
            </w:r>
          </w:p>
          <w:tbl>
            <w:tblPr>
              <w:tblW w:w="8481" w:type="dxa"/>
              <w:tblInd w:w="108" w:type="dxa"/>
              <w:tblBorders>
                <w:bottom w:val="single" w:sz="4" w:space="0" w:color="228591"/>
                <w:insideH w:val="single" w:sz="4" w:space="0" w:color="228591"/>
              </w:tblBorders>
              <w:tblLayout w:type="fixed"/>
              <w:tblLook w:val="01E0" w:firstRow="1" w:lastRow="1" w:firstColumn="1" w:lastColumn="1" w:noHBand="0" w:noVBand="0"/>
            </w:tblPr>
            <w:tblGrid>
              <w:gridCol w:w="877"/>
              <w:gridCol w:w="1565"/>
              <w:gridCol w:w="6039"/>
            </w:tblGrid>
            <w:tr w:rsidR="00E3625D" w:rsidRPr="006D07E7" w14:paraId="5F3B2044" w14:textId="77777777" w:rsidTr="02DFB2D0">
              <w:trPr>
                <w:trHeight w:val="428"/>
              </w:trPr>
              <w:tc>
                <w:tcPr>
                  <w:tcW w:w="877" w:type="dxa"/>
                  <w:tcBorders>
                    <w:top w:val="nil"/>
                    <w:bottom w:val="nil"/>
                  </w:tcBorders>
                  <w:shd w:val="clear" w:color="auto" w:fill="292B2D" w:themeFill="accent6" w:themeFillShade="80"/>
                </w:tcPr>
                <w:p w14:paraId="2A97C295" w14:textId="77777777" w:rsidR="00E3625D" w:rsidRPr="002248B5" w:rsidRDefault="00E3625D" w:rsidP="00536BB3">
                  <w:pPr>
                    <w:pStyle w:val="TblHd"/>
                    <w:rPr>
                      <w:rFonts w:asciiTheme="minorHAnsi" w:hAnsiTheme="minorHAnsi" w:cstheme="minorHAnsi"/>
                      <w:color w:val="FFFFFF" w:themeColor="background1"/>
                      <w:sz w:val="18"/>
                      <w:szCs w:val="18"/>
                    </w:rPr>
                  </w:pPr>
                  <w:r w:rsidRPr="002248B5">
                    <w:rPr>
                      <w:rFonts w:asciiTheme="minorHAnsi" w:hAnsiTheme="minorHAnsi" w:cstheme="minorHAnsi"/>
                      <w:color w:val="FFFFFF" w:themeColor="background1"/>
                      <w:sz w:val="18"/>
                      <w:szCs w:val="18"/>
                    </w:rPr>
                    <w:t>Version</w:t>
                  </w:r>
                </w:p>
              </w:tc>
              <w:tc>
                <w:tcPr>
                  <w:tcW w:w="1565" w:type="dxa"/>
                  <w:tcBorders>
                    <w:top w:val="nil"/>
                    <w:bottom w:val="nil"/>
                  </w:tcBorders>
                  <w:shd w:val="clear" w:color="auto" w:fill="292B2D" w:themeFill="accent6" w:themeFillShade="80"/>
                </w:tcPr>
                <w:p w14:paraId="1B1090E5" w14:textId="77777777" w:rsidR="00E3625D" w:rsidRPr="002248B5" w:rsidRDefault="00E3625D" w:rsidP="00536BB3">
                  <w:pPr>
                    <w:pStyle w:val="TblHd"/>
                    <w:rPr>
                      <w:rFonts w:asciiTheme="minorHAnsi" w:hAnsiTheme="minorHAnsi" w:cstheme="minorHAnsi"/>
                      <w:color w:val="FFFFFF" w:themeColor="background1"/>
                      <w:sz w:val="18"/>
                      <w:szCs w:val="18"/>
                    </w:rPr>
                  </w:pPr>
                  <w:r w:rsidRPr="002248B5">
                    <w:rPr>
                      <w:rFonts w:asciiTheme="minorHAnsi" w:hAnsiTheme="minorHAnsi" w:cstheme="minorHAnsi"/>
                      <w:color w:val="FFFFFF" w:themeColor="background1"/>
                      <w:sz w:val="18"/>
                      <w:szCs w:val="18"/>
                    </w:rPr>
                    <w:t>Date</w:t>
                  </w:r>
                </w:p>
              </w:tc>
              <w:tc>
                <w:tcPr>
                  <w:tcW w:w="6039" w:type="dxa"/>
                  <w:tcBorders>
                    <w:top w:val="nil"/>
                    <w:bottom w:val="nil"/>
                  </w:tcBorders>
                  <w:shd w:val="clear" w:color="auto" w:fill="292B2D" w:themeFill="accent6" w:themeFillShade="80"/>
                </w:tcPr>
                <w:p w14:paraId="65934E99" w14:textId="77777777" w:rsidR="00E3625D" w:rsidRPr="002248B5" w:rsidRDefault="00E3625D" w:rsidP="00536BB3">
                  <w:pPr>
                    <w:pStyle w:val="TblHd"/>
                    <w:rPr>
                      <w:rFonts w:asciiTheme="minorHAnsi" w:hAnsiTheme="minorHAnsi" w:cstheme="minorHAnsi"/>
                      <w:color w:val="FFFFFF" w:themeColor="background1"/>
                      <w:sz w:val="18"/>
                      <w:szCs w:val="18"/>
                    </w:rPr>
                  </w:pPr>
                  <w:r w:rsidRPr="002248B5">
                    <w:rPr>
                      <w:rFonts w:asciiTheme="minorHAnsi" w:hAnsiTheme="minorHAnsi" w:cstheme="minorHAnsi"/>
                      <w:color w:val="FFFFFF" w:themeColor="background1"/>
                      <w:sz w:val="18"/>
                      <w:szCs w:val="18"/>
                    </w:rPr>
                    <w:t>Note</w:t>
                  </w:r>
                </w:p>
              </w:tc>
            </w:tr>
            <w:tr w:rsidR="00E3625D" w14:paraId="27D09FC4" w14:textId="77777777" w:rsidTr="02DFB2D0">
              <w:trPr>
                <w:trHeight w:val="303"/>
              </w:trPr>
              <w:tc>
                <w:tcPr>
                  <w:tcW w:w="877" w:type="dxa"/>
                  <w:tcBorders>
                    <w:top w:val="nil"/>
                    <w:bottom w:val="single" w:sz="4" w:space="0" w:color="auto"/>
                  </w:tcBorders>
                  <w:shd w:val="clear" w:color="auto" w:fill="auto"/>
                </w:tcPr>
                <w:p w14:paraId="7A51C4FD" w14:textId="14444C63" w:rsidR="00E3625D" w:rsidRPr="002248B5" w:rsidRDefault="00F20A0B" w:rsidP="00536BB3">
                  <w:pPr>
                    <w:pStyle w:val="TblBdy"/>
                    <w:spacing w:before="0" w:after="0"/>
                    <w:rPr>
                      <w:rFonts w:asciiTheme="minorHAnsi" w:hAnsiTheme="minorHAnsi" w:cstheme="minorHAnsi"/>
                      <w:sz w:val="18"/>
                      <w:szCs w:val="18"/>
                    </w:rPr>
                  </w:pPr>
                  <w:r>
                    <w:rPr>
                      <w:rFonts w:asciiTheme="minorHAnsi" w:hAnsiTheme="minorHAnsi" w:cstheme="minorHAnsi"/>
                      <w:sz w:val="18"/>
                      <w:szCs w:val="18"/>
                    </w:rPr>
                    <w:t>0.1</w:t>
                  </w:r>
                </w:p>
              </w:tc>
              <w:tc>
                <w:tcPr>
                  <w:tcW w:w="1565" w:type="dxa"/>
                  <w:tcBorders>
                    <w:top w:val="nil"/>
                    <w:bottom w:val="single" w:sz="4" w:space="0" w:color="auto"/>
                  </w:tcBorders>
                  <w:shd w:val="clear" w:color="auto" w:fill="DBDCDE" w:themeFill="accent6" w:themeFillTint="33"/>
                </w:tcPr>
                <w:p w14:paraId="2DFF1A84" w14:textId="45A3848F" w:rsidR="00E3625D" w:rsidRPr="002248B5" w:rsidRDefault="00F53A3E" w:rsidP="00536BB3">
                  <w:pPr>
                    <w:pStyle w:val="TblBdy"/>
                    <w:spacing w:before="0" w:after="0"/>
                    <w:rPr>
                      <w:rFonts w:asciiTheme="minorHAnsi" w:hAnsiTheme="minorHAnsi" w:cstheme="minorHAnsi"/>
                      <w:sz w:val="18"/>
                      <w:szCs w:val="18"/>
                    </w:rPr>
                  </w:pPr>
                  <w:r>
                    <w:rPr>
                      <w:rFonts w:asciiTheme="minorHAnsi" w:hAnsiTheme="minorHAnsi" w:cstheme="minorHAnsi"/>
                      <w:sz w:val="18"/>
                      <w:szCs w:val="18"/>
                    </w:rPr>
                    <w:t>Nov</w:t>
                  </w:r>
                  <w:r w:rsidR="00E102F0">
                    <w:rPr>
                      <w:rFonts w:asciiTheme="minorHAnsi" w:hAnsiTheme="minorHAnsi" w:cstheme="minorHAnsi"/>
                      <w:sz w:val="18"/>
                      <w:szCs w:val="18"/>
                    </w:rPr>
                    <w:t xml:space="preserve"> 2023</w:t>
                  </w:r>
                </w:p>
              </w:tc>
              <w:tc>
                <w:tcPr>
                  <w:tcW w:w="6039" w:type="dxa"/>
                  <w:tcBorders>
                    <w:top w:val="nil"/>
                    <w:bottom w:val="single" w:sz="4" w:space="0" w:color="auto"/>
                  </w:tcBorders>
                  <w:shd w:val="clear" w:color="auto" w:fill="auto"/>
                </w:tcPr>
                <w:p w14:paraId="2EA9167E" w14:textId="1F4627F3" w:rsidR="00E3625D" w:rsidRPr="002248B5" w:rsidRDefault="00E102F0" w:rsidP="00536BB3">
                  <w:pPr>
                    <w:pStyle w:val="TblBdy"/>
                    <w:spacing w:before="0" w:after="0"/>
                    <w:rPr>
                      <w:rFonts w:asciiTheme="minorHAnsi" w:hAnsiTheme="minorHAnsi" w:cstheme="minorHAnsi"/>
                      <w:sz w:val="18"/>
                      <w:szCs w:val="18"/>
                    </w:rPr>
                  </w:pPr>
                  <w:r>
                    <w:rPr>
                      <w:rFonts w:asciiTheme="minorHAnsi" w:hAnsiTheme="minorHAnsi" w:cstheme="minorHAnsi"/>
                      <w:sz w:val="18"/>
                      <w:szCs w:val="18"/>
                    </w:rPr>
                    <w:t>First draft</w:t>
                  </w:r>
                  <w:r w:rsidR="00F53A3E">
                    <w:rPr>
                      <w:rFonts w:asciiTheme="minorHAnsi" w:hAnsiTheme="minorHAnsi" w:cstheme="minorHAnsi"/>
                      <w:sz w:val="18"/>
                      <w:szCs w:val="18"/>
                    </w:rPr>
                    <w:t xml:space="preserve"> – adapted from older template</w:t>
                  </w:r>
                </w:p>
              </w:tc>
            </w:tr>
            <w:tr w:rsidR="00E3625D" w14:paraId="67C7C491" w14:textId="77777777" w:rsidTr="02DFB2D0">
              <w:trPr>
                <w:trHeight w:val="567"/>
              </w:trPr>
              <w:tc>
                <w:tcPr>
                  <w:tcW w:w="877" w:type="dxa"/>
                  <w:tcBorders>
                    <w:top w:val="single" w:sz="4" w:space="0" w:color="auto"/>
                    <w:bottom w:val="single" w:sz="4" w:space="0" w:color="auto"/>
                  </w:tcBorders>
                  <w:shd w:val="clear" w:color="auto" w:fill="auto"/>
                </w:tcPr>
                <w:p w14:paraId="098DDA54" w14:textId="0DFAE96D" w:rsidR="00E3625D" w:rsidRPr="002248B5" w:rsidRDefault="008B7580" w:rsidP="00536BB3">
                  <w:pPr>
                    <w:pStyle w:val="TblBdy"/>
                    <w:spacing w:before="0" w:after="0"/>
                    <w:rPr>
                      <w:rFonts w:asciiTheme="minorHAnsi" w:hAnsiTheme="minorHAnsi" w:cstheme="minorHAnsi"/>
                      <w:sz w:val="18"/>
                      <w:szCs w:val="18"/>
                    </w:rPr>
                  </w:pPr>
                  <w:r>
                    <w:rPr>
                      <w:rFonts w:asciiTheme="minorHAnsi" w:hAnsiTheme="minorHAnsi" w:cstheme="minorHAnsi"/>
                      <w:sz w:val="18"/>
                      <w:szCs w:val="18"/>
                    </w:rPr>
                    <w:t>0.2</w:t>
                  </w:r>
                </w:p>
              </w:tc>
              <w:tc>
                <w:tcPr>
                  <w:tcW w:w="1565" w:type="dxa"/>
                  <w:tcBorders>
                    <w:top w:val="single" w:sz="4" w:space="0" w:color="auto"/>
                    <w:bottom w:val="single" w:sz="4" w:space="0" w:color="auto"/>
                  </w:tcBorders>
                  <w:shd w:val="clear" w:color="auto" w:fill="DBDCDE" w:themeFill="accent6" w:themeFillTint="33"/>
                </w:tcPr>
                <w:p w14:paraId="21FD7DDE" w14:textId="7714EB04" w:rsidR="00E3625D" w:rsidRPr="002248B5" w:rsidRDefault="007B458F" w:rsidP="00536BB3">
                  <w:pPr>
                    <w:pStyle w:val="TblBdy"/>
                    <w:spacing w:before="0" w:after="0"/>
                    <w:rPr>
                      <w:rFonts w:asciiTheme="minorHAnsi" w:hAnsiTheme="minorHAnsi" w:cstheme="minorHAnsi"/>
                      <w:sz w:val="18"/>
                      <w:szCs w:val="18"/>
                    </w:rPr>
                  </w:pPr>
                  <w:r>
                    <w:rPr>
                      <w:rFonts w:asciiTheme="minorHAnsi" w:hAnsiTheme="minorHAnsi" w:cstheme="minorHAnsi"/>
                      <w:sz w:val="18"/>
                      <w:szCs w:val="18"/>
                    </w:rPr>
                    <w:t>Jan 2024</w:t>
                  </w:r>
                </w:p>
              </w:tc>
              <w:tc>
                <w:tcPr>
                  <w:tcW w:w="6039" w:type="dxa"/>
                  <w:tcBorders>
                    <w:top w:val="single" w:sz="4" w:space="0" w:color="auto"/>
                    <w:bottom w:val="single" w:sz="4" w:space="0" w:color="auto"/>
                  </w:tcBorders>
                  <w:shd w:val="clear" w:color="auto" w:fill="auto"/>
                </w:tcPr>
                <w:p w14:paraId="14D26DB7" w14:textId="22D2AC1C" w:rsidR="00E3625D" w:rsidRPr="002248B5" w:rsidRDefault="007B458F" w:rsidP="00536BB3">
                  <w:pPr>
                    <w:pStyle w:val="TblBdy"/>
                    <w:spacing w:before="0" w:after="0"/>
                    <w:rPr>
                      <w:rFonts w:asciiTheme="minorHAnsi" w:hAnsiTheme="minorHAnsi" w:cstheme="minorHAnsi"/>
                      <w:sz w:val="18"/>
                      <w:szCs w:val="18"/>
                    </w:rPr>
                  </w:pPr>
                  <w:r>
                    <w:rPr>
                      <w:rFonts w:asciiTheme="minorHAnsi" w:hAnsiTheme="minorHAnsi" w:cstheme="minorHAnsi"/>
                      <w:sz w:val="18"/>
                      <w:szCs w:val="18"/>
                    </w:rPr>
                    <w:t>Revised</w:t>
                  </w:r>
                </w:p>
              </w:tc>
            </w:tr>
            <w:tr w:rsidR="00E3625D" w14:paraId="4A4F47E9" w14:textId="77777777" w:rsidTr="02DFB2D0">
              <w:trPr>
                <w:trHeight w:val="328"/>
              </w:trPr>
              <w:tc>
                <w:tcPr>
                  <w:tcW w:w="877" w:type="dxa"/>
                  <w:tcBorders>
                    <w:top w:val="single" w:sz="4" w:space="0" w:color="auto"/>
                    <w:bottom w:val="single" w:sz="4" w:space="0" w:color="auto"/>
                  </w:tcBorders>
                  <w:shd w:val="clear" w:color="auto" w:fill="auto"/>
                </w:tcPr>
                <w:p w14:paraId="75CCECA1" w14:textId="31FD180C" w:rsidR="00E3625D" w:rsidRPr="002248B5" w:rsidRDefault="008A463A" w:rsidP="00536BB3">
                  <w:pPr>
                    <w:pStyle w:val="TblBdy"/>
                    <w:spacing w:before="0" w:after="0"/>
                    <w:rPr>
                      <w:rFonts w:asciiTheme="minorHAnsi" w:hAnsiTheme="minorHAnsi" w:cstheme="minorHAnsi"/>
                      <w:sz w:val="18"/>
                      <w:szCs w:val="18"/>
                    </w:rPr>
                  </w:pPr>
                  <w:r>
                    <w:rPr>
                      <w:rFonts w:asciiTheme="minorHAnsi" w:hAnsiTheme="minorHAnsi" w:cstheme="minorHAnsi"/>
                      <w:sz w:val="18"/>
                      <w:szCs w:val="18"/>
                    </w:rPr>
                    <w:t>0.3</w:t>
                  </w:r>
                </w:p>
              </w:tc>
              <w:tc>
                <w:tcPr>
                  <w:tcW w:w="1565" w:type="dxa"/>
                  <w:tcBorders>
                    <w:top w:val="single" w:sz="4" w:space="0" w:color="auto"/>
                    <w:bottom w:val="single" w:sz="4" w:space="0" w:color="auto"/>
                  </w:tcBorders>
                  <w:shd w:val="clear" w:color="auto" w:fill="DBDCDE" w:themeFill="accent6" w:themeFillTint="33"/>
                </w:tcPr>
                <w:p w14:paraId="519EC34A" w14:textId="505F24A2" w:rsidR="00E3625D" w:rsidRPr="002248B5" w:rsidRDefault="008A463A" w:rsidP="02DFB2D0">
                  <w:pPr>
                    <w:pStyle w:val="TblBdy"/>
                    <w:spacing w:before="0" w:after="0"/>
                    <w:rPr>
                      <w:rFonts w:asciiTheme="minorHAnsi" w:hAnsiTheme="minorHAnsi" w:cstheme="minorBidi"/>
                      <w:sz w:val="18"/>
                      <w:szCs w:val="18"/>
                    </w:rPr>
                  </w:pPr>
                  <w:r w:rsidRPr="02DFB2D0">
                    <w:rPr>
                      <w:rFonts w:asciiTheme="minorHAnsi" w:hAnsiTheme="minorHAnsi" w:cstheme="minorBidi"/>
                      <w:sz w:val="18"/>
                      <w:szCs w:val="18"/>
                    </w:rPr>
                    <w:t>Mar 20</w:t>
                  </w:r>
                  <w:r w:rsidR="14884164" w:rsidRPr="02DFB2D0">
                    <w:rPr>
                      <w:rFonts w:asciiTheme="minorHAnsi" w:hAnsiTheme="minorHAnsi" w:cstheme="minorBidi"/>
                      <w:sz w:val="18"/>
                      <w:szCs w:val="18"/>
                    </w:rPr>
                    <w:t>2</w:t>
                  </w:r>
                  <w:r w:rsidRPr="02DFB2D0">
                    <w:rPr>
                      <w:rFonts w:asciiTheme="minorHAnsi" w:hAnsiTheme="minorHAnsi" w:cstheme="minorBidi"/>
                      <w:sz w:val="18"/>
                      <w:szCs w:val="18"/>
                    </w:rPr>
                    <w:t>4</w:t>
                  </w:r>
                </w:p>
              </w:tc>
              <w:tc>
                <w:tcPr>
                  <w:tcW w:w="6039" w:type="dxa"/>
                  <w:tcBorders>
                    <w:top w:val="single" w:sz="4" w:space="0" w:color="auto"/>
                    <w:bottom w:val="single" w:sz="4" w:space="0" w:color="auto"/>
                  </w:tcBorders>
                  <w:shd w:val="clear" w:color="auto" w:fill="auto"/>
                </w:tcPr>
                <w:p w14:paraId="52B6CFD0" w14:textId="4A93C4E4" w:rsidR="00E3625D" w:rsidRPr="002248B5" w:rsidRDefault="005C6251" w:rsidP="02DFB2D0">
                  <w:pPr>
                    <w:pStyle w:val="TblBdy"/>
                    <w:spacing w:before="0" w:after="0"/>
                    <w:rPr>
                      <w:rFonts w:asciiTheme="minorHAnsi" w:hAnsiTheme="minorHAnsi" w:cstheme="minorBidi"/>
                      <w:sz w:val="18"/>
                      <w:szCs w:val="18"/>
                    </w:rPr>
                  </w:pPr>
                  <w:r w:rsidRPr="02DFB2D0">
                    <w:rPr>
                      <w:rFonts w:asciiTheme="minorHAnsi" w:hAnsiTheme="minorHAnsi" w:cstheme="minorBidi"/>
                      <w:sz w:val="18"/>
                      <w:szCs w:val="18"/>
                    </w:rPr>
                    <w:t>Revised</w:t>
                  </w:r>
                </w:p>
              </w:tc>
            </w:tr>
            <w:tr w:rsidR="00E3625D" w14:paraId="6F20F13E" w14:textId="77777777" w:rsidTr="02DFB2D0">
              <w:trPr>
                <w:trHeight w:val="260"/>
              </w:trPr>
              <w:tc>
                <w:tcPr>
                  <w:tcW w:w="877" w:type="dxa"/>
                  <w:tcBorders>
                    <w:top w:val="single" w:sz="4" w:space="0" w:color="auto"/>
                    <w:bottom w:val="single" w:sz="4" w:space="0" w:color="auto"/>
                  </w:tcBorders>
                  <w:shd w:val="clear" w:color="auto" w:fill="auto"/>
                </w:tcPr>
                <w:p w14:paraId="5E869E51" w14:textId="182CDA51" w:rsidR="00E3625D" w:rsidRPr="002248B5" w:rsidRDefault="4AA252B8" w:rsidP="02DFB2D0">
                  <w:pPr>
                    <w:pStyle w:val="TblBdy"/>
                    <w:spacing w:before="0" w:after="0"/>
                    <w:rPr>
                      <w:rFonts w:asciiTheme="minorHAnsi" w:hAnsiTheme="minorHAnsi" w:cstheme="minorBidi"/>
                      <w:sz w:val="18"/>
                      <w:szCs w:val="18"/>
                    </w:rPr>
                  </w:pPr>
                  <w:r w:rsidRPr="02DFB2D0">
                    <w:rPr>
                      <w:rFonts w:asciiTheme="minorHAnsi" w:hAnsiTheme="minorHAnsi" w:cstheme="minorBidi"/>
                      <w:sz w:val="18"/>
                      <w:szCs w:val="18"/>
                    </w:rPr>
                    <w:t>1.0</w:t>
                  </w:r>
                </w:p>
              </w:tc>
              <w:tc>
                <w:tcPr>
                  <w:tcW w:w="1565" w:type="dxa"/>
                  <w:tcBorders>
                    <w:top w:val="single" w:sz="4" w:space="0" w:color="auto"/>
                    <w:bottom w:val="single" w:sz="4" w:space="0" w:color="auto"/>
                  </w:tcBorders>
                  <w:shd w:val="clear" w:color="auto" w:fill="DBDCDE" w:themeFill="accent6" w:themeFillTint="33"/>
                </w:tcPr>
                <w:p w14:paraId="6D74801C" w14:textId="1F9834FF" w:rsidR="00E3625D" w:rsidRPr="002248B5" w:rsidRDefault="4AA252B8" w:rsidP="02DFB2D0">
                  <w:pPr>
                    <w:pStyle w:val="TblBdy"/>
                    <w:spacing w:before="0" w:after="0"/>
                    <w:rPr>
                      <w:rFonts w:asciiTheme="minorHAnsi" w:hAnsiTheme="minorHAnsi" w:cstheme="minorBidi"/>
                      <w:sz w:val="18"/>
                      <w:szCs w:val="18"/>
                    </w:rPr>
                  </w:pPr>
                  <w:r w:rsidRPr="02DFB2D0">
                    <w:rPr>
                      <w:rFonts w:asciiTheme="minorHAnsi" w:hAnsiTheme="minorHAnsi" w:cstheme="minorBidi"/>
                      <w:sz w:val="18"/>
                      <w:szCs w:val="18"/>
                    </w:rPr>
                    <w:t>Apr 2024</w:t>
                  </w:r>
                </w:p>
              </w:tc>
              <w:tc>
                <w:tcPr>
                  <w:tcW w:w="6039" w:type="dxa"/>
                  <w:tcBorders>
                    <w:top w:val="single" w:sz="4" w:space="0" w:color="auto"/>
                    <w:bottom w:val="single" w:sz="4" w:space="0" w:color="auto"/>
                  </w:tcBorders>
                  <w:shd w:val="clear" w:color="auto" w:fill="auto"/>
                </w:tcPr>
                <w:p w14:paraId="2963A796" w14:textId="2CE4C6AA" w:rsidR="00E3625D" w:rsidRPr="002248B5" w:rsidRDefault="564653E6" w:rsidP="02DFB2D0">
                  <w:pPr>
                    <w:pStyle w:val="TblBdy"/>
                    <w:spacing w:before="0" w:after="0"/>
                    <w:rPr>
                      <w:rFonts w:asciiTheme="minorHAnsi" w:hAnsiTheme="minorHAnsi" w:cstheme="minorBidi"/>
                      <w:sz w:val="18"/>
                      <w:szCs w:val="18"/>
                    </w:rPr>
                  </w:pPr>
                  <w:r w:rsidRPr="02DFB2D0">
                    <w:rPr>
                      <w:rFonts w:asciiTheme="minorHAnsi" w:hAnsiTheme="minorHAnsi" w:cstheme="minorBidi"/>
                      <w:sz w:val="18"/>
                      <w:szCs w:val="18"/>
                    </w:rPr>
                    <w:t>Approved</w:t>
                  </w:r>
                </w:p>
              </w:tc>
            </w:tr>
          </w:tbl>
          <w:p w14:paraId="64CB5947" w14:textId="77777777" w:rsidR="00E3625D" w:rsidRPr="00DA0760" w:rsidRDefault="00E3625D" w:rsidP="00536BB3">
            <w:pPr>
              <w:cnfStyle w:val="000000000000" w:firstRow="0" w:lastRow="0" w:firstColumn="0" w:lastColumn="0" w:oddVBand="0" w:evenVBand="0" w:oddHBand="0" w:evenHBand="0" w:firstRowFirstColumn="0" w:firstRowLastColumn="0" w:lastRowFirstColumn="0" w:lastRowLastColumn="0"/>
              <w:rPr>
                <w:sz w:val="18"/>
                <w:szCs w:val="18"/>
              </w:rPr>
            </w:pPr>
            <w:r w:rsidRPr="00DA0760">
              <w:rPr>
                <w:b/>
                <w:bCs/>
                <w:sz w:val="18"/>
                <w:szCs w:val="18"/>
              </w:rPr>
              <w:t xml:space="preserve">Conformance </w:t>
            </w:r>
          </w:p>
          <w:p w14:paraId="682CF805" w14:textId="77777777" w:rsidR="00E3625D" w:rsidRPr="00797B28" w:rsidRDefault="00E3625D" w:rsidP="00536BB3">
            <w:pPr>
              <w:cnfStyle w:val="000000000000" w:firstRow="0" w:lastRow="0" w:firstColumn="0" w:lastColumn="0" w:oddVBand="0" w:evenVBand="0" w:oddHBand="0" w:evenHBand="0" w:firstRowFirstColumn="0" w:firstRowLastColumn="0" w:lastRowFirstColumn="0" w:lastRowLastColumn="0"/>
              <w:rPr>
                <w:sz w:val="18"/>
                <w:szCs w:val="18"/>
                <w:lang w:val="en-US" w:eastAsia="ja-JP"/>
              </w:rPr>
            </w:pPr>
            <w:r w:rsidRPr="00DA0760">
              <w:rPr>
                <w:sz w:val="18"/>
                <w:szCs w:val="18"/>
              </w:rPr>
              <w:t>This data product specification conforms to ISO 19131</w:t>
            </w:r>
            <w:r>
              <w:rPr>
                <w:sz w:val="18"/>
                <w:szCs w:val="18"/>
              </w:rPr>
              <w:t>: 2022</w:t>
            </w:r>
          </w:p>
        </w:tc>
      </w:tr>
    </w:tbl>
    <w:p w14:paraId="6FDEE02E" w14:textId="07363BF9" w:rsidR="00983556" w:rsidRPr="00E62B3F" w:rsidRDefault="00983556" w:rsidP="00E62B3F">
      <w:pPr>
        <w:spacing w:before="0" w:after="160" w:line="259" w:lineRule="auto"/>
        <w:rPr>
          <w:rFonts w:asciiTheme="majorHAnsi" w:eastAsiaTheme="majorEastAsia" w:hAnsiTheme="majorHAnsi" w:cstheme="majorBidi"/>
          <w:b/>
          <w:color w:val="53565A" w:themeColor="accent6"/>
          <w:sz w:val="28"/>
          <w:szCs w:val="32"/>
        </w:rPr>
      </w:pPr>
      <w:bookmarkStart w:id="33" w:name="_Toc138844301"/>
      <w:bookmarkStart w:id="34" w:name="_Toc138853210"/>
      <w:r>
        <w:br w:type="page"/>
      </w:r>
      <w:bookmarkEnd w:id="33"/>
      <w:bookmarkEnd w:id="34"/>
    </w:p>
    <w:p w14:paraId="3F06F72F" w14:textId="77777777" w:rsidR="00056D23" w:rsidRPr="006A7040" w:rsidRDefault="00056D23" w:rsidP="006A7040">
      <w:pPr>
        <w:spacing w:before="0" w:after="160" w:line="259" w:lineRule="auto"/>
        <w:rPr>
          <w:rFonts w:ascii="Arial" w:hAnsi="Arial" w:cs="Arial"/>
          <w:sz w:val="18"/>
          <w:szCs w:val="18"/>
        </w:rPr>
        <w:sectPr w:rsidR="00056D23" w:rsidRPr="006A7040" w:rsidSect="00C8532E">
          <w:headerReference w:type="even" r:id="rId20"/>
          <w:headerReference w:type="default" r:id="rId21"/>
          <w:footerReference w:type="even" r:id="rId22"/>
          <w:footerReference w:type="default" r:id="rId23"/>
          <w:headerReference w:type="first" r:id="rId24"/>
          <w:footerReference w:type="first" r:id="rId25"/>
          <w:pgSz w:w="11907" w:h="16840" w:code="9"/>
          <w:pgMar w:top="1560" w:right="1134" w:bottom="1134" w:left="1134" w:header="284" w:footer="284" w:gutter="0"/>
          <w:cols w:space="708"/>
          <w:titlePg/>
          <w:docGrid w:linePitch="360"/>
        </w:sectPr>
      </w:pPr>
    </w:p>
    <w:p w14:paraId="016AAF83" w14:textId="77777777" w:rsidR="00130CDF" w:rsidRDefault="00130CDF" w:rsidP="00130CDF">
      <w:pPr>
        <w:pStyle w:val="Heading1"/>
      </w:pPr>
      <w:bookmarkStart w:id="35" w:name="_Toc138844302"/>
      <w:bookmarkStart w:id="36" w:name="_Toc138853211"/>
      <w:bookmarkStart w:id="37" w:name="_Toc163635271"/>
      <w:bookmarkStart w:id="38" w:name="_Toc353455528"/>
      <w:bookmarkStart w:id="39" w:name="_Toc112924502"/>
      <w:bookmarkStart w:id="40" w:name="_Toc131174398"/>
      <w:bookmarkEnd w:id="0"/>
      <w:r w:rsidRPr="009715E7">
        <w:lastRenderedPageBreak/>
        <w:t>Identification and purpose of the data product</w:t>
      </w:r>
      <w:bookmarkEnd w:id="35"/>
      <w:bookmarkEnd w:id="36"/>
      <w:bookmarkEnd w:id="37"/>
      <w:r w:rsidRPr="009715E7">
        <w:t xml:space="preserve"> </w:t>
      </w:r>
    </w:p>
    <w:p w14:paraId="74DBF001" w14:textId="77777777" w:rsidR="00130CDF" w:rsidRPr="00E74F1F" w:rsidRDefault="00130CDF" w:rsidP="0073734E">
      <w:pPr>
        <w:pStyle w:val="Heading2"/>
        <w:numPr>
          <w:ilvl w:val="1"/>
          <w:numId w:val="15"/>
        </w:numPr>
        <w:tabs>
          <w:tab w:val="left" w:pos="1418"/>
          <w:tab w:val="left" w:pos="1701"/>
          <w:tab w:val="left" w:pos="1985"/>
        </w:tabs>
        <w:spacing w:after="100" w:line="280" w:lineRule="exact"/>
      </w:pPr>
      <w:bookmarkStart w:id="41" w:name="_Toc138844303"/>
      <w:bookmarkStart w:id="42" w:name="_Toc138848895"/>
      <w:bookmarkStart w:id="43" w:name="_Toc138853212"/>
      <w:bookmarkStart w:id="44" w:name="_Toc163635272"/>
      <w:r>
        <w:t>T</w:t>
      </w:r>
      <w:r w:rsidRPr="00E74F1F">
        <w:t>itle</w:t>
      </w:r>
      <w:bookmarkEnd w:id="41"/>
      <w:bookmarkEnd w:id="42"/>
      <w:bookmarkEnd w:id="43"/>
      <w:bookmarkEnd w:id="44"/>
    </w:p>
    <w:p w14:paraId="34935824" w14:textId="157C601D" w:rsidR="00130CDF" w:rsidRDefault="00F46AC9" w:rsidP="00130CDF">
      <w:r>
        <w:t>Vic</w:t>
      </w:r>
      <w:r w:rsidR="00C32DF0">
        <w:t>toria</w:t>
      </w:r>
      <w:r>
        <w:t xml:space="preserve"> StateView 1.5m</w:t>
      </w:r>
    </w:p>
    <w:p w14:paraId="13A9332C" w14:textId="77777777" w:rsidR="00130CDF" w:rsidRDefault="00130CDF" w:rsidP="00130CDF">
      <w:pPr>
        <w:pStyle w:val="Heading3"/>
      </w:pPr>
      <w:bookmarkStart w:id="45" w:name="_Toc138844304"/>
      <w:bookmarkStart w:id="46" w:name="_Toc138848896"/>
      <w:bookmarkStart w:id="47" w:name="_Toc138853213"/>
      <w:bookmarkStart w:id="48" w:name="_Toc163635273"/>
      <w:r>
        <w:t>Alternative title</w:t>
      </w:r>
      <w:bookmarkEnd w:id="45"/>
      <w:bookmarkEnd w:id="46"/>
      <w:bookmarkEnd w:id="47"/>
      <w:bookmarkEnd w:id="48"/>
    </w:p>
    <w:p w14:paraId="7CC144C9" w14:textId="144374A9" w:rsidR="00880787" w:rsidRDefault="00A40B7D" w:rsidP="00880787">
      <w:proofErr w:type="spellStart"/>
      <w:r>
        <w:t>Stateview</w:t>
      </w:r>
      <w:proofErr w:type="spellEnd"/>
      <w:r>
        <w:t xml:space="preserve"> 1.5m</w:t>
      </w:r>
    </w:p>
    <w:p w14:paraId="52B19C6A" w14:textId="7ADF392E" w:rsidR="00880787" w:rsidRPr="00880787" w:rsidRDefault="00902124" w:rsidP="00F46AC9">
      <w:proofErr w:type="spellStart"/>
      <w:r>
        <w:t>Stateview</w:t>
      </w:r>
      <w:proofErr w:type="spellEnd"/>
      <w:r w:rsidR="00880787">
        <w:t xml:space="preserve"> - SATELLITE</w:t>
      </w:r>
    </w:p>
    <w:p w14:paraId="0E2C3C0E" w14:textId="77777777" w:rsidR="00130CDF" w:rsidRPr="00E74F1F" w:rsidRDefault="00130CDF" w:rsidP="0073734E">
      <w:pPr>
        <w:pStyle w:val="Heading2"/>
        <w:numPr>
          <w:ilvl w:val="1"/>
          <w:numId w:val="15"/>
        </w:numPr>
        <w:tabs>
          <w:tab w:val="left" w:pos="1418"/>
          <w:tab w:val="left" w:pos="1701"/>
          <w:tab w:val="left" w:pos="1985"/>
        </w:tabs>
        <w:spacing w:after="100" w:line="280" w:lineRule="exact"/>
      </w:pPr>
      <w:bookmarkStart w:id="49" w:name="_Toc138844305"/>
      <w:bookmarkStart w:id="50" w:name="_Toc138848897"/>
      <w:bookmarkStart w:id="51" w:name="_Toc138853214"/>
      <w:bookmarkStart w:id="52" w:name="_Toc163635274"/>
      <w:r>
        <w:t>Abstract</w:t>
      </w:r>
      <w:bookmarkEnd w:id="49"/>
      <w:bookmarkEnd w:id="50"/>
      <w:bookmarkEnd w:id="51"/>
      <w:bookmarkEnd w:id="52"/>
    </w:p>
    <w:p w14:paraId="1ABABFCA" w14:textId="46E5E925" w:rsidR="00C75452" w:rsidRDefault="00EA6234" w:rsidP="00C17FC5">
      <w:pPr>
        <w:pStyle w:val="Body"/>
        <w:numPr>
          <w:ilvl w:val="0"/>
          <w:numId w:val="15"/>
        </w:numPr>
      </w:pPr>
      <w:r>
        <w:t>Vic</w:t>
      </w:r>
      <w:r w:rsidR="00041F4B">
        <w:t>toria</w:t>
      </w:r>
      <w:r>
        <w:t xml:space="preserve"> StateView 1.5m </w:t>
      </w:r>
      <w:r w:rsidR="001126A1">
        <w:t xml:space="preserve">is a set of high-resolution </w:t>
      </w:r>
      <w:r w:rsidR="00EE0D76">
        <w:t xml:space="preserve">orthorectified </w:t>
      </w:r>
      <w:r w:rsidR="001126A1">
        <w:t>satellite images derived from</w:t>
      </w:r>
      <w:r w:rsidR="00977235">
        <w:t xml:space="preserve"> AIRBUS</w:t>
      </w:r>
      <w:r w:rsidR="001126A1">
        <w:t xml:space="preserve"> SPOT imagery</w:t>
      </w:r>
      <w:r w:rsidR="00D663E3">
        <w:t xml:space="preserve"> (for more details about SPOT, visit </w:t>
      </w:r>
      <w:hyperlink r:id="rId26" w:history="1">
        <w:r w:rsidR="00D663E3">
          <w:rPr>
            <w:rStyle w:val="Hyperlink"/>
          </w:rPr>
          <w:t>SPOT 6/7 (intelligence-airbusds.com)</w:t>
        </w:r>
      </w:hyperlink>
      <w:r w:rsidR="00D663E3">
        <w:t>)</w:t>
      </w:r>
      <w:r w:rsidR="001126A1">
        <w:t xml:space="preserve">. </w:t>
      </w:r>
      <w:r w:rsidR="00C4197F">
        <w:t>Datasets</w:t>
      </w:r>
      <w:r w:rsidR="00C75452">
        <w:t xml:space="preserve"> </w:t>
      </w:r>
      <w:r w:rsidR="00C4197F">
        <w:t xml:space="preserve">derived </w:t>
      </w:r>
      <w:r w:rsidR="00C75452">
        <w:t>include</w:t>
      </w:r>
      <w:r w:rsidR="00BE23A5">
        <w:t>:</w:t>
      </w:r>
      <w:r w:rsidR="00C75452">
        <w:t xml:space="preserve"> 3-band (Red, Green, Blue) orthorectified mosaic, 4-band (Blue, Green, Red and Near-Infrared) orthorectified mosaic, </w:t>
      </w:r>
      <w:r w:rsidR="00C75452" w:rsidRPr="009D4A38">
        <w:t xml:space="preserve">4-band uncompressed orthorectified </w:t>
      </w:r>
      <w:r w:rsidR="00D64DEF">
        <w:t>swaths</w:t>
      </w:r>
      <w:r w:rsidR="00C75452" w:rsidRPr="009D4A38">
        <w:t xml:space="preserve"> </w:t>
      </w:r>
      <w:r w:rsidR="00702A47">
        <w:t>for three consecutive epochs</w:t>
      </w:r>
      <w:r w:rsidR="00C17FC5">
        <w:t>,</w:t>
      </w:r>
      <w:r w:rsidR="00702A47">
        <w:t xml:space="preserve"> 2021/22, 2022/23, and 2023/24</w:t>
      </w:r>
      <w:r w:rsidR="00C17FC5">
        <w:t>.</w:t>
      </w:r>
    </w:p>
    <w:p w14:paraId="0F5AACD9" w14:textId="6650B2BE" w:rsidR="002632FE" w:rsidRDefault="00ED19F0" w:rsidP="00ED19F0">
      <w:pPr>
        <w:pStyle w:val="Body"/>
        <w:numPr>
          <w:ilvl w:val="0"/>
          <w:numId w:val="15"/>
        </w:numPr>
      </w:pPr>
      <w:r>
        <w:t xml:space="preserve">The high-resolution </w:t>
      </w:r>
      <w:r w:rsidR="00940289">
        <w:t xml:space="preserve">at consistent and consecutive summer epochs </w:t>
      </w:r>
      <w:r>
        <w:t xml:space="preserve">allows customers to </w:t>
      </w:r>
      <w:r w:rsidR="002632FE">
        <w:t xml:space="preserve">comprehensively </w:t>
      </w:r>
      <w:r>
        <w:t xml:space="preserve">explore Victoria’s landmass </w:t>
      </w:r>
      <w:r w:rsidR="002632FE">
        <w:t xml:space="preserve">and </w:t>
      </w:r>
      <w:r w:rsidR="00B41C07">
        <w:t>accurately</w:t>
      </w:r>
      <w:r w:rsidR="002632FE">
        <w:t xml:space="preserve"> analyse </w:t>
      </w:r>
      <w:r w:rsidR="00B41C07">
        <w:t>changes</w:t>
      </w:r>
      <w:r w:rsidR="002632FE">
        <w:t xml:space="preserve"> </w:t>
      </w:r>
      <w:r w:rsidR="00B41C07">
        <w:t>over time.</w:t>
      </w:r>
    </w:p>
    <w:p w14:paraId="61AB0764" w14:textId="554AA448" w:rsidR="001126A1" w:rsidRDefault="00B41C07" w:rsidP="001126A1">
      <w:pPr>
        <w:pStyle w:val="Body"/>
        <w:numPr>
          <w:ilvl w:val="0"/>
          <w:numId w:val="15"/>
        </w:numPr>
      </w:pPr>
      <w:r>
        <w:t>Vi</w:t>
      </w:r>
      <w:r w:rsidR="00426428">
        <w:t>c</w:t>
      </w:r>
      <w:r w:rsidR="00041F4B">
        <w:t>toria</w:t>
      </w:r>
      <w:r w:rsidR="00426428">
        <w:t xml:space="preserve"> StateView 1.5m</w:t>
      </w:r>
      <w:r w:rsidR="001126A1">
        <w:t xml:space="preserve"> </w:t>
      </w:r>
      <w:r>
        <w:t xml:space="preserve">is </w:t>
      </w:r>
      <w:r w:rsidR="001126A1">
        <w:t>subject to cloud cover, atmospheric conditions, and seasonal changes, which may affect the quality and accuracy of the images.</w:t>
      </w:r>
      <w:r w:rsidRPr="00B41C07">
        <w:t xml:space="preserve"> </w:t>
      </w:r>
    </w:p>
    <w:p w14:paraId="21790ED7" w14:textId="60A185FB" w:rsidR="00375324" w:rsidRDefault="001126A1" w:rsidP="00426428">
      <w:pPr>
        <w:pStyle w:val="Body"/>
      </w:pPr>
      <w:r>
        <w:t xml:space="preserve">Each mosaic has </w:t>
      </w:r>
      <w:r w:rsidR="00F541A1">
        <w:t xml:space="preserve">gone </w:t>
      </w:r>
      <w:r>
        <w:t xml:space="preserve">through rigorous </w:t>
      </w:r>
      <w:r w:rsidR="00DD1D2B">
        <w:t>quality assurance and quality control (</w:t>
      </w:r>
      <w:r>
        <w:t>QA</w:t>
      </w:r>
      <w:r w:rsidR="00DD1D2B">
        <w:t xml:space="preserve"> and </w:t>
      </w:r>
      <w:r>
        <w:t>QC</w:t>
      </w:r>
      <w:r w:rsidR="00DD1D2B">
        <w:t>)</w:t>
      </w:r>
      <w:r>
        <w:t xml:space="preserve"> validation processes. Included are confirmation of horizontal geospatial accuracy and visual checks for seemliness.</w:t>
      </w:r>
      <w:r w:rsidR="00E56EAB" w:rsidRPr="00E56EAB">
        <w:t xml:space="preserve"> </w:t>
      </w:r>
      <w:r w:rsidR="00E56EAB">
        <w:t xml:space="preserve">Images are orthorectified to 10cm </w:t>
      </w:r>
      <w:r w:rsidR="001C049C">
        <w:t xml:space="preserve">using </w:t>
      </w:r>
      <w:r w:rsidR="00E56EAB">
        <w:t>aerial photography as ground control.</w:t>
      </w:r>
    </w:p>
    <w:p w14:paraId="288BCC6B" w14:textId="77777777" w:rsidR="0030603F" w:rsidRPr="0030603F" w:rsidRDefault="0030603F" w:rsidP="0030603F">
      <w:pPr>
        <w:pStyle w:val="ListParagraph"/>
        <w:numPr>
          <w:ilvl w:val="0"/>
          <w:numId w:val="15"/>
        </w:numPr>
        <w:spacing w:before="0" w:after="160" w:line="259" w:lineRule="auto"/>
        <w:rPr>
          <w:rFonts w:asciiTheme="majorHAnsi" w:eastAsiaTheme="majorEastAsia" w:hAnsiTheme="majorHAnsi" w:cstheme="majorBidi"/>
          <w:b/>
          <w:sz w:val="24"/>
          <w:szCs w:val="26"/>
          <w:lang w:val="en-US"/>
        </w:rPr>
      </w:pPr>
      <w:r w:rsidRPr="0030603F">
        <w:rPr>
          <w:lang w:val="en-US"/>
        </w:rPr>
        <w:t xml:space="preserve">Additional datasets </w:t>
      </w:r>
      <w:r>
        <w:t>may be captured at varying resolutions and accuracies depending on the use of the imagery and requirements of the products in consultation with customers.</w:t>
      </w:r>
    </w:p>
    <w:p w14:paraId="3801E79C" w14:textId="4DBEC432" w:rsidR="00130CDF" w:rsidRDefault="008E7966" w:rsidP="00130CDF">
      <w:pPr>
        <w:spacing w:after="240"/>
      </w:pPr>
      <w:r>
        <w:t>Vic</w:t>
      </w:r>
      <w:r w:rsidR="00EB13B7">
        <w:t>toria</w:t>
      </w:r>
      <w:r w:rsidR="00B77AE2">
        <w:t xml:space="preserve"> StateView 1.5m </w:t>
      </w:r>
      <w:r w:rsidR="00084C9E">
        <w:t>is maintained</w:t>
      </w:r>
      <w:r w:rsidR="00B77AE2">
        <w:t xml:space="preserve"> </w:t>
      </w:r>
      <w:r w:rsidR="00130CDF">
        <w:t xml:space="preserve">through the Vicmap </w:t>
      </w:r>
      <w:r w:rsidR="007711BB">
        <w:t xml:space="preserve">Coordinated Imagery Program </w:t>
      </w:r>
      <w:r w:rsidR="00130CDF">
        <w:t>maintenance lifecycle</w:t>
      </w:r>
      <w:r w:rsidR="00EB13B7">
        <w:t xml:space="preserve"> for a period of three years beginning </w:t>
      </w:r>
      <w:r w:rsidR="00A40B7D">
        <w:t>2021/22.</w:t>
      </w:r>
    </w:p>
    <w:p w14:paraId="0A9C6CC9" w14:textId="166EE56C" w:rsidR="00D137DF" w:rsidRDefault="00EB7A8A" w:rsidP="00556A01">
      <w:pPr>
        <w:pStyle w:val="Heading2"/>
        <w:rPr>
          <w:lang w:val="en-US"/>
        </w:rPr>
      </w:pPr>
      <w:bookmarkStart w:id="53" w:name="_Toc138844306"/>
      <w:bookmarkStart w:id="54" w:name="_Toc138848898"/>
      <w:bookmarkStart w:id="55" w:name="_Toc138853215"/>
      <w:bookmarkStart w:id="56" w:name="_Toc163635275"/>
      <w:bookmarkStart w:id="57" w:name="_Toc112924512"/>
      <w:bookmarkEnd w:id="38"/>
      <w:bookmarkEnd w:id="39"/>
      <w:bookmarkEnd w:id="40"/>
      <w:r>
        <w:rPr>
          <w:lang w:val="en-US"/>
        </w:rPr>
        <w:t>P</w:t>
      </w:r>
      <w:r w:rsidRPr="00B73C34">
        <w:rPr>
          <w:lang w:val="en-US"/>
        </w:rPr>
        <w:t>urpose</w:t>
      </w:r>
      <w:bookmarkEnd w:id="53"/>
      <w:bookmarkEnd w:id="54"/>
      <w:bookmarkEnd w:id="55"/>
      <w:bookmarkEnd w:id="56"/>
    </w:p>
    <w:p w14:paraId="3AC2C029" w14:textId="015BC9D0" w:rsidR="00D137DF" w:rsidRPr="00A07155" w:rsidRDefault="00430ECA" w:rsidP="00A07155">
      <w:pPr>
        <w:rPr>
          <w:lang w:val="en-US"/>
        </w:rPr>
      </w:pPr>
      <w:r>
        <w:rPr>
          <w:lang w:val="en-US"/>
        </w:rPr>
        <w:t>Vic</w:t>
      </w:r>
      <w:r w:rsidR="00902124">
        <w:rPr>
          <w:lang w:val="en-US"/>
        </w:rPr>
        <w:t>toria</w:t>
      </w:r>
      <w:r w:rsidR="00B36464">
        <w:rPr>
          <w:lang w:val="en-US"/>
        </w:rPr>
        <w:t xml:space="preserve"> StateView 1.5m</w:t>
      </w:r>
      <w:r w:rsidR="006932A2">
        <w:rPr>
          <w:lang w:val="en-US"/>
        </w:rPr>
        <w:t xml:space="preserve"> </w:t>
      </w:r>
      <w:r w:rsidR="00DD7143" w:rsidRPr="00DD7143">
        <w:rPr>
          <w:lang w:val="en-US"/>
        </w:rPr>
        <w:t xml:space="preserve">is primarily </w:t>
      </w:r>
      <w:r w:rsidR="006932A2">
        <w:rPr>
          <w:lang w:val="en-US"/>
        </w:rPr>
        <w:t>derived</w:t>
      </w:r>
      <w:r w:rsidR="006932A2" w:rsidRPr="00DD7143">
        <w:rPr>
          <w:lang w:val="en-US"/>
        </w:rPr>
        <w:t xml:space="preserve"> </w:t>
      </w:r>
      <w:r w:rsidR="00DD7143" w:rsidRPr="00DD7143">
        <w:rPr>
          <w:lang w:val="en-US"/>
        </w:rPr>
        <w:t>to function as a base</w:t>
      </w:r>
      <w:r w:rsidR="006932A2">
        <w:rPr>
          <w:lang w:val="en-US"/>
        </w:rPr>
        <w:t xml:space="preserve"> </w:t>
      </w:r>
      <w:r w:rsidR="00DD7143" w:rsidRPr="00DD7143">
        <w:rPr>
          <w:lang w:val="en-US"/>
        </w:rPr>
        <w:t xml:space="preserve">map, offering a </w:t>
      </w:r>
      <w:r w:rsidR="00556A01">
        <w:rPr>
          <w:lang w:val="en-US"/>
        </w:rPr>
        <w:t>seamless</w:t>
      </w:r>
      <w:r w:rsidR="00DD7143" w:rsidRPr="00DD7143">
        <w:rPr>
          <w:lang w:val="en-US"/>
        </w:rPr>
        <w:t xml:space="preserve"> and comprehensive background for the entire Victoria region</w:t>
      </w:r>
      <w:r w:rsidR="005D6409">
        <w:rPr>
          <w:lang w:val="en-US"/>
        </w:rPr>
        <w:t xml:space="preserve"> year </w:t>
      </w:r>
      <w:r w:rsidR="003708A0">
        <w:rPr>
          <w:lang w:val="en-US"/>
        </w:rPr>
        <w:t>over a three</w:t>
      </w:r>
      <w:r w:rsidR="00242E2B">
        <w:rPr>
          <w:lang w:val="en-US"/>
        </w:rPr>
        <w:t>-</w:t>
      </w:r>
      <w:r w:rsidR="003708A0">
        <w:rPr>
          <w:lang w:val="en-US"/>
        </w:rPr>
        <w:t>year period starting from the summer of 2021/22</w:t>
      </w:r>
      <w:r w:rsidR="00DD7143" w:rsidRPr="00DD7143">
        <w:rPr>
          <w:lang w:val="en-US"/>
        </w:rPr>
        <w:t xml:space="preserve">. </w:t>
      </w:r>
      <w:r w:rsidR="009F6778">
        <w:rPr>
          <w:lang w:val="en-US"/>
        </w:rPr>
        <w:t>C</w:t>
      </w:r>
      <w:r w:rsidR="00DD7143" w:rsidRPr="00DD7143">
        <w:rPr>
          <w:lang w:val="en-US"/>
        </w:rPr>
        <w:t xml:space="preserve">arefully curated </w:t>
      </w:r>
      <w:r w:rsidR="009F6778">
        <w:rPr>
          <w:lang w:val="en-US"/>
        </w:rPr>
        <w:t xml:space="preserve">the product may be </w:t>
      </w:r>
      <w:r w:rsidR="008D43B2">
        <w:rPr>
          <w:lang w:val="en-US"/>
        </w:rPr>
        <w:t>used for</w:t>
      </w:r>
      <w:r w:rsidR="00DD7143" w:rsidRPr="00DD7143">
        <w:rPr>
          <w:lang w:val="en-US"/>
        </w:rPr>
        <w:t xml:space="preserve"> state-level research, with particular attention given to precise capture windows for each epoch </w:t>
      </w:r>
      <w:r w:rsidR="001B6F9E" w:rsidRPr="00DD7143">
        <w:rPr>
          <w:lang w:val="en-US"/>
        </w:rPr>
        <w:t>to</w:t>
      </w:r>
      <w:r w:rsidR="00DD7143" w:rsidRPr="00DD7143">
        <w:rPr>
          <w:lang w:val="en-US"/>
        </w:rPr>
        <w:t xml:space="preserve"> mitigate variations such as seasonal changes. Additionally, this collection provides a diverse array of formats, band combinations, and projections</w:t>
      </w:r>
      <w:r w:rsidR="00242E2B">
        <w:rPr>
          <w:lang w:val="en-US"/>
        </w:rPr>
        <w:t>.</w:t>
      </w:r>
    </w:p>
    <w:p w14:paraId="1F4C4841" w14:textId="77777777" w:rsidR="00EB359B" w:rsidRDefault="00EB359B" w:rsidP="00EB359B">
      <w:pPr>
        <w:pStyle w:val="Heading3"/>
      </w:pPr>
      <w:bookmarkStart w:id="58" w:name="_Toc138844307"/>
      <w:bookmarkStart w:id="59" w:name="_Toc138848899"/>
      <w:bookmarkStart w:id="60" w:name="_Toc138853216"/>
      <w:bookmarkStart w:id="61" w:name="_Toc163635276"/>
      <w:bookmarkStart w:id="62" w:name="_Toc453673704"/>
      <w:bookmarkStart w:id="63" w:name="_Toc488308101"/>
      <w:r>
        <w:t xml:space="preserve">Use </w:t>
      </w:r>
      <w:proofErr w:type="gramStart"/>
      <w:r>
        <w:t>cases</w:t>
      </w:r>
      <w:bookmarkEnd w:id="58"/>
      <w:bookmarkEnd w:id="59"/>
      <w:bookmarkEnd w:id="60"/>
      <w:bookmarkEnd w:id="61"/>
      <w:proofErr w:type="gramEnd"/>
    </w:p>
    <w:p w14:paraId="5B1F1689" w14:textId="7E34792E" w:rsidR="00023CCB" w:rsidRDefault="00023CCB" w:rsidP="0085514E">
      <w:pPr>
        <w:pStyle w:val="ListParagraph"/>
        <w:numPr>
          <w:ilvl w:val="0"/>
          <w:numId w:val="34"/>
        </w:numPr>
      </w:pPr>
      <w:proofErr w:type="spellStart"/>
      <w:r>
        <w:t>Basemap</w:t>
      </w:r>
      <w:proofErr w:type="spellEnd"/>
      <w:r w:rsidR="0085685A">
        <w:t xml:space="preserve"> search and discovery</w:t>
      </w:r>
    </w:p>
    <w:p w14:paraId="7E4354FD" w14:textId="260D9B69" w:rsidR="00023CCB" w:rsidRDefault="00023CCB" w:rsidP="0085514E">
      <w:pPr>
        <w:pStyle w:val="ListParagraph"/>
        <w:numPr>
          <w:ilvl w:val="0"/>
          <w:numId w:val="34"/>
        </w:numPr>
      </w:pPr>
      <w:r>
        <w:t>Change detection</w:t>
      </w:r>
      <w:r w:rsidR="00C33736">
        <w:t xml:space="preserve"> and</w:t>
      </w:r>
      <w:r w:rsidR="0085685A">
        <w:t xml:space="preserve"> year on year analysis</w:t>
      </w:r>
    </w:p>
    <w:p w14:paraId="26F64B57" w14:textId="41323D32" w:rsidR="0085514E" w:rsidRDefault="007B7F27" w:rsidP="002F5DCD">
      <w:pPr>
        <w:pStyle w:val="ListParagraph"/>
        <w:numPr>
          <w:ilvl w:val="0"/>
          <w:numId w:val="34"/>
        </w:numPr>
      </w:pPr>
      <w:r>
        <w:t>Land use monitoring</w:t>
      </w:r>
      <w:r w:rsidR="009360A1">
        <w:t xml:space="preserve"> and forestry management</w:t>
      </w:r>
    </w:p>
    <w:p w14:paraId="1F93828D" w14:textId="77777777" w:rsidR="00EB359B" w:rsidRDefault="00EB359B" w:rsidP="00EB359B"/>
    <w:p w14:paraId="467656CE" w14:textId="77777777" w:rsidR="00E90732" w:rsidRPr="007E2DAB" w:rsidRDefault="00E90732" w:rsidP="00E90732">
      <w:pPr>
        <w:pStyle w:val="Body"/>
      </w:pPr>
      <w:bookmarkStart w:id="64" w:name="_Toc112924507"/>
      <w:bookmarkStart w:id="65" w:name="_Toc131174403"/>
      <w:r>
        <w:t>Further details about the identification and purpose of the data product:</w:t>
      </w:r>
    </w:p>
    <w:p w14:paraId="3A154044" w14:textId="70342BC2" w:rsidR="00E36C76" w:rsidRPr="00E36C76" w:rsidRDefault="00E36C76" w:rsidP="00E36C76">
      <w:pPr>
        <w:pStyle w:val="TableHeadingLeft"/>
        <w:jc w:val="center"/>
        <w:rPr>
          <w:b w:val="0"/>
          <w:bCs/>
          <w:color w:val="000000" w:themeColor="text1"/>
          <w:lang w:val="en-US"/>
        </w:rPr>
      </w:pPr>
      <w:r w:rsidRPr="00A263BE">
        <w:rPr>
          <w:color w:val="000000" w:themeColor="text1"/>
        </w:rPr>
        <w:t>Table</w:t>
      </w:r>
      <w:r>
        <w:rPr>
          <w:color w:val="000000" w:themeColor="text1"/>
        </w:rPr>
        <w:t xml:space="preserve"> </w:t>
      </w:r>
      <w:r>
        <w:rPr>
          <w:color w:val="000000" w:themeColor="text1"/>
          <w:lang w:val="en-US"/>
        </w:rPr>
        <w:t>2</w:t>
      </w:r>
      <w:r w:rsidRPr="00A263BE">
        <w:rPr>
          <w:color w:val="000000" w:themeColor="text1"/>
          <w:lang w:val="en-US"/>
        </w:rPr>
        <w:t xml:space="preserve">: </w:t>
      </w:r>
      <w:r>
        <w:rPr>
          <w:b w:val="0"/>
          <w:bCs/>
          <w:color w:val="000000" w:themeColor="text1"/>
          <w:lang w:val="en-US"/>
        </w:rPr>
        <w:t>Identification and purpose of the data product details.</w:t>
      </w:r>
    </w:p>
    <w:tbl>
      <w:tblPr>
        <w:tblStyle w:val="DTPDefaulttable"/>
        <w:tblW w:w="0" w:type="auto"/>
        <w:tblLayout w:type="fixed"/>
        <w:tblLook w:val="04A0" w:firstRow="1" w:lastRow="0" w:firstColumn="1" w:lastColumn="0" w:noHBand="0" w:noVBand="1"/>
      </w:tblPr>
      <w:tblGrid>
        <w:gridCol w:w="2127"/>
        <w:gridCol w:w="8645"/>
      </w:tblGrid>
      <w:tr w:rsidR="00E90732" w:rsidRPr="00C97C52" w14:paraId="38DCEA73" w14:textId="77777777" w:rsidTr="00536B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4ECE717" w14:textId="77777777" w:rsidR="00E90732" w:rsidRPr="00BC5CD8" w:rsidRDefault="00E90732" w:rsidP="00536BB3">
            <w:pPr>
              <w:pStyle w:val="Body"/>
              <w:rPr>
                <w:sz w:val="18"/>
                <w:szCs w:val="18"/>
              </w:rPr>
            </w:pPr>
            <w:r w:rsidRPr="00BC5CD8">
              <w:rPr>
                <w:sz w:val="18"/>
                <w:szCs w:val="18"/>
              </w:rPr>
              <w:t>Element</w:t>
            </w:r>
          </w:p>
        </w:tc>
        <w:tc>
          <w:tcPr>
            <w:tcW w:w="8645" w:type="dxa"/>
          </w:tcPr>
          <w:p w14:paraId="4F6A376B" w14:textId="77777777" w:rsidR="00E90732" w:rsidRPr="00BC5CD8" w:rsidRDefault="00E90732" w:rsidP="00536BB3">
            <w:pPr>
              <w:pStyle w:val="Body"/>
              <w:cnfStyle w:val="100000000000" w:firstRow="1" w:lastRow="0" w:firstColumn="0" w:lastColumn="0" w:oddVBand="0" w:evenVBand="0" w:oddHBand="0" w:evenHBand="0" w:firstRowFirstColumn="0" w:firstRowLastColumn="0" w:lastRowFirstColumn="0" w:lastRowLastColumn="0"/>
              <w:rPr>
                <w:sz w:val="18"/>
                <w:szCs w:val="18"/>
              </w:rPr>
            </w:pPr>
            <w:r w:rsidRPr="00BC5CD8">
              <w:rPr>
                <w:sz w:val="18"/>
                <w:szCs w:val="18"/>
              </w:rPr>
              <w:t>Comment</w:t>
            </w:r>
          </w:p>
        </w:tc>
      </w:tr>
      <w:tr w:rsidR="00E90732" w:rsidRPr="00B52D99" w14:paraId="72688F03" w14:textId="77777777" w:rsidTr="00536BB3">
        <w:tc>
          <w:tcPr>
            <w:cnfStyle w:val="001000000000" w:firstRow="0" w:lastRow="0" w:firstColumn="1" w:lastColumn="0" w:oddVBand="0" w:evenVBand="0" w:oddHBand="0" w:evenHBand="0" w:firstRowFirstColumn="0" w:firstRowLastColumn="0" w:lastRowFirstColumn="0" w:lastRowLastColumn="0"/>
            <w:tcW w:w="2127" w:type="dxa"/>
            <w:shd w:val="clear" w:color="auto" w:fill="DDF5F3" w:themeFill="accent3" w:themeFillTint="33"/>
            <w:vAlign w:val="center"/>
          </w:tcPr>
          <w:p w14:paraId="0E1B0ACF" w14:textId="77777777" w:rsidR="00E90732" w:rsidRPr="00106409" w:rsidRDefault="00E90732" w:rsidP="00536BB3">
            <w:pPr>
              <w:pStyle w:val="Body"/>
              <w:rPr>
                <w:b w:val="0"/>
                <w:bCs/>
                <w:sz w:val="18"/>
                <w:szCs w:val="18"/>
              </w:rPr>
            </w:pPr>
            <w:r w:rsidRPr="00106409">
              <w:rPr>
                <w:b w:val="0"/>
                <w:bCs/>
                <w:sz w:val="18"/>
                <w:szCs w:val="18"/>
              </w:rPr>
              <w:t>Topic category</w:t>
            </w:r>
          </w:p>
        </w:tc>
        <w:tc>
          <w:tcPr>
            <w:tcW w:w="8645" w:type="dxa"/>
            <w:vAlign w:val="center"/>
          </w:tcPr>
          <w:p w14:paraId="7563029F" w14:textId="390CAFE6" w:rsidR="00E90732" w:rsidRPr="003C5760" w:rsidRDefault="00097AE2" w:rsidP="00536BB3">
            <w:pPr>
              <w:pStyle w:val="Body"/>
              <w:spacing w:after="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sz w:val="18"/>
                <w:szCs w:val="22"/>
              </w:rPr>
            </w:pPr>
            <w:r>
              <w:rPr>
                <w:sz w:val="18"/>
                <w:szCs w:val="22"/>
              </w:rPr>
              <w:t xml:space="preserve">environment, </w:t>
            </w:r>
            <w:r w:rsidR="00FE70E7" w:rsidRPr="00FE70E7">
              <w:rPr>
                <w:sz w:val="18"/>
                <w:szCs w:val="22"/>
              </w:rPr>
              <w:t>imagery</w:t>
            </w:r>
            <w:r w:rsidR="00FE70E7">
              <w:rPr>
                <w:sz w:val="18"/>
                <w:szCs w:val="22"/>
              </w:rPr>
              <w:t xml:space="preserve"> b</w:t>
            </w:r>
            <w:r w:rsidR="00FE70E7" w:rsidRPr="00FE70E7">
              <w:rPr>
                <w:sz w:val="18"/>
                <w:szCs w:val="22"/>
              </w:rPr>
              <w:t>ase</w:t>
            </w:r>
            <w:r w:rsidR="00FE70E7">
              <w:rPr>
                <w:sz w:val="18"/>
                <w:szCs w:val="22"/>
              </w:rPr>
              <w:t xml:space="preserve"> m</w:t>
            </w:r>
            <w:r w:rsidR="00FE70E7" w:rsidRPr="00FE70E7">
              <w:rPr>
                <w:sz w:val="18"/>
                <w:szCs w:val="22"/>
              </w:rPr>
              <w:t>aps</w:t>
            </w:r>
            <w:r w:rsidR="00FE70E7">
              <w:rPr>
                <w:sz w:val="18"/>
                <w:szCs w:val="22"/>
              </w:rPr>
              <w:t xml:space="preserve"> E</w:t>
            </w:r>
            <w:r w:rsidR="00FE70E7" w:rsidRPr="00FE70E7">
              <w:rPr>
                <w:sz w:val="18"/>
                <w:szCs w:val="22"/>
              </w:rPr>
              <w:t>arth</w:t>
            </w:r>
            <w:r w:rsidR="00FE70E7">
              <w:rPr>
                <w:sz w:val="18"/>
                <w:szCs w:val="22"/>
              </w:rPr>
              <w:t xml:space="preserve"> c</w:t>
            </w:r>
            <w:r w:rsidR="00FE70E7" w:rsidRPr="00FE70E7">
              <w:rPr>
                <w:sz w:val="18"/>
                <w:szCs w:val="22"/>
              </w:rPr>
              <w:t>over</w:t>
            </w:r>
          </w:p>
        </w:tc>
      </w:tr>
      <w:tr w:rsidR="00E90732" w:rsidRPr="00797B28" w14:paraId="742BA606" w14:textId="77777777" w:rsidTr="00536B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DDF5F3" w:themeFill="accent3" w:themeFillTint="33"/>
            <w:vAlign w:val="center"/>
          </w:tcPr>
          <w:p w14:paraId="30434CAB" w14:textId="77777777" w:rsidR="00E90732" w:rsidRPr="00106409" w:rsidRDefault="00E90732" w:rsidP="00536BB3">
            <w:pPr>
              <w:pStyle w:val="Body"/>
              <w:rPr>
                <w:b w:val="0"/>
                <w:bCs/>
                <w:sz w:val="18"/>
                <w:szCs w:val="18"/>
              </w:rPr>
            </w:pPr>
            <w:r w:rsidRPr="00106409">
              <w:rPr>
                <w:b w:val="0"/>
                <w:bCs/>
                <w:sz w:val="18"/>
                <w:szCs w:val="18"/>
              </w:rPr>
              <w:t>Keywords</w:t>
            </w:r>
          </w:p>
        </w:tc>
        <w:tc>
          <w:tcPr>
            <w:tcW w:w="8645" w:type="dxa"/>
            <w:vAlign w:val="center"/>
          </w:tcPr>
          <w:p w14:paraId="20E10939" w14:textId="3F2ECA47" w:rsidR="00E90732" w:rsidRPr="008448B4" w:rsidRDefault="00284252" w:rsidP="0014583A">
            <w:pPr>
              <w:pStyle w:val="Body"/>
              <w:spacing w:after="0"/>
              <w:cnfStyle w:val="000000010000" w:firstRow="0" w:lastRow="0" w:firstColumn="0" w:lastColumn="0" w:oddVBand="0" w:evenVBand="0" w:oddHBand="0" w:evenHBand="1" w:firstRowFirstColumn="0" w:firstRowLastColumn="0" w:lastRowFirstColumn="0" w:lastRowLastColumn="0"/>
              <w:rPr>
                <w:b/>
                <w:bCs/>
                <w:sz w:val="18"/>
                <w:szCs w:val="22"/>
              </w:rPr>
            </w:pPr>
            <w:r w:rsidRPr="008448B4">
              <w:rPr>
                <w:sz w:val="18"/>
                <w:szCs w:val="22"/>
              </w:rPr>
              <w:t>Satellite</w:t>
            </w:r>
            <w:r w:rsidR="00CB117C">
              <w:rPr>
                <w:sz w:val="18"/>
                <w:szCs w:val="22"/>
              </w:rPr>
              <w:t>, m</w:t>
            </w:r>
            <w:r w:rsidRPr="008448B4">
              <w:rPr>
                <w:sz w:val="18"/>
                <w:szCs w:val="22"/>
              </w:rPr>
              <w:t>osaic</w:t>
            </w:r>
            <w:r w:rsidR="00CB117C">
              <w:rPr>
                <w:sz w:val="18"/>
                <w:szCs w:val="22"/>
              </w:rPr>
              <w:t>,</w:t>
            </w:r>
            <w:r w:rsidRPr="008448B4">
              <w:rPr>
                <w:sz w:val="18"/>
                <w:szCs w:val="22"/>
              </w:rPr>
              <w:t xml:space="preserve"> </w:t>
            </w:r>
            <w:r w:rsidR="00CB117C">
              <w:rPr>
                <w:sz w:val="18"/>
                <w:szCs w:val="22"/>
              </w:rPr>
              <w:t>b</w:t>
            </w:r>
            <w:r w:rsidR="00CB117C" w:rsidRPr="008448B4">
              <w:rPr>
                <w:sz w:val="18"/>
                <w:szCs w:val="22"/>
              </w:rPr>
              <w:t>ase</w:t>
            </w:r>
            <w:r w:rsidR="00CB117C">
              <w:rPr>
                <w:sz w:val="18"/>
                <w:szCs w:val="22"/>
              </w:rPr>
              <w:t xml:space="preserve"> </w:t>
            </w:r>
            <w:r w:rsidRPr="008448B4">
              <w:rPr>
                <w:sz w:val="18"/>
                <w:szCs w:val="22"/>
              </w:rPr>
              <w:t>map</w:t>
            </w:r>
            <w:r w:rsidR="00CB117C">
              <w:rPr>
                <w:sz w:val="18"/>
                <w:szCs w:val="22"/>
              </w:rPr>
              <w:t>,</w:t>
            </w:r>
            <w:r w:rsidRPr="008448B4">
              <w:rPr>
                <w:sz w:val="18"/>
                <w:szCs w:val="22"/>
              </w:rPr>
              <w:t xml:space="preserve"> </w:t>
            </w:r>
            <w:r w:rsidR="00CB117C">
              <w:rPr>
                <w:sz w:val="18"/>
                <w:szCs w:val="22"/>
              </w:rPr>
              <w:t>h</w:t>
            </w:r>
            <w:r w:rsidR="00CB117C" w:rsidRPr="008448B4">
              <w:rPr>
                <w:sz w:val="18"/>
                <w:szCs w:val="22"/>
              </w:rPr>
              <w:t>igh</w:t>
            </w:r>
            <w:r w:rsidRPr="008448B4">
              <w:rPr>
                <w:sz w:val="18"/>
                <w:szCs w:val="22"/>
              </w:rPr>
              <w:t>-res</w:t>
            </w:r>
            <w:r w:rsidR="00CB117C">
              <w:rPr>
                <w:sz w:val="18"/>
                <w:szCs w:val="22"/>
              </w:rPr>
              <w:t>,</w:t>
            </w:r>
            <w:r w:rsidRPr="008448B4">
              <w:rPr>
                <w:sz w:val="18"/>
                <w:szCs w:val="22"/>
              </w:rPr>
              <w:t xml:space="preserve"> </w:t>
            </w:r>
            <w:r w:rsidR="008448B4" w:rsidRPr="008448B4">
              <w:rPr>
                <w:sz w:val="18"/>
                <w:szCs w:val="22"/>
              </w:rPr>
              <w:t>SPOT</w:t>
            </w:r>
            <w:r w:rsidR="00D667A7">
              <w:rPr>
                <w:sz w:val="18"/>
                <w:szCs w:val="22"/>
              </w:rPr>
              <w:t xml:space="preserve">, </w:t>
            </w:r>
            <w:r w:rsidR="00CD7EC6">
              <w:rPr>
                <w:sz w:val="18"/>
                <w:szCs w:val="22"/>
              </w:rPr>
              <w:t xml:space="preserve">multi spectral </w:t>
            </w:r>
            <w:r w:rsidR="00D667A7">
              <w:rPr>
                <w:sz w:val="18"/>
                <w:szCs w:val="22"/>
              </w:rPr>
              <w:t>imagery</w:t>
            </w:r>
          </w:p>
        </w:tc>
      </w:tr>
      <w:tr w:rsidR="00E90732" w:rsidRPr="0068700C" w14:paraId="6AE111AC" w14:textId="77777777" w:rsidTr="00536BB3">
        <w:tc>
          <w:tcPr>
            <w:cnfStyle w:val="001000000000" w:firstRow="0" w:lastRow="0" w:firstColumn="1" w:lastColumn="0" w:oddVBand="0" w:evenVBand="0" w:oddHBand="0" w:evenHBand="0" w:firstRowFirstColumn="0" w:firstRowLastColumn="0" w:lastRowFirstColumn="0" w:lastRowLastColumn="0"/>
            <w:tcW w:w="2127" w:type="dxa"/>
            <w:shd w:val="clear" w:color="auto" w:fill="DDF5F3" w:themeFill="accent3" w:themeFillTint="33"/>
            <w:vAlign w:val="center"/>
          </w:tcPr>
          <w:p w14:paraId="498D179C" w14:textId="77777777" w:rsidR="00E90732" w:rsidRPr="00106409" w:rsidRDefault="00E90732" w:rsidP="00536BB3">
            <w:pPr>
              <w:pStyle w:val="Body"/>
              <w:rPr>
                <w:b w:val="0"/>
                <w:bCs/>
                <w:sz w:val="18"/>
                <w:szCs w:val="18"/>
              </w:rPr>
            </w:pPr>
            <w:r w:rsidRPr="00106409">
              <w:rPr>
                <w:b w:val="0"/>
                <w:bCs/>
                <w:sz w:val="18"/>
                <w:szCs w:val="18"/>
              </w:rPr>
              <w:t>Spatial representation</w:t>
            </w:r>
          </w:p>
        </w:tc>
        <w:tc>
          <w:tcPr>
            <w:tcW w:w="8645" w:type="dxa"/>
            <w:vAlign w:val="center"/>
          </w:tcPr>
          <w:p w14:paraId="44CF9702" w14:textId="0BA3FE75" w:rsidR="00E90732" w:rsidRPr="0068700C" w:rsidRDefault="00284252" w:rsidP="00536BB3">
            <w:pPr>
              <w:pStyle w:val="Pa28"/>
              <w:spacing w:after="10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18"/>
                <w:szCs w:val="18"/>
              </w:rPr>
            </w:pPr>
            <w:r>
              <w:rPr>
                <w:rFonts w:asciiTheme="minorHAnsi" w:hAnsiTheme="minorHAnsi" w:cstheme="minorHAnsi"/>
                <w:sz w:val="18"/>
                <w:szCs w:val="18"/>
              </w:rPr>
              <w:t>Raster</w:t>
            </w:r>
          </w:p>
        </w:tc>
      </w:tr>
      <w:tr w:rsidR="00E90732" w:rsidRPr="0068700C" w14:paraId="1168C6E7" w14:textId="77777777" w:rsidTr="00536B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DDF5F3" w:themeFill="accent3" w:themeFillTint="33"/>
            <w:vAlign w:val="center"/>
          </w:tcPr>
          <w:p w14:paraId="576FED8B" w14:textId="77777777" w:rsidR="00E90732" w:rsidRPr="00106409" w:rsidRDefault="00E90732" w:rsidP="00536BB3">
            <w:pPr>
              <w:pStyle w:val="Body"/>
              <w:rPr>
                <w:b w:val="0"/>
                <w:bCs/>
                <w:sz w:val="18"/>
                <w:szCs w:val="18"/>
              </w:rPr>
            </w:pPr>
            <w:r w:rsidRPr="00106409">
              <w:rPr>
                <w:b w:val="0"/>
                <w:bCs/>
                <w:sz w:val="18"/>
                <w:szCs w:val="18"/>
              </w:rPr>
              <w:t>Spatial resolution</w:t>
            </w:r>
          </w:p>
        </w:tc>
        <w:tc>
          <w:tcPr>
            <w:tcW w:w="8645" w:type="dxa"/>
            <w:vAlign w:val="center"/>
          </w:tcPr>
          <w:p w14:paraId="7BF8C349" w14:textId="541AD193" w:rsidR="00E90732" w:rsidRPr="008448B4" w:rsidRDefault="00392772" w:rsidP="00536BB3">
            <w:pPr>
              <w:pStyle w:val="Pa28"/>
              <w:spacing w:after="10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1.5m </w:t>
            </w:r>
            <w:r w:rsidR="00C513C3" w:rsidRPr="00C513C3">
              <w:rPr>
                <w:rFonts w:asciiTheme="minorHAnsi" w:hAnsiTheme="minorHAnsi" w:cstheme="minorHAnsi"/>
                <w:sz w:val="18"/>
                <w:szCs w:val="18"/>
              </w:rPr>
              <w:t>High-resolution remote sensing images</w:t>
            </w:r>
          </w:p>
        </w:tc>
      </w:tr>
      <w:tr w:rsidR="00E90732" w:rsidRPr="0068700C" w14:paraId="2E753822" w14:textId="77777777" w:rsidTr="00536BB3">
        <w:tc>
          <w:tcPr>
            <w:cnfStyle w:val="001000000000" w:firstRow="0" w:lastRow="0" w:firstColumn="1" w:lastColumn="0" w:oddVBand="0" w:evenVBand="0" w:oddHBand="0" w:evenHBand="0" w:firstRowFirstColumn="0" w:firstRowLastColumn="0" w:lastRowFirstColumn="0" w:lastRowLastColumn="0"/>
            <w:tcW w:w="2127" w:type="dxa"/>
            <w:shd w:val="clear" w:color="auto" w:fill="DDF5F3" w:themeFill="accent3" w:themeFillTint="33"/>
            <w:vAlign w:val="center"/>
          </w:tcPr>
          <w:p w14:paraId="7BA3374C" w14:textId="77777777" w:rsidR="00E90732" w:rsidRPr="00106409" w:rsidRDefault="00E90732" w:rsidP="00536BB3">
            <w:pPr>
              <w:pStyle w:val="Body"/>
              <w:rPr>
                <w:b w:val="0"/>
                <w:bCs/>
                <w:sz w:val="18"/>
                <w:szCs w:val="18"/>
              </w:rPr>
            </w:pPr>
            <w:r w:rsidRPr="00106409">
              <w:rPr>
                <w:b w:val="0"/>
                <w:bCs/>
                <w:sz w:val="18"/>
                <w:szCs w:val="18"/>
              </w:rPr>
              <w:lastRenderedPageBreak/>
              <w:t>Supplemental information</w:t>
            </w:r>
          </w:p>
        </w:tc>
        <w:tc>
          <w:tcPr>
            <w:tcW w:w="8645" w:type="dxa"/>
            <w:vAlign w:val="center"/>
          </w:tcPr>
          <w:p w14:paraId="3F8D6555" w14:textId="2214B2F2" w:rsidR="00E90732" w:rsidRPr="00CB36FD" w:rsidRDefault="00E90732" w:rsidP="00536BB3">
            <w:pPr>
              <w:pStyle w:val="Pa28"/>
              <w:spacing w:after="10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B36FD">
              <w:rPr>
                <w:rFonts w:asciiTheme="minorHAnsi" w:hAnsiTheme="minorHAnsi" w:cstheme="minorHAnsi"/>
                <w:sz w:val="18"/>
                <w:szCs w:val="18"/>
              </w:rPr>
              <w:t xml:space="preserve">The information contained in this document (the specification) is different from that contained in metadata, which provides information about </w:t>
            </w:r>
            <w:proofErr w:type="gramStart"/>
            <w:r w:rsidRPr="00CB36FD">
              <w:rPr>
                <w:rFonts w:asciiTheme="minorHAnsi" w:hAnsiTheme="minorHAnsi" w:cstheme="minorHAnsi"/>
                <w:sz w:val="18"/>
                <w:szCs w:val="18"/>
              </w:rPr>
              <w:t>particular datasets</w:t>
            </w:r>
            <w:proofErr w:type="gramEnd"/>
            <w:r w:rsidRPr="00CB36FD">
              <w:rPr>
                <w:rFonts w:asciiTheme="minorHAnsi" w:hAnsiTheme="minorHAnsi" w:cstheme="minorHAnsi"/>
                <w:sz w:val="18"/>
                <w:szCs w:val="18"/>
              </w:rPr>
              <w:t>. Metadata describes how the data is and the specification describes how it should be.</w:t>
            </w:r>
          </w:p>
        </w:tc>
      </w:tr>
      <w:tr w:rsidR="00E90732" w:rsidRPr="0068700C" w14:paraId="5060264D" w14:textId="77777777" w:rsidTr="00536B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DDF5F3" w:themeFill="accent3" w:themeFillTint="33"/>
            <w:vAlign w:val="center"/>
          </w:tcPr>
          <w:p w14:paraId="61F74A6A" w14:textId="77777777" w:rsidR="00E90732" w:rsidRPr="00106409" w:rsidRDefault="00E90732" w:rsidP="00536BB3">
            <w:pPr>
              <w:pStyle w:val="Body"/>
              <w:rPr>
                <w:b w:val="0"/>
                <w:bCs/>
                <w:sz w:val="18"/>
                <w:szCs w:val="18"/>
              </w:rPr>
            </w:pPr>
            <w:r w:rsidRPr="00106409">
              <w:rPr>
                <w:b w:val="0"/>
                <w:bCs/>
                <w:sz w:val="18"/>
                <w:szCs w:val="18"/>
              </w:rPr>
              <w:t>Restrictions</w:t>
            </w:r>
          </w:p>
        </w:tc>
        <w:tc>
          <w:tcPr>
            <w:tcW w:w="8645" w:type="dxa"/>
            <w:vAlign w:val="center"/>
          </w:tcPr>
          <w:p w14:paraId="66EEAB15" w14:textId="3959DB20" w:rsidR="00E90732" w:rsidRPr="00076BCB" w:rsidRDefault="00081AD1" w:rsidP="00536BB3">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R</w:t>
            </w:r>
            <w:r w:rsidR="00E90732" w:rsidRPr="00076BCB">
              <w:rPr>
                <w:sz w:val="18"/>
                <w:szCs w:val="18"/>
              </w:rPr>
              <w:t>estricted</w:t>
            </w:r>
            <w:r>
              <w:rPr>
                <w:sz w:val="18"/>
                <w:szCs w:val="18"/>
              </w:rPr>
              <w:t xml:space="preserve"> </w:t>
            </w:r>
            <w:r w:rsidR="00A73320">
              <w:rPr>
                <w:sz w:val="18"/>
                <w:szCs w:val="18"/>
              </w:rPr>
              <w:t xml:space="preserve">for use by </w:t>
            </w:r>
            <w:r w:rsidR="007177C1">
              <w:rPr>
                <w:sz w:val="18"/>
                <w:szCs w:val="18"/>
              </w:rPr>
              <w:t xml:space="preserve">Victorian </w:t>
            </w:r>
            <w:r w:rsidR="00F90E18">
              <w:rPr>
                <w:sz w:val="18"/>
                <w:szCs w:val="18"/>
              </w:rPr>
              <w:t xml:space="preserve">state government agencies and local </w:t>
            </w:r>
            <w:r w:rsidR="00D01CD2">
              <w:rPr>
                <w:sz w:val="18"/>
                <w:szCs w:val="18"/>
              </w:rPr>
              <w:t>governments.</w:t>
            </w:r>
          </w:p>
          <w:p w14:paraId="6D263804" w14:textId="77777777" w:rsidR="00E90732" w:rsidRPr="00076BCB" w:rsidRDefault="00E90732" w:rsidP="00536BB3">
            <w:pPr>
              <w:pStyle w:val="Heading3"/>
              <w:cnfStyle w:val="000000010000" w:firstRow="0" w:lastRow="0" w:firstColumn="0" w:lastColumn="0" w:oddVBand="0" w:evenVBand="0" w:oddHBand="0" w:evenHBand="1" w:firstRowFirstColumn="0" w:firstRowLastColumn="0" w:lastRowFirstColumn="0" w:lastRowLastColumn="0"/>
              <w:rPr>
                <w:sz w:val="18"/>
                <w:szCs w:val="18"/>
                <w:lang w:eastAsia="en-AU"/>
              </w:rPr>
            </w:pPr>
            <w:bookmarkStart w:id="66" w:name="_Toc138844309"/>
            <w:bookmarkStart w:id="67" w:name="_Toc138848901"/>
            <w:bookmarkStart w:id="68" w:name="_Toc138853218"/>
            <w:bookmarkStart w:id="69" w:name="_Toc163635277"/>
            <w:bookmarkStart w:id="70" w:name="_Hlk80693043"/>
            <w:r w:rsidRPr="00076BCB">
              <w:rPr>
                <w:sz w:val="18"/>
                <w:szCs w:val="18"/>
                <w:lang w:eastAsia="en-AU"/>
              </w:rPr>
              <w:t>Disclaimer</w:t>
            </w:r>
            <w:bookmarkEnd w:id="66"/>
            <w:bookmarkEnd w:id="67"/>
            <w:bookmarkEnd w:id="68"/>
            <w:bookmarkEnd w:id="69"/>
          </w:p>
          <w:p w14:paraId="6E3FE72A" w14:textId="77777777" w:rsidR="00E90732" w:rsidRPr="002B42AE" w:rsidRDefault="00E90732" w:rsidP="00536BB3">
            <w:pPr>
              <w:spacing w:before="0" w:after="0" w:line="240" w:lineRule="atLeast"/>
              <w:ind w:right="662"/>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363534"/>
                <w:sz w:val="18"/>
                <w:szCs w:val="18"/>
                <w:lang w:eastAsia="en-AU"/>
              </w:rPr>
            </w:pPr>
            <w:r w:rsidRPr="002B42AE">
              <w:rPr>
                <w:rFonts w:ascii="Arial" w:eastAsia="Times New Roman" w:hAnsi="Arial" w:cs="Arial"/>
                <w:color w:val="363534"/>
                <w:sz w:val="18"/>
                <w:szCs w:val="18"/>
                <w:lang w:eastAsia="en-AU"/>
              </w:rPr>
              <w:t>The State of Victoria:</w:t>
            </w:r>
          </w:p>
          <w:p w14:paraId="24941DE3" w14:textId="77777777" w:rsidR="00E90732" w:rsidRPr="002B42AE" w:rsidRDefault="00E90732" w:rsidP="0073734E">
            <w:pPr>
              <w:numPr>
                <w:ilvl w:val="0"/>
                <w:numId w:val="32"/>
              </w:numPr>
              <w:spacing w:before="0" w:after="0" w:line="240" w:lineRule="atLeast"/>
              <w:ind w:right="662"/>
              <w:contextualSpacing/>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363534"/>
                <w:sz w:val="18"/>
                <w:szCs w:val="18"/>
                <w:lang w:eastAsia="en-AU"/>
              </w:rPr>
            </w:pPr>
            <w:r w:rsidRPr="002B42AE">
              <w:rPr>
                <w:rFonts w:ascii="Arial" w:eastAsia="Times New Roman" w:hAnsi="Arial" w:cs="Arial"/>
                <w:color w:val="363534"/>
                <w:sz w:val="18"/>
                <w:szCs w:val="18"/>
                <w:lang w:eastAsia="en-AU"/>
              </w:rPr>
              <w:t>does not give any representation or warranty as to</w:t>
            </w:r>
          </w:p>
          <w:p w14:paraId="614B4908" w14:textId="77777777" w:rsidR="00E90732" w:rsidRPr="002B42AE" w:rsidRDefault="00E90732" w:rsidP="0073734E">
            <w:pPr>
              <w:numPr>
                <w:ilvl w:val="0"/>
                <w:numId w:val="33"/>
              </w:numPr>
              <w:spacing w:before="0" w:after="0" w:line="240" w:lineRule="atLeast"/>
              <w:ind w:right="662"/>
              <w:contextualSpacing/>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363534"/>
                <w:sz w:val="18"/>
                <w:szCs w:val="18"/>
                <w:lang w:eastAsia="en-AU"/>
              </w:rPr>
            </w:pPr>
            <w:r w:rsidRPr="002B42AE">
              <w:rPr>
                <w:rFonts w:ascii="Arial" w:eastAsia="Times New Roman" w:hAnsi="Arial" w:cs="Arial"/>
                <w:color w:val="363534"/>
                <w:sz w:val="18"/>
                <w:szCs w:val="18"/>
                <w:lang w:eastAsia="en-AU"/>
              </w:rPr>
              <w:t>the accuracy or completeness of D</w:t>
            </w:r>
            <w:r w:rsidRPr="00076BCB">
              <w:rPr>
                <w:rFonts w:ascii="Arial" w:eastAsia="Times New Roman" w:hAnsi="Arial" w:cs="Arial"/>
                <w:color w:val="363534"/>
                <w:sz w:val="18"/>
                <w:szCs w:val="18"/>
                <w:lang w:eastAsia="en-AU"/>
              </w:rPr>
              <w:t>T</w:t>
            </w:r>
            <w:r w:rsidRPr="002B42AE">
              <w:rPr>
                <w:rFonts w:ascii="Arial" w:eastAsia="Times New Roman" w:hAnsi="Arial" w:cs="Arial"/>
                <w:color w:val="363534"/>
                <w:sz w:val="18"/>
                <w:szCs w:val="18"/>
                <w:lang w:eastAsia="en-AU"/>
              </w:rPr>
              <w:t>P spatial products (including data and metadata), Vicmap products or Vicmap product specifications; or</w:t>
            </w:r>
          </w:p>
          <w:p w14:paraId="203DA142" w14:textId="77777777" w:rsidR="00E90732" w:rsidRPr="002B42AE" w:rsidRDefault="00E90732" w:rsidP="0073734E">
            <w:pPr>
              <w:numPr>
                <w:ilvl w:val="0"/>
                <w:numId w:val="33"/>
              </w:numPr>
              <w:spacing w:before="0" w:after="0" w:line="240" w:lineRule="atLeast"/>
              <w:ind w:right="662"/>
              <w:contextualSpacing/>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363534"/>
                <w:sz w:val="18"/>
                <w:szCs w:val="18"/>
                <w:lang w:eastAsia="en-AU"/>
              </w:rPr>
            </w:pPr>
            <w:r w:rsidRPr="002B42AE">
              <w:rPr>
                <w:rFonts w:ascii="Arial" w:eastAsia="Times New Roman" w:hAnsi="Arial" w:cs="Arial"/>
                <w:color w:val="363534"/>
                <w:sz w:val="18"/>
                <w:szCs w:val="18"/>
                <w:lang w:eastAsia="en-AU"/>
              </w:rPr>
              <w:t>the fitness of such data or products or of D</w:t>
            </w:r>
            <w:r w:rsidRPr="00076BCB">
              <w:rPr>
                <w:rFonts w:ascii="Arial" w:eastAsia="Times New Roman" w:hAnsi="Arial" w:cs="Arial"/>
                <w:color w:val="363534"/>
                <w:sz w:val="18"/>
                <w:szCs w:val="18"/>
                <w:lang w:eastAsia="en-AU"/>
              </w:rPr>
              <w:t>T</w:t>
            </w:r>
            <w:r w:rsidRPr="002B42AE">
              <w:rPr>
                <w:rFonts w:ascii="Arial" w:eastAsia="Times New Roman" w:hAnsi="Arial" w:cs="Arial"/>
                <w:color w:val="363534"/>
                <w:sz w:val="18"/>
                <w:szCs w:val="18"/>
                <w:lang w:eastAsia="en-AU"/>
              </w:rPr>
              <w:t>P spatial services (including APIs and web services) for any particular purpose;</w:t>
            </w:r>
          </w:p>
          <w:p w14:paraId="77602349" w14:textId="77777777" w:rsidR="00E90732" w:rsidRPr="002B42AE" w:rsidRDefault="00E90732" w:rsidP="0073734E">
            <w:pPr>
              <w:numPr>
                <w:ilvl w:val="0"/>
                <w:numId w:val="32"/>
              </w:numPr>
              <w:spacing w:before="0" w:after="0" w:line="240" w:lineRule="atLeast"/>
              <w:ind w:right="662"/>
              <w:contextualSpacing/>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363534"/>
                <w:sz w:val="18"/>
                <w:szCs w:val="18"/>
                <w:lang w:eastAsia="en-AU"/>
              </w:rPr>
            </w:pPr>
            <w:r w:rsidRPr="002B42AE">
              <w:rPr>
                <w:rFonts w:ascii="Arial" w:eastAsia="Times New Roman" w:hAnsi="Arial" w:cs="Arial"/>
                <w:color w:val="363534"/>
                <w:sz w:val="18"/>
                <w:szCs w:val="18"/>
                <w:lang w:eastAsia="en-AU"/>
              </w:rPr>
              <w:t>disclaims all responsibility and liability whatsoever for any errors, faults, defects or omissions in such data or products and services.</w:t>
            </w:r>
          </w:p>
          <w:p w14:paraId="3E369E35" w14:textId="77777777" w:rsidR="00E90732" w:rsidRPr="00076BCB" w:rsidRDefault="00E90732" w:rsidP="00EA2E0E">
            <w:pPr>
              <w:spacing w:before="0" w:line="240" w:lineRule="atLeast"/>
              <w:ind w:right="662"/>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363534"/>
                <w:szCs w:val="20"/>
                <w:lang w:eastAsia="en-AU"/>
              </w:rPr>
            </w:pPr>
            <w:r w:rsidRPr="002B42AE">
              <w:rPr>
                <w:rFonts w:ascii="Arial" w:eastAsia="Times New Roman" w:hAnsi="Arial" w:cs="Arial"/>
                <w:color w:val="363534"/>
                <w:sz w:val="18"/>
                <w:szCs w:val="18"/>
                <w:lang w:eastAsia="en-AU"/>
              </w:rPr>
              <w:t xml:space="preserve">Any person using or relying upon such products and services must make an independent assessment of them and their fitness for </w:t>
            </w:r>
            <w:proofErr w:type="gramStart"/>
            <w:r w:rsidRPr="002B42AE">
              <w:rPr>
                <w:rFonts w:ascii="Arial" w:eastAsia="Times New Roman" w:hAnsi="Arial" w:cs="Arial"/>
                <w:color w:val="363534"/>
                <w:sz w:val="18"/>
                <w:szCs w:val="18"/>
                <w:lang w:eastAsia="en-AU"/>
              </w:rPr>
              <w:t>particular purposes</w:t>
            </w:r>
            <w:proofErr w:type="gramEnd"/>
            <w:r w:rsidRPr="002B42AE">
              <w:rPr>
                <w:rFonts w:ascii="Arial" w:eastAsia="Times New Roman" w:hAnsi="Arial" w:cs="Arial"/>
                <w:color w:val="363534"/>
                <w:sz w:val="18"/>
                <w:szCs w:val="18"/>
                <w:lang w:eastAsia="en-AU"/>
              </w:rPr>
              <w:t xml:space="preserve"> and requirements.</w:t>
            </w:r>
            <w:bookmarkEnd w:id="70"/>
          </w:p>
        </w:tc>
      </w:tr>
      <w:tr w:rsidR="00E90732" w:rsidRPr="0068700C" w14:paraId="4A43D3DF" w14:textId="77777777" w:rsidTr="00536BB3">
        <w:tc>
          <w:tcPr>
            <w:cnfStyle w:val="001000000000" w:firstRow="0" w:lastRow="0" w:firstColumn="1" w:lastColumn="0" w:oddVBand="0" w:evenVBand="0" w:oddHBand="0" w:evenHBand="0" w:firstRowFirstColumn="0" w:firstRowLastColumn="0" w:lastRowFirstColumn="0" w:lastRowLastColumn="0"/>
            <w:tcW w:w="2127" w:type="dxa"/>
            <w:shd w:val="clear" w:color="auto" w:fill="DDF5F3" w:themeFill="accent3" w:themeFillTint="33"/>
            <w:vAlign w:val="center"/>
          </w:tcPr>
          <w:p w14:paraId="13AA4A04" w14:textId="77777777" w:rsidR="00E90732" w:rsidRPr="00106409" w:rsidRDefault="00E90732" w:rsidP="00536BB3">
            <w:pPr>
              <w:pStyle w:val="Body"/>
              <w:rPr>
                <w:b w:val="0"/>
                <w:bCs/>
                <w:sz w:val="18"/>
                <w:szCs w:val="18"/>
              </w:rPr>
            </w:pPr>
            <w:r w:rsidRPr="00106409">
              <w:rPr>
                <w:b w:val="0"/>
                <w:bCs/>
                <w:sz w:val="18"/>
                <w:szCs w:val="18"/>
              </w:rPr>
              <w:t>Extent</w:t>
            </w:r>
          </w:p>
        </w:tc>
        <w:tc>
          <w:tcPr>
            <w:tcW w:w="8645" w:type="dxa"/>
            <w:vAlign w:val="center"/>
          </w:tcPr>
          <w:p w14:paraId="06E64077" w14:textId="0203A120" w:rsidR="0007503F" w:rsidRPr="0075545B" w:rsidRDefault="008E6256" w:rsidP="00B30B83">
            <w:pPr>
              <w:pStyle w:val="Body"/>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w:t>
            </w:r>
            <w:r w:rsidR="009A5401">
              <w:rPr>
                <w:sz w:val="18"/>
                <w:szCs w:val="18"/>
              </w:rPr>
              <w:t>ic</w:t>
            </w:r>
            <w:r w:rsidR="00142DFD">
              <w:rPr>
                <w:sz w:val="18"/>
                <w:szCs w:val="18"/>
              </w:rPr>
              <w:t>toria</w:t>
            </w:r>
            <w:r w:rsidR="009A5401">
              <w:rPr>
                <w:sz w:val="18"/>
                <w:szCs w:val="18"/>
              </w:rPr>
              <w:t xml:space="preserve"> StateView 1.5m </w:t>
            </w:r>
            <w:r w:rsidR="00E90732" w:rsidRPr="002D4A07">
              <w:rPr>
                <w:sz w:val="18"/>
                <w:szCs w:val="18"/>
              </w:rPr>
              <w:t>is state-wide</w:t>
            </w:r>
            <w:r>
              <w:rPr>
                <w:sz w:val="18"/>
                <w:szCs w:val="18"/>
              </w:rPr>
              <w:t xml:space="preserve"> </w:t>
            </w:r>
            <w:r w:rsidR="001B4EF4">
              <w:rPr>
                <w:sz w:val="18"/>
                <w:szCs w:val="18"/>
              </w:rPr>
              <w:t>extending coverage conformance</w:t>
            </w:r>
            <w:r w:rsidR="00294806">
              <w:rPr>
                <w:sz w:val="18"/>
                <w:szCs w:val="18"/>
              </w:rPr>
              <w:t xml:space="preserve"> to Vicmap Index </w:t>
            </w:r>
            <w:r>
              <w:rPr>
                <w:sz w:val="18"/>
                <w:szCs w:val="18"/>
              </w:rPr>
              <w:t>1</w:t>
            </w:r>
            <w:r w:rsidR="0018222C">
              <w:rPr>
                <w:sz w:val="18"/>
                <w:szCs w:val="18"/>
              </w:rPr>
              <w:t xml:space="preserve">:100,000 title </w:t>
            </w:r>
            <w:r w:rsidR="006D7D69">
              <w:rPr>
                <w:sz w:val="18"/>
                <w:szCs w:val="18"/>
              </w:rPr>
              <w:t>map index</w:t>
            </w:r>
            <w:r w:rsidR="002947BD">
              <w:rPr>
                <w:rStyle w:val="FootnoteReference"/>
                <w:sz w:val="18"/>
                <w:szCs w:val="18"/>
              </w:rPr>
              <w:footnoteReference w:id="2"/>
            </w:r>
            <w:r w:rsidR="006D7D69">
              <w:rPr>
                <w:sz w:val="18"/>
                <w:szCs w:val="18"/>
              </w:rPr>
              <w:t>.</w:t>
            </w:r>
            <w:r w:rsidR="001B4EF4">
              <w:rPr>
                <w:sz w:val="18"/>
                <w:szCs w:val="18"/>
              </w:rPr>
              <w:t xml:space="preserve"> </w:t>
            </w:r>
            <w:r w:rsidR="0075545B">
              <w:rPr>
                <w:sz w:val="18"/>
                <w:szCs w:val="18"/>
              </w:rPr>
              <w:t xml:space="preserve">Refer to </w:t>
            </w:r>
            <w:r w:rsidR="0075545B" w:rsidRPr="0075545B">
              <w:rPr>
                <w:b/>
                <w:bCs/>
                <w:sz w:val="18"/>
                <w:szCs w:val="18"/>
              </w:rPr>
              <w:t>Figure 1</w:t>
            </w:r>
            <w:r w:rsidR="00DE5871">
              <w:rPr>
                <w:b/>
                <w:bCs/>
                <w:sz w:val="18"/>
                <w:szCs w:val="18"/>
              </w:rPr>
              <w:t xml:space="preserve"> </w:t>
            </w:r>
            <w:r w:rsidR="00DE5871">
              <w:rPr>
                <w:sz w:val="18"/>
                <w:szCs w:val="18"/>
              </w:rPr>
              <w:t xml:space="preserve">and </w:t>
            </w:r>
            <w:r w:rsidR="00DE5871" w:rsidRPr="0075545B">
              <w:rPr>
                <w:b/>
                <w:bCs/>
                <w:sz w:val="18"/>
                <w:szCs w:val="18"/>
              </w:rPr>
              <w:t xml:space="preserve">Figure </w:t>
            </w:r>
            <w:r w:rsidR="00DE5871">
              <w:rPr>
                <w:b/>
                <w:bCs/>
                <w:sz w:val="18"/>
                <w:szCs w:val="18"/>
              </w:rPr>
              <w:t>2</w:t>
            </w:r>
            <w:r w:rsidR="0075545B">
              <w:rPr>
                <w:sz w:val="18"/>
                <w:szCs w:val="18"/>
              </w:rPr>
              <w:t>.</w:t>
            </w:r>
          </w:p>
        </w:tc>
      </w:tr>
      <w:bookmarkEnd w:id="62"/>
      <w:bookmarkEnd w:id="63"/>
      <w:bookmarkEnd w:id="64"/>
      <w:bookmarkEnd w:id="65"/>
    </w:tbl>
    <w:p w14:paraId="27B40AE6" w14:textId="4131B7FD" w:rsidR="00EB7A8A" w:rsidRDefault="00EB7A8A" w:rsidP="0075545B">
      <w:pPr>
        <w:spacing w:before="0" w:after="240" w:line="240" w:lineRule="atLeast"/>
      </w:pPr>
    </w:p>
    <w:p w14:paraId="5D545D4E" w14:textId="47382259" w:rsidR="006F5DB9" w:rsidRPr="00241701" w:rsidRDefault="0075545B" w:rsidP="006F5DB9">
      <w:pPr>
        <w:pStyle w:val="TableHeadingLeft"/>
        <w:jc w:val="center"/>
        <w:rPr>
          <w:b w:val="0"/>
          <w:bCs/>
          <w:color w:val="000000" w:themeColor="text1"/>
          <w:lang w:val="en-US"/>
        </w:rPr>
      </w:pPr>
      <w:r>
        <w:rPr>
          <w:noProof/>
        </w:rPr>
        <w:lastRenderedPageBreak/>
        <w:drawing>
          <wp:inline distT="0" distB="0" distL="0" distR="0" wp14:anchorId="5A3676C8" wp14:editId="2B48602E">
            <wp:extent cx="6581775" cy="497713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1775" cy="4977130"/>
                    </a:xfrm>
                    <a:prstGeom prst="rect">
                      <a:avLst/>
                    </a:prstGeom>
                    <a:noFill/>
                    <a:ln>
                      <a:noFill/>
                    </a:ln>
                  </pic:spPr>
                </pic:pic>
              </a:graphicData>
            </a:graphic>
          </wp:inline>
        </w:drawing>
      </w:r>
      <w:r>
        <w:rPr>
          <w:rFonts w:ascii="Arial" w:hAnsi="Arial"/>
          <w:sz w:val="20"/>
          <w:shd w:val="clear" w:color="auto" w:fill="FFFFFF"/>
        </w:rPr>
        <w:br/>
      </w:r>
      <w:bookmarkStart w:id="71" w:name="_Hlk162349438"/>
      <w:r w:rsidR="006F5DB9">
        <w:rPr>
          <w:color w:val="000000" w:themeColor="text1"/>
        </w:rPr>
        <w:t xml:space="preserve">Figure </w:t>
      </w:r>
      <w:r w:rsidR="006F5DB9">
        <w:rPr>
          <w:color w:val="000000" w:themeColor="text1"/>
          <w:lang w:val="en-US"/>
        </w:rPr>
        <w:t>1</w:t>
      </w:r>
      <w:r w:rsidR="006F5DB9" w:rsidRPr="00A263BE">
        <w:rPr>
          <w:color w:val="000000" w:themeColor="text1"/>
          <w:lang w:val="en-US"/>
        </w:rPr>
        <w:t xml:space="preserve">: </w:t>
      </w:r>
      <w:r w:rsidR="00392965">
        <w:rPr>
          <w:b w:val="0"/>
          <w:bCs/>
          <w:color w:val="000000" w:themeColor="text1"/>
          <w:lang w:val="en-US"/>
        </w:rPr>
        <w:t>Victoria StateView</w:t>
      </w:r>
      <w:r w:rsidR="00E63DEF">
        <w:rPr>
          <w:b w:val="0"/>
          <w:bCs/>
          <w:color w:val="000000" w:themeColor="text1"/>
          <w:lang w:val="en-US"/>
        </w:rPr>
        <w:t xml:space="preserve"> 1.5m </w:t>
      </w:r>
      <w:r w:rsidR="004940AF">
        <w:rPr>
          <w:b w:val="0"/>
          <w:bCs/>
          <w:color w:val="000000" w:themeColor="text1"/>
          <w:lang w:val="en-US"/>
        </w:rPr>
        <w:t xml:space="preserve">product </w:t>
      </w:r>
      <w:r w:rsidR="006F5DB9">
        <w:rPr>
          <w:b w:val="0"/>
          <w:bCs/>
          <w:color w:val="000000" w:themeColor="text1"/>
          <w:lang w:val="en-US"/>
        </w:rPr>
        <w:t>coverage.</w:t>
      </w:r>
      <w:bookmarkEnd w:id="71"/>
    </w:p>
    <w:p w14:paraId="2D0CC0F2" w14:textId="77777777" w:rsidR="00E36C76" w:rsidRPr="00241701" w:rsidRDefault="00E36C76" w:rsidP="006F5DB9">
      <w:pPr>
        <w:pStyle w:val="TableHeadingLeft"/>
        <w:jc w:val="center"/>
        <w:rPr>
          <w:b w:val="0"/>
          <w:bCs/>
          <w:color w:val="000000" w:themeColor="text1"/>
          <w:lang w:val="en-US"/>
        </w:rPr>
      </w:pPr>
    </w:p>
    <w:p w14:paraId="07999FB0" w14:textId="77777777" w:rsidR="0073734E" w:rsidRPr="00A263BE" w:rsidRDefault="0073734E" w:rsidP="0073734E">
      <w:pPr>
        <w:pStyle w:val="Heading1"/>
      </w:pPr>
      <w:bookmarkStart w:id="72" w:name="_Toc78192409"/>
      <w:bookmarkStart w:id="73" w:name="_Toc138844311"/>
      <w:bookmarkStart w:id="74" w:name="_Toc138853220"/>
      <w:bookmarkStart w:id="75" w:name="_Toc163635278"/>
      <w:bookmarkStart w:id="76" w:name="_Toc112924515"/>
      <w:bookmarkStart w:id="77" w:name="_Toc131174411"/>
      <w:bookmarkEnd w:id="57"/>
      <w:r w:rsidRPr="00A263BE">
        <w:t>Data content and structure</w:t>
      </w:r>
      <w:bookmarkEnd w:id="72"/>
      <w:bookmarkEnd w:id="73"/>
      <w:bookmarkEnd w:id="74"/>
      <w:bookmarkEnd w:id="75"/>
    </w:p>
    <w:p w14:paraId="2B8FCB07" w14:textId="77777777" w:rsidR="0073734E" w:rsidRDefault="0073734E" w:rsidP="0073734E">
      <w:pPr>
        <w:pStyle w:val="Heading3"/>
      </w:pPr>
      <w:bookmarkStart w:id="78" w:name="_Toc453674752"/>
      <w:bookmarkStart w:id="79" w:name="_Toc59109933"/>
      <w:bookmarkStart w:id="80" w:name="_Toc77751372"/>
      <w:bookmarkStart w:id="81" w:name="_Toc78192410"/>
      <w:bookmarkStart w:id="82" w:name="_Toc138844312"/>
      <w:bookmarkStart w:id="83" w:name="_Toc138848904"/>
      <w:bookmarkStart w:id="84" w:name="_Toc138853221"/>
      <w:bookmarkStart w:id="85" w:name="_Toc163635279"/>
      <w:r w:rsidRPr="00E74F1F">
        <w:t xml:space="preserve">Data </w:t>
      </w:r>
      <w:r>
        <w:t>content</w:t>
      </w:r>
      <w:bookmarkEnd w:id="78"/>
      <w:bookmarkEnd w:id="79"/>
      <w:bookmarkEnd w:id="80"/>
      <w:bookmarkEnd w:id="81"/>
      <w:bookmarkEnd w:id="82"/>
      <w:bookmarkEnd w:id="83"/>
      <w:bookmarkEnd w:id="84"/>
      <w:bookmarkEnd w:id="85"/>
    </w:p>
    <w:p w14:paraId="466C85D6" w14:textId="2A798EDA" w:rsidR="0073734E" w:rsidRDefault="0073734E" w:rsidP="0073734E">
      <w:r w:rsidRPr="00A263BE">
        <w:t xml:space="preserve">The </w:t>
      </w:r>
      <w:r w:rsidR="0091066C">
        <w:t xml:space="preserve">coverage </w:t>
      </w:r>
      <w:r w:rsidRPr="00A263BE">
        <w:t xml:space="preserve">datasets that comprise </w:t>
      </w:r>
      <w:r w:rsidR="00392965">
        <w:t>Victoria StateView</w:t>
      </w:r>
      <w:r w:rsidR="00F41652">
        <w:t xml:space="preserve"> 1.5m </w:t>
      </w:r>
      <w:r w:rsidRPr="00A263BE">
        <w:t>are</w:t>
      </w:r>
      <w:r>
        <w:t xml:space="preserve"> listed in </w:t>
      </w:r>
      <w:r w:rsidRPr="009141E0">
        <w:rPr>
          <w:b/>
          <w:bCs/>
        </w:rPr>
        <w:t>Table</w:t>
      </w:r>
      <w:r w:rsidR="00B929BF">
        <w:rPr>
          <w:b/>
          <w:bCs/>
        </w:rPr>
        <w:t xml:space="preserve"> </w:t>
      </w:r>
      <w:r w:rsidR="00EA2E0E">
        <w:rPr>
          <w:b/>
          <w:bCs/>
        </w:rPr>
        <w:t>3</w:t>
      </w:r>
      <w:r>
        <w:t>. Further details (</w:t>
      </w:r>
      <w:proofErr w:type="gramStart"/>
      <w:r>
        <w:t>e.g.</w:t>
      </w:r>
      <w:proofErr w:type="gramEnd"/>
      <w:r>
        <w:t xml:space="preserve"> Narrative description and coverage description) are provided in the linked metadata records for each dataset. </w:t>
      </w:r>
    </w:p>
    <w:p w14:paraId="561E9B9B" w14:textId="77777777" w:rsidR="00E36C76" w:rsidRDefault="00E36C76" w:rsidP="0073734E"/>
    <w:p w14:paraId="277F9EDD" w14:textId="74609929" w:rsidR="00E36C76" w:rsidRPr="00E36C76" w:rsidRDefault="00E36C76" w:rsidP="00E36C76">
      <w:pPr>
        <w:pStyle w:val="TableHeadingLeft"/>
        <w:jc w:val="center"/>
        <w:rPr>
          <w:b w:val="0"/>
          <w:bCs/>
          <w:color w:val="000000" w:themeColor="text1"/>
          <w:lang w:val="en-US"/>
        </w:rPr>
      </w:pPr>
      <w:r w:rsidRPr="00A263BE">
        <w:rPr>
          <w:color w:val="000000" w:themeColor="text1"/>
        </w:rPr>
        <w:t>Table</w:t>
      </w:r>
      <w:r>
        <w:rPr>
          <w:color w:val="000000" w:themeColor="text1"/>
        </w:rPr>
        <w:t xml:space="preserve"> </w:t>
      </w:r>
      <w:r w:rsidR="00EA2E0E">
        <w:rPr>
          <w:color w:val="000000" w:themeColor="text1"/>
        </w:rPr>
        <w:t>3</w:t>
      </w:r>
      <w:r w:rsidRPr="00A263BE">
        <w:rPr>
          <w:color w:val="000000" w:themeColor="text1"/>
          <w:lang w:val="en-US"/>
        </w:rPr>
        <w:t>:</w:t>
      </w:r>
      <w:r>
        <w:rPr>
          <w:color w:val="000000" w:themeColor="text1"/>
          <w:lang w:val="en-US"/>
        </w:rPr>
        <w:t xml:space="preserve"> </w:t>
      </w:r>
      <w:r>
        <w:rPr>
          <w:b w:val="0"/>
          <w:bCs/>
          <w:color w:val="000000" w:themeColor="text1"/>
          <w:lang w:val="en-US"/>
        </w:rPr>
        <w:t>Victoria StateView 1.5m datasets.</w:t>
      </w:r>
    </w:p>
    <w:tbl>
      <w:tblPr>
        <w:tblW w:w="9639" w:type="dxa"/>
        <w:tblBorders>
          <w:top w:val="single" w:sz="4" w:space="0" w:color="007478" w:themeColor="accent5" w:themeShade="BF"/>
          <w:bottom w:val="single" w:sz="4" w:space="0" w:color="007478" w:themeColor="accent5" w:themeShade="BF"/>
        </w:tblBorders>
        <w:tblLook w:val="0020" w:firstRow="1" w:lastRow="0" w:firstColumn="0" w:lastColumn="0" w:noHBand="0" w:noVBand="0"/>
      </w:tblPr>
      <w:tblGrid>
        <w:gridCol w:w="2127"/>
        <w:gridCol w:w="3260"/>
        <w:gridCol w:w="2682"/>
        <w:gridCol w:w="1437"/>
        <w:gridCol w:w="133"/>
      </w:tblGrid>
      <w:tr w:rsidR="0073734E" w:rsidRPr="000664A8" w14:paraId="13D5011F" w14:textId="77777777" w:rsidTr="00E63DEF">
        <w:tc>
          <w:tcPr>
            <w:tcW w:w="2127" w:type="dxa"/>
            <w:tcBorders>
              <w:top w:val="single" w:sz="4" w:space="0" w:color="007478" w:themeColor="accent5" w:themeShade="BF"/>
              <w:bottom w:val="single" w:sz="4" w:space="0" w:color="007478" w:themeColor="accent5" w:themeShade="BF"/>
            </w:tcBorders>
            <w:shd w:val="clear" w:color="auto" w:fill="53565A" w:themeFill="accent6"/>
          </w:tcPr>
          <w:p w14:paraId="4C5748B8" w14:textId="77777777" w:rsidR="0073734E" w:rsidRPr="001264C6" w:rsidRDefault="0073734E" w:rsidP="00536BB3">
            <w:pPr>
              <w:spacing w:before="60" w:after="0"/>
              <w:jc w:val="both"/>
              <w:rPr>
                <w:rFonts w:cstheme="minorHAnsi"/>
                <w:b/>
                <w:color w:val="FFFFFF" w:themeColor="background1"/>
                <w:sz w:val="18"/>
                <w:szCs w:val="18"/>
              </w:rPr>
            </w:pPr>
            <w:r w:rsidRPr="001264C6">
              <w:rPr>
                <w:rFonts w:cstheme="minorHAnsi"/>
                <w:b/>
                <w:color w:val="FFFFFF" w:themeColor="background1"/>
                <w:sz w:val="18"/>
                <w:szCs w:val="18"/>
              </w:rPr>
              <w:t>UUID</w:t>
            </w:r>
          </w:p>
        </w:tc>
        <w:tc>
          <w:tcPr>
            <w:tcW w:w="3260" w:type="dxa"/>
            <w:tcBorders>
              <w:top w:val="single" w:sz="4" w:space="0" w:color="007478" w:themeColor="accent5" w:themeShade="BF"/>
              <w:bottom w:val="single" w:sz="4" w:space="0" w:color="007478" w:themeColor="accent5" w:themeShade="BF"/>
            </w:tcBorders>
            <w:shd w:val="clear" w:color="auto" w:fill="53565A" w:themeFill="accent6"/>
          </w:tcPr>
          <w:p w14:paraId="4B8D9CD9" w14:textId="77777777" w:rsidR="0073734E" w:rsidRPr="001264C6" w:rsidRDefault="0073734E" w:rsidP="00536BB3">
            <w:pPr>
              <w:spacing w:before="60" w:after="0"/>
              <w:jc w:val="both"/>
              <w:rPr>
                <w:rFonts w:cstheme="minorHAnsi"/>
                <w:b/>
                <w:color w:val="FFFFFF" w:themeColor="background1"/>
                <w:sz w:val="18"/>
                <w:szCs w:val="18"/>
              </w:rPr>
            </w:pPr>
            <w:r w:rsidRPr="001264C6">
              <w:rPr>
                <w:rFonts w:cstheme="minorHAnsi"/>
                <w:b/>
                <w:color w:val="FFFFFF" w:themeColor="background1"/>
                <w:sz w:val="18"/>
                <w:szCs w:val="18"/>
              </w:rPr>
              <w:t>Dataset name</w:t>
            </w:r>
          </w:p>
        </w:tc>
        <w:tc>
          <w:tcPr>
            <w:tcW w:w="2682" w:type="dxa"/>
            <w:tcBorders>
              <w:top w:val="single" w:sz="4" w:space="0" w:color="007478" w:themeColor="accent5" w:themeShade="BF"/>
              <w:bottom w:val="single" w:sz="4" w:space="0" w:color="007478" w:themeColor="accent5" w:themeShade="BF"/>
            </w:tcBorders>
            <w:shd w:val="clear" w:color="auto" w:fill="53565A" w:themeFill="accent6"/>
          </w:tcPr>
          <w:p w14:paraId="12C72127" w14:textId="77777777" w:rsidR="0073734E" w:rsidRPr="001264C6" w:rsidRDefault="0073734E" w:rsidP="00536BB3">
            <w:pPr>
              <w:spacing w:before="60" w:after="0"/>
              <w:jc w:val="both"/>
              <w:rPr>
                <w:rFonts w:cstheme="minorHAnsi"/>
                <w:b/>
                <w:color w:val="FFFFFF" w:themeColor="background1"/>
                <w:sz w:val="18"/>
                <w:szCs w:val="18"/>
              </w:rPr>
            </w:pPr>
            <w:r w:rsidRPr="001264C6">
              <w:rPr>
                <w:rFonts w:cstheme="minorHAnsi"/>
                <w:b/>
                <w:color w:val="FFFFFF" w:themeColor="background1"/>
                <w:sz w:val="18"/>
                <w:szCs w:val="18"/>
              </w:rPr>
              <w:t>Description</w:t>
            </w:r>
          </w:p>
        </w:tc>
        <w:tc>
          <w:tcPr>
            <w:tcW w:w="1570" w:type="dxa"/>
            <w:gridSpan w:val="2"/>
            <w:tcBorders>
              <w:top w:val="single" w:sz="4" w:space="0" w:color="007478" w:themeColor="accent5" w:themeShade="BF"/>
              <w:bottom w:val="single" w:sz="4" w:space="0" w:color="007478" w:themeColor="accent5" w:themeShade="BF"/>
            </w:tcBorders>
            <w:shd w:val="clear" w:color="auto" w:fill="53565A" w:themeFill="accent6"/>
          </w:tcPr>
          <w:p w14:paraId="7C4F935B" w14:textId="0F059F78" w:rsidR="0073734E" w:rsidRPr="001264C6" w:rsidRDefault="009A0A37" w:rsidP="00536BB3">
            <w:pPr>
              <w:spacing w:before="60" w:after="0"/>
              <w:ind w:left="-2058" w:firstLine="2058"/>
              <w:jc w:val="both"/>
              <w:rPr>
                <w:rFonts w:cstheme="minorHAnsi"/>
                <w:b/>
                <w:color w:val="FFFFFF" w:themeColor="background1"/>
                <w:sz w:val="18"/>
                <w:szCs w:val="18"/>
              </w:rPr>
            </w:pPr>
            <w:r>
              <w:rPr>
                <w:rFonts w:cstheme="minorHAnsi"/>
                <w:b/>
                <w:color w:val="FFFFFF" w:themeColor="background1"/>
                <w:sz w:val="18"/>
                <w:szCs w:val="18"/>
              </w:rPr>
              <w:t xml:space="preserve">Coverage </w:t>
            </w:r>
            <w:r w:rsidR="0086269C">
              <w:rPr>
                <w:rFonts w:cstheme="minorHAnsi"/>
                <w:b/>
                <w:color w:val="FFFFFF" w:themeColor="background1"/>
                <w:sz w:val="18"/>
                <w:szCs w:val="18"/>
              </w:rPr>
              <w:t>type</w:t>
            </w:r>
          </w:p>
        </w:tc>
      </w:tr>
      <w:tr w:rsidR="0073734E" w:rsidRPr="000664A8" w14:paraId="2F8E9DD1" w14:textId="77777777" w:rsidTr="00E63DEF">
        <w:trPr>
          <w:gridAfter w:val="1"/>
          <w:wAfter w:w="133" w:type="dxa"/>
        </w:trPr>
        <w:tc>
          <w:tcPr>
            <w:tcW w:w="2127" w:type="dxa"/>
            <w:tcBorders>
              <w:top w:val="single" w:sz="4" w:space="0" w:color="007478" w:themeColor="accent5" w:themeShade="BF"/>
              <w:bottom w:val="single" w:sz="4" w:space="0" w:color="007478" w:themeColor="accent5" w:themeShade="BF"/>
            </w:tcBorders>
            <w:shd w:val="clear" w:color="auto" w:fill="DDF5F3" w:themeFill="accent3" w:themeFillTint="33"/>
          </w:tcPr>
          <w:p w14:paraId="6D98CDDD" w14:textId="5D2A1030" w:rsidR="0073734E" w:rsidRPr="001264C6" w:rsidRDefault="001F24B6" w:rsidP="00536BB3">
            <w:pPr>
              <w:spacing w:before="60" w:after="0"/>
              <w:ind w:right="-150"/>
              <w:rPr>
                <w:rFonts w:cstheme="minorHAnsi"/>
                <w:sz w:val="18"/>
                <w:szCs w:val="18"/>
                <w:lang w:val="en-US" w:eastAsia="ja-JP"/>
              </w:rPr>
            </w:pPr>
            <w:r w:rsidRPr="001264C6">
              <w:rPr>
                <w:sz w:val="18"/>
                <w:szCs w:val="18"/>
              </w:rPr>
              <w:t>bcc0f740-281d-4f4b-a2c6-f12ace5ce03c</w:t>
            </w:r>
          </w:p>
        </w:tc>
        <w:tc>
          <w:tcPr>
            <w:tcW w:w="3260" w:type="dxa"/>
            <w:tcBorders>
              <w:top w:val="single" w:sz="4" w:space="0" w:color="007478" w:themeColor="accent5" w:themeShade="BF"/>
              <w:bottom w:val="single" w:sz="4" w:space="0" w:color="007478" w:themeColor="accent5" w:themeShade="BF"/>
            </w:tcBorders>
            <w:shd w:val="clear" w:color="auto" w:fill="FFFFFF" w:themeFill="background1"/>
          </w:tcPr>
          <w:p w14:paraId="2AE5ABA9" w14:textId="77777777" w:rsidR="0073734E" w:rsidRDefault="00727036" w:rsidP="00536BB3">
            <w:pPr>
              <w:spacing w:before="60" w:after="0"/>
              <w:rPr>
                <w:rStyle w:val="Hyperlink"/>
                <w:sz w:val="18"/>
                <w:szCs w:val="18"/>
              </w:rPr>
            </w:pPr>
            <w:hyperlink r:id="rId28" w:anchor="/metadata/bcc0f740-281d-4f4b-a2c6-f12ace5ce03c" w:history="1">
              <w:proofErr w:type="spellStart"/>
              <w:r w:rsidR="000011D4" w:rsidRPr="00E63DEF">
                <w:rPr>
                  <w:rStyle w:val="Hyperlink"/>
                  <w:sz w:val="18"/>
                  <w:szCs w:val="18"/>
                </w:rPr>
                <w:t>MetaShare</w:t>
              </w:r>
              <w:proofErr w:type="spellEnd"/>
              <w:r w:rsidR="000011D4" w:rsidRPr="00E63DEF">
                <w:rPr>
                  <w:rStyle w:val="Hyperlink"/>
                  <w:sz w:val="18"/>
                  <w:szCs w:val="18"/>
                </w:rPr>
                <w:t xml:space="preserve"> PROD (maps.vic.gov.au)</w:t>
              </w:r>
            </w:hyperlink>
          </w:p>
          <w:p w14:paraId="6549282D" w14:textId="4983E14C" w:rsidR="001B1768" w:rsidRPr="00C42F95" w:rsidRDefault="001B1768" w:rsidP="001B1768">
            <w:pPr>
              <w:pStyle w:val="ListParagraph"/>
              <w:numPr>
                <w:ilvl w:val="0"/>
                <w:numId w:val="15"/>
              </w:numPr>
              <w:rPr>
                <w:sz w:val="18"/>
                <w:szCs w:val="18"/>
              </w:rPr>
            </w:pPr>
            <w:r w:rsidRPr="00C42F95">
              <w:rPr>
                <w:sz w:val="18"/>
                <w:szCs w:val="18"/>
              </w:rPr>
              <w:t>Vic</w:t>
            </w:r>
            <w:r w:rsidR="006D4E90">
              <w:rPr>
                <w:sz w:val="18"/>
                <w:szCs w:val="18"/>
              </w:rPr>
              <w:t>toria</w:t>
            </w:r>
            <w:r w:rsidRPr="00C42F95">
              <w:rPr>
                <w:sz w:val="18"/>
                <w:szCs w:val="18"/>
              </w:rPr>
              <w:t xml:space="preserve"> StateView 2021/22 1.5m Natural</w:t>
            </w:r>
          </w:p>
          <w:p w14:paraId="1A1E7BB1" w14:textId="487AAD5C" w:rsidR="001B1768" w:rsidRPr="00E63DEF" w:rsidRDefault="001B1768" w:rsidP="00E63DEF">
            <w:pPr>
              <w:pStyle w:val="ListParagraph"/>
              <w:numPr>
                <w:ilvl w:val="0"/>
                <w:numId w:val="15"/>
              </w:numPr>
            </w:pPr>
            <w:r w:rsidRPr="00C42F95">
              <w:rPr>
                <w:sz w:val="18"/>
                <w:szCs w:val="18"/>
              </w:rPr>
              <w:t>Vic</w:t>
            </w:r>
            <w:r w:rsidR="006D4E90">
              <w:rPr>
                <w:sz w:val="18"/>
                <w:szCs w:val="18"/>
              </w:rPr>
              <w:t>toria</w:t>
            </w:r>
            <w:r w:rsidRPr="00C42F95">
              <w:rPr>
                <w:sz w:val="18"/>
                <w:szCs w:val="18"/>
              </w:rPr>
              <w:t xml:space="preserve"> StateView 2021/22 1.5m Infrared</w:t>
            </w:r>
          </w:p>
        </w:tc>
        <w:tc>
          <w:tcPr>
            <w:tcW w:w="2682" w:type="dxa"/>
            <w:tcBorders>
              <w:top w:val="single" w:sz="4" w:space="0" w:color="007478" w:themeColor="accent5" w:themeShade="BF"/>
              <w:bottom w:val="single" w:sz="4" w:space="0" w:color="007478" w:themeColor="accent5" w:themeShade="BF"/>
            </w:tcBorders>
            <w:shd w:val="clear" w:color="auto" w:fill="FFFFFF" w:themeFill="background1"/>
          </w:tcPr>
          <w:p w14:paraId="4351A90C" w14:textId="153267E7" w:rsidR="0073734E" w:rsidRDefault="00460911" w:rsidP="00536BB3">
            <w:pPr>
              <w:spacing w:before="60" w:after="0"/>
              <w:rPr>
                <w:rFonts w:cstheme="minorHAnsi"/>
                <w:sz w:val="18"/>
                <w:szCs w:val="18"/>
                <w:lang w:val="en-US"/>
              </w:rPr>
            </w:pPr>
            <w:r>
              <w:rPr>
                <w:rFonts w:cstheme="minorHAnsi"/>
                <w:sz w:val="18"/>
                <w:szCs w:val="18"/>
                <w:lang w:val="en-US"/>
              </w:rPr>
              <w:t>Victoria in s</w:t>
            </w:r>
            <w:r w:rsidR="002A19DA">
              <w:rPr>
                <w:rFonts w:cstheme="minorHAnsi"/>
                <w:sz w:val="18"/>
                <w:szCs w:val="18"/>
                <w:lang w:val="en-US"/>
              </w:rPr>
              <w:t>ummer 2021/2022 (</w:t>
            </w:r>
            <w:r w:rsidR="000011D4" w:rsidRPr="001264C6">
              <w:rPr>
                <w:rFonts w:cstheme="minorHAnsi"/>
                <w:sz w:val="18"/>
                <w:szCs w:val="18"/>
                <w:lang w:val="en-US"/>
              </w:rPr>
              <w:t>Epoch 1</w:t>
            </w:r>
            <w:r w:rsidR="002A19DA">
              <w:rPr>
                <w:rFonts w:cstheme="minorHAnsi"/>
                <w:sz w:val="18"/>
                <w:szCs w:val="18"/>
                <w:lang w:val="en-US"/>
              </w:rPr>
              <w:t>)</w:t>
            </w:r>
            <w:r w:rsidR="000011D4" w:rsidRPr="001264C6">
              <w:rPr>
                <w:rFonts w:cstheme="minorHAnsi"/>
                <w:sz w:val="18"/>
                <w:szCs w:val="18"/>
                <w:lang w:val="en-US"/>
              </w:rPr>
              <w:t xml:space="preserve"> </w:t>
            </w:r>
            <w:r w:rsidR="00261499" w:rsidRPr="001264C6">
              <w:rPr>
                <w:rFonts w:cstheme="minorHAnsi"/>
                <w:sz w:val="18"/>
                <w:szCs w:val="18"/>
                <w:lang w:val="en-US"/>
              </w:rPr>
              <w:t xml:space="preserve">in </w:t>
            </w:r>
            <w:r w:rsidR="002A19DA">
              <w:rPr>
                <w:rFonts w:cstheme="minorHAnsi"/>
                <w:sz w:val="18"/>
                <w:szCs w:val="18"/>
                <w:lang w:val="en-US"/>
              </w:rPr>
              <w:t>RGB and NIR</w:t>
            </w:r>
            <w:r w:rsidR="00497084">
              <w:rPr>
                <w:rFonts w:cstheme="minorHAnsi"/>
                <w:sz w:val="18"/>
                <w:szCs w:val="18"/>
                <w:lang w:val="en-US"/>
              </w:rPr>
              <w:t>.</w:t>
            </w:r>
          </w:p>
          <w:p w14:paraId="1E7BF810" w14:textId="58FD57A6" w:rsidR="00F91AA6" w:rsidRPr="001264C6" w:rsidRDefault="00F91AA6" w:rsidP="00536BB3">
            <w:pPr>
              <w:spacing w:before="60" w:after="0"/>
              <w:rPr>
                <w:rFonts w:cstheme="minorHAnsi"/>
                <w:sz w:val="18"/>
                <w:szCs w:val="18"/>
                <w:lang w:val="en-US"/>
              </w:rPr>
            </w:pPr>
            <w:r>
              <w:rPr>
                <w:rFonts w:cstheme="minorHAnsi"/>
                <w:sz w:val="18"/>
                <w:szCs w:val="18"/>
                <w:lang w:val="en-US"/>
              </w:rPr>
              <w:t>Mosaic</w:t>
            </w:r>
            <w:r w:rsidR="00F41652">
              <w:rPr>
                <w:rFonts w:cstheme="minorHAnsi"/>
                <w:sz w:val="18"/>
                <w:szCs w:val="18"/>
                <w:lang w:val="en-US"/>
              </w:rPr>
              <w:t xml:space="preserve"> and footprint</w:t>
            </w:r>
          </w:p>
        </w:tc>
        <w:tc>
          <w:tcPr>
            <w:tcW w:w="1437" w:type="dxa"/>
            <w:tcBorders>
              <w:top w:val="single" w:sz="4" w:space="0" w:color="007478" w:themeColor="accent5" w:themeShade="BF"/>
              <w:bottom w:val="single" w:sz="4" w:space="0" w:color="007478" w:themeColor="accent5" w:themeShade="BF"/>
            </w:tcBorders>
            <w:shd w:val="clear" w:color="auto" w:fill="FFFFFF" w:themeFill="background1"/>
          </w:tcPr>
          <w:p w14:paraId="14E85196" w14:textId="330D24CF" w:rsidR="0073734E" w:rsidRPr="001264C6" w:rsidRDefault="00782305" w:rsidP="00536BB3">
            <w:pPr>
              <w:spacing w:before="60" w:after="0"/>
              <w:ind w:left="-2058" w:firstLine="2058"/>
              <w:rPr>
                <w:rFonts w:cstheme="minorHAnsi"/>
                <w:sz w:val="18"/>
                <w:szCs w:val="18"/>
                <w:lang w:val="en-US"/>
              </w:rPr>
            </w:pPr>
            <w:r>
              <w:rPr>
                <w:rFonts w:cstheme="minorHAnsi"/>
                <w:sz w:val="18"/>
                <w:szCs w:val="18"/>
                <w:lang w:val="en-US"/>
              </w:rPr>
              <w:t>Grid Coverage</w:t>
            </w:r>
          </w:p>
        </w:tc>
      </w:tr>
      <w:tr w:rsidR="0073734E" w:rsidRPr="000664A8" w14:paraId="29ED7B0B" w14:textId="77777777" w:rsidTr="00E63DEF">
        <w:trPr>
          <w:gridAfter w:val="1"/>
          <w:wAfter w:w="133" w:type="dxa"/>
        </w:trPr>
        <w:tc>
          <w:tcPr>
            <w:tcW w:w="2127" w:type="dxa"/>
            <w:tcBorders>
              <w:top w:val="single" w:sz="4" w:space="0" w:color="007478" w:themeColor="accent5" w:themeShade="BF"/>
              <w:bottom w:val="single" w:sz="4" w:space="0" w:color="007478" w:themeColor="accent5" w:themeShade="BF"/>
            </w:tcBorders>
            <w:shd w:val="clear" w:color="auto" w:fill="DDF5F3" w:themeFill="accent3" w:themeFillTint="33"/>
          </w:tcPr>
          <w:p w14:paraId="0D4928DB" w14:textId="704BD19D" w:rsidR="0073734E" w:rsidRPr="001264C6" w:rsidRDefault="00616C78" w:rsidP="00616C78">
            <w:pPr>
              <w:spacing w:before="0" w:after="300"/>
              <w:rPr>
                <w:sz w:val="18"/>
                <w:szCs w:val="18"/>
              </w:rPr>
            </w:pPr>
            <w:r w:rsidRPr="001264C6">
              <w:rPr>
                <w:sz w:val="18"/>
                <w:szCs w:val="18"/>
              </w:rPr>
              <w:t>e76adbde-dcaf-4c60-a1ad-4da05c860966</w:t>
            </w:r>
          </w:p>
        </w:tc>
        <w:tc>
          <w:tcPr>
            <w:tcW w:w="3260" w:type="dxa"/>
            <w:tcBorders>
              <w:top w:val="single" w:sz="4" w:space="0" w:color="007478" w:themeColor="accent5" w:themeShade="BF"/>
              <w:bottom w:val="single" w:sz="4" w:space="0" w:color="007478" w:themeColor="accent5" w:themeShade="BF"/>
            </w:tcBorders>
            <w:shd w:val="clear" w:color="auto" w:fill="FFFFFF" w:themeFill="background1"/>
          </w:tcPr>
          <w:p w14:paraId="61EAD20D" w14:textId="77777777" w:rsidR="0073734E" w:rsidRDefault="00727036" w:rsidP="00536BB3">
            <w:pPr>
              <w:spacing w:before="60" w:after="0"/>
              <w:rPr>
                <w:rStyle w:val="Hyperlink"/>
                <w:sz w:val="18"/>
                <w:szCs w:val="18"/>
              </w:rPr>
            </w:pPr>
            <w:hyperlink r:id="rId29" w:anchor="/metadata/e76adbde-dcaf-4c60-a1ad-4da05c860966" w:history="1">
              <w:proofErr w:type="spellStart"/>
              <w:r w:rsidR="00A13924" w:rsidRPr="001264C6">
                <w:rPr>
                  <w:rStyle w:val="Hyperlink"/>
                  <w:sz w:val="18"/>
                  <w:szCs w:val="18"/>
                </w:rPr>
                <w:t>MetaShare</w:t>
              </w:r>
              <w:proofErr w:type="spellEnd"/>
              <w:r w:rsidR="00A13924" w:rsidRPr="001264C6">
                <w:rPr>
                  <w:rStyle w:val="Hyperlink"/>
                  <w:sz w:val="18"/>
                  <w:szCs w:val="18"/>
                </w:rPr>
                <w:t xml:space="preserve"> PROD (maps.vic.gov.au)</w:t>
              </w:r>
            </w:hyperlink>
          </w:p>
          <w:p w14:paraId="4EB2A92C" w14:textId="6D70EB57" w:rsidR="006244D1" w:rsidRPr="00E63DEF" w:rsidRDefault="006244D1" w:rsidP="00E63DEF">
            <w:pPr>
              <w:pStyle w:val="Body"/>
              <w:rPr>
                <w:sz w:val="18"/>
                <w:szCs w:val="18"/>
                <w:lang w:val="en-US" w:eastAsia="ja-JP"/>
              </w:rPr>
            </w:pPr>
            <w:r w:rsidRPr="00E63DEF">
              <w:rPr>
                <w:sz w:val="18"/>
                <w:szCs w:val="18"/>
                <w:lang w:val="en-US" w:eastAsia="ja-JP"/>
              </w:rPr>
              <w:t>Vic</w:t>
            </w:r>
            <w:r w:rsidR="00EE446B">
              <w:rPr>
                <w:sz w:val="18"/>
                <w:szCs w:val="18"/>
                <w:lang w:val="en-US" w:eastAsia="ja-JP"/>
              </w:rPr>
              <w:t xml:space="preserve">toria </w:t>
            </w:r>
            <w:r w:rsidRPr="00E63DEF">
              <w:rPr>
                <w:sz w:val="18"/>
                <w:szCs w:val="18"/>
                <w:lang w:val="en-US" w:eastAsia="ja-JP"/>
              </w:rPr>
              <w:t>StateView 2022/23 1.5m Natural</w:t>
            </w:r>
          </w:p>
          <w:p w14:paraId="4AB10970" w14:textId="51017897" w:rsidR="006244D1" w:rsidRPr="001264C6" w:rsidRDefault="006244D1" w:rsidP="00E63DEF">
            <w:pPr>
              <w:pStyle w:val="Body"/>
              <w:rPr>
                <w:lang w:val="en-US" w:eastAsia="ja-JP"/>
              </w:rPr>
            </w:pPr>
            <w:r w:rsidRPr="00E63DEF">
              <w:rPr>
                <w:sz w:val="18"/>
                <w:szCs w:val="18"/>
                <w:lang w:val="en-US" w:eastAsia="ja-JP"/>
              </w:rPr>
              <w:lastRenderedPageBreak/>
              <w:t>Vic</w:t>
            </w:r>
            <w:r w:rsidR="00EE446B">
              <w:rPr>
                <w:sz w:val="18"/>
                <w:szCs w:val="18"/>
                <w:lang w:val="en-US" w:eastAsia="ja-JP"/>
              </w:rPr>
              <w:t xml:space="preserve">toria </w:t>
            </w:r>
            <w:r w:rsidRPr="00E63DEF">
              <w:rPr>
                <w:sz w:val="18"/>
                <w:szCs w:val="18"/>
                <w:lang w:val="en-US" w:eastAsia="ja-JP"/>
              </w:rPr>
              <w:t>StateView 2022/23 1.5m Infrared</w:t>
            </w:r>
          </w:p>
        </w:tc>
        <w:tc>
          <w:tcPr>
            <w:tcW w:w="2682" w:type="dxa"/>
            <w:tcBorders>
              <w:top w:val="single" w:sz="4" w:space="0" w:color="007478" w:themeColor="accent5" w:themeShade="BF"/>
              <w:bottom w:val="single" w:sz="4" w:space="0" w:color="007478" w:themeColor="accent5" w:themeShade="BF"/>
            </w:tcBorders>
            <w:shd w:val="clear" w:color="auto" w:fill="FFFFFF" w:themeFill="background1"/>
          </w:tcPr>
          <w:p w14:paraId="76B08B63" w14:textId="0319DCED" w:rsidR="0073734E" w:rsidRDefault="00460911" w:rsidP="00536BB3">
            <w:pPr>
              <w:spacing w:before="60" w:after="0"/>
              <w:rPr>
                <w:rFonts w:cstheme="minorHAnsi"/>
                <w:sz w:val="18"/>
                <w:szCs w:val="18"/>
                <w:lang w:val="en-US" w:eastAsia="ja-JP"/>
              </w:rPr>
            </w:pPr>
            <w:r>
              <w:rPr>
                <w:rFonts w:cstheme="minorHAnsi"/>
                <w:sz w:val="18"/>
                <w:szCs w:val="18"/>
                <w:lang w:val="en-US" w:eastAsia="ja-JP"/>
              </w:rPr>
              <w:lastRenderedPageBreak/>
              <w:t>Victoria in s</w:t>
            </w:r>
            <w:r w:rsidR="007E5AAE">
              <w:rPr>
                <w:rFonts w:cstheme="minorHAnsi"/>
                <w:sz w:val="18"/>
                <w:szCs w:val="18"/>
                <w:lang w:val="en-US" w:eastAsia="ja-JP"/>
              </w:rPr>
              <w:t>ummer 2022/2023</w:t>
            </w:r>
            <w:r w:rsidR="00A13924" w:rsidRPr="001264C6">
              <w:rPr>
                <w:rFonts w:cstheme="minorHAnsi"/>
                <w:sz w:val="18"/>
                <w:szCs w:val="18"/>
                <w:lang w:val="en-US" w:eastAsia="ja-JP"/>
              </w:rPr>
              <w:t xml:space="preserve"> </w:t>
            </w:r>
            <w:r w:rsidR="007E5AAE">
              <w:rPr>
                <w:rFonts w:cstheme="minorHAnsi"/>
                <w:sz w:val="18"/>
                <w:szCs w:val="18"/>
                <w:lang w:val="en-US" w:eastAsia="ja-JP"/>
              </w:rPr>
              <w:t>(</w:t>
            </w:r>
            <w:r w:rsidR="00A13924" w:rsidRPr="001264C6">
              <w:rPr>
                <w:rFonts w:cstheme="minorHAnsi"/>
                <w:sz w:val="18"/>
                <w:szCs w:val="18"/>
                <w:lang w:val="en-US" w:eastAsia="ja-JP"/>
              </w:rPr>
              <w:t>Epoch 2</w:t>
            </w:r>
            <w:r w:rsidR="007E5AAE">
              <w:rPr>
                <w:rFonts w:cstheme="minorHAnsi"/>
                <w:sz w:val="18"/>
                <w:szCs w:val="18"/>
                <w:lang w:val="en-US" w:eastAsia="ja-JP"/>
              </w:rPr>
              <w:t>)</w:t>
            </w:r>
            <w:r w:rsidR="00A13924" w:rsidRPr="001264C6">
              <w:rPr>
                <w:rFonts w:cstheme="minorHAnsi"/>
                <w:sz w:val="18"/>
                <w:szCs w:val="18"/>
                <w:lang w:val="en-US" w:eastAsia="ja-JP"/>
              </w:rPr>
              <w:t xml:space="preserve"> </w:t>
            </w:r>
            <w:r w:rsidR="007E5AAE">
              <w:rPr>
                <w:rFonts w:cstheme="minorHAnsi"/>
                <w:sz w:val="18"/>
                <w:szCs w:val="18"/>
                <w:lang w:val="en-US" w:eastAsia="ja-JP"/>
              </w:rPr>
              <w:t>in RGB</w:t>
            </w:r>
            <w:r w:rsidR="00DE55D7" w:rsidRPr="001264C6">
              <w:rPr>
                <w:rFonts w:cstheme="minorHAnsi"/>
                <w:sz w:val="18"/>
                <w:szCs w:val="18"/>
                <w:lang w:val="en-US" w:eastAsia="ja-JP"/>
              </w:rPr>
              <w:t xml:space="preserve"> and </w:t>
            </w:r>
            <w:r w:rsidR="007E5AAE">
              <w:rPr>
                <w:rFonts w:cstheme="minorHAnsi"/>
                <w:sz w:val="18"/>
                <w:szCs w:val="18"/>
                <w:lang w:val="en-US" w:eastAsia="ja-JP"/>
              </w:rPr>
              <w:t>NIR</w:t>
            </w:r>
            <w:r w:rsidR="00DE55D7" w:rsidRPr="001264C6">
              <w:rPr>
                <w:rFonts w:cstheme="minorHAnsi"/>
                <w:sz w:val="18"/>
                <w:szCs w:val="18"/>
                <w:lang w:val="en-US" w:eastAsia="ja-JP"/>
              </w:rPr>
              <w:t>.</w:t>
            </w:r>
          </w:p>
          <w:p w14:paraId="04C3EA27" w14:textId="67EAF374" w:rsidR="00C53262" w:rsidRPr="001264C6" w:rsidRDefault="00C53262" w:rsidP="00536BB3">
            <w:pPr>
              <w:spacing w:before="60" w:after="0"/>
              <w:rPr>
                <w:rFonts w:cstheme="minorHAnsi"/>
                <w:sz w:val="18"/>
                <w:szCs w:val="18"/>
                <w:lang w:val="en-US" w:eastAsia="ja-JP"/>
              </w:rPr>
            </w:pPr>
            <w:r>
              <w:rPr>
                <w:rFonts w:cstheme="minorHAnsi"/>
                <w:sz w:val="18"/>
                <w:szCs w:val="18"/>
                <w:lang w:val="en-US"/>
              </w:rPr>
              <w:t>Mosaic</w:t>
            </w:r>
            <w:r w:rsidR="00F41652">
              <w:rPr>
                <w:rFonts w:cstheme="minorHAnsi"/>
                <w:sz w:val="18"/>
                <w:szCs w:val="18"/>
                <w:lang w:val="en-US"/>
              </w:rPr>
              <w:t xml:space="preserve"> and footprint</w:t>
            </w:r>
          </w:p>
        </w:tc>
        <w:tc>
          <w:tcPr>
            <w:tcW w:w="1437" w:type="dxa"/>
            <w:tcBorders>
              <w:top w:val="single" w:sz="4" w:space="0" w:color="007478" w:themeColor="accent5" w:themeShade="BF"/>
              <w:bottom w:val="single" w:sz="4" w:space="0" w:color="007478" w:themeColor="accent5" w:themeShade="BF"/>
            </w:tcBorders>
            <w:shd w:val="clear" w:color="auto" w:fill="FFFFFF" w:themeFill="background1"/>
          </w:tcPr>
          <w:p w14:paraId="6AFA9330" w14:textId="78C30903" w:rsidR="0073734E" w:rsidRPr="001264C6" w:rsidRDefault="00342BB1" w:rsidP="00536BB3">
            <w:pPr>
              <w:spacing w:before="60" w:after="0"/>
              <w:ind w:left="-2058" w:firstLine="2058"/>
              <w:rPr>
                <w:rFonts w:cstheme="minorHAnsi"/>
                <w:sz w:val="18"/>
                <w:szCs w:val="18"/>
                <w:lang w:val="en-US"/>
              </w:rPr>
            </w:pPr>
            <w:r>
              <w:rPr>
                <w:rFonts w:cstheme="minorHAnsi"/>
                <w:sz w:val="18"/>
                <w:szCs w:val="18"/>
                <w:lang w:val="en-US"/>
              </w:rPr>
              <w:t>Grid Coverage</w:t>
            </w:r>
          </w:p>
        </w:tc>
      </w:tr>
      <w:tr w:rsidR="00824F2E" w:rsidRPr="000664A8" w14:paraId="30F6723D" w14:textId="77777777" w:rsidTr="00E63DEF">
        <w:trPr>
          <w:gridAfter w:val="1"/>
          <w:wAfter w:w="133" w:type="dxa"/>
        </w:trPr>
        <w:tc>
          <w:tcPr>
            <w:tcW w:w="2127" w:type="dxa"/>
            <w:tcBorders>
              <w:top w:val="single" w:sz="4" w:space="0" w:color="007478" w:themeColor="accent5" w:themeShade="BF"/>
              <w:bottom w:val="single" w:sz="4" w:space="0" w:color="007478" w:themeColor="accent5" w:themeShade="BF"/>
            </w:tcBorders>
            <w:shd w:val="clear" w:color="auto" w:fill="DDF5F3" w:themeFill="accent3" w:themeFillTint="33"/>
          </w:tcPr>
          <w:p w14:paraId="06365D2B" w14:textId="4CD8839B" w:rsidR="00824F2E" w:rsidRPr="00E63DEF" w:rsidRDefault="00824F2E" w:rsidP="00616C78">
            <w:pPr>
              <w:spacing w:before="0" w:after="300"/>
              <w:rPr>
                <w:sz w:val="18"/>
                <w:szCs w:val="18"/>
              </w:rPr>
            </w:pPr>
            <w:r w:rsidRPr="00E63DEF">
              <w:rPr>
                <w:sz w:val="18"/>
                <w:szCs w:val="18"/>
              </w:rPr>
              <w:t>8f651702-eb22-4d38-a7cf-b2965552fc4a</w:t>
            </w:r>
            <w:r w:rsidR="005B5262" w:rsidRPr="00E63DEF">
              <w:rPr>
                <w:sz w:val="18"/>
                <w:szCs w:val="18"/>
              </w:rPr>
              <w:t xml:space="preserve"> (</w:t>
            </w:r>
            <w:r w:rsidR="00253108">
              <w:rPr>
                <w:sz w:val="18"/>
                <w:szCs w:val="18"/>
              </w:rPr>
              <w:t>In progress</w:t>
            </w:r>
            <w:r w:rsidR="005B5262" w:rsidRPr="00E63DEF">
              <w:rPr>
                <w:sz w:val="18"/>
                <w:szCs w:val="18"/>
              </w:rPr>
              <w:t>)</w:t>
            </w:r>
          </w:p>
        </w:tc>
        <w:tc>
          <w:tcPr>
            <w:tcW w:w="3260" w:type="dxa"/>
            <w:tcBorders>
              <w:top w:val="single" w:sz="4" w:space="0" w:color="007478" w:themeColor="accent5" w:themeShade="BF"/>
              <w:bottom w:val="single" w:sz="4" w:space="0" w:color="007478" w:themeColor="accent5" w:themeShade="BF"/>
            </w:tcBorders>
            <w:shd w:val="clear" w:color="auto" w:fill="FFFFFF" w:themeFill="background1"/>
          </w:tcPr>
          <w:p w14:paraId="6E7FD9C6" w14:textId="38E0A053" w:rsidR="00440ABC" w:rsidRPr="00E63DEF" w:rsidRDefault="00440ABC" w:rsidP="00440ABC">
            <w:pPr>
              <w:pStyle w:val="ListParagraph"/>
              <w:numPr>
                <w:ilvl w:val="0"/>
                <w:numId w:val="15"/>
              </w:numPr>
              <w:rPr>
                <w:sz w:val="18"/>
                <w:szCs w:val="18"/>
              </w:rPr>
            </w:pPr>
            <w:proofErr w:type="spellStart"/>
            <w:r w:rsidRPr="00E63DEF">
              <w:rPr>
                <w:sz w:val="18"/>
                <w:szCs w:val="18"/>
              </w:rPr>
              <w:t>Vic</w:t>
            </w:r>
            <w:r w:rsidR="00D3533F">
              <w:rPr>
                <w:sz w:val="18"/>
                <w:szCs w:val="18"/>
              </w:rPr>
              <w:t>toria</w:t>
            </w:r>
            <w:r w:rsidRPr="00E63DEF">
              <w:rPr>
                <w:sz w:val="18"/>
                <w:szCs w:val="18"/>
              </w:rPr>
              <w:t>StateView</w:t>
            </w:r>
            <w:proofErr w:type="spellEnd"/>
            <w:r w:rsidRPr="00E63DEF">
              <w:rPr>
                <w:sz w:val="18"/>
                <w:szCs w:val="18"/>
              </w:rPr>
              <w:t xml:space="preserve"> 2023/24 1.5m Natural</w:t>
            </w:r>
          </w:p>
          <w:p w14:paraId="39D26868" w14:textId="35B3099C" w:rsidR="00440ABC" w:rsidRPr="00E63DEF" w:rsidRDefault="00440ABC" w:rsidP="00440ABC">
            <w:pPr>
              <w:pStyle w:val="ListParagraph"/>
              <w:numPr>
                <w:ilvl w:val="0"/>
                <w:numId w:val="15"/>
              </w:numPr>
              <w:rPr>
                <w:sz w:val="18"/>
                <w:szCs w:val="18"/>
              </w:rPr>
            </w:pPr>
            <w:r w:rsidRPr="00E63DEF">
              <w:rPr>
                <w:sz w:val="18"/>
                <w:szCs w:val="18"/>
              </w:rPr>
              <w:t>Vic</w:t>
            </w:r>
            <w:r w:rsidR="00D3533F">
              <w:rPr>
                <w:sz w:val="18"/>
                <w:szCs w:val="18"/>
              </w:rPr>
              <w:t>toria</w:t>
            </w:r>
            <w:r w:rsidRPr="00E63DEF">
              <w:rPr>
                <w:sz w:val="18"/>
                <w:szCs w:val="18"/>
              </w:rPr>
              <w:t xml:space="preserve"> StateView 2023/24 1.5m Infrared</w:t>
            </w:r>
          </w:p>
          <w:p w14:paraId="6EA0FCEE" w14:textId="1F6372F4" w:rsidR="00824F2E" w:rsidRPr="00E63DEF" w:rsidRDefault="00727036" w:rsidP="00536BB3">
            <w:pPr>
              <w:spacing w:before="60" w:after="0"/>
              <w:rPr>
                <w:sz w:val="18"/>
                <w:szCs w:val="18"/>
              </w:rPr>
            </w:pPr>
            <w:hyperlink r:id="rId30" w:anchor="/metadata/8f651702-eb22-4d38-a7cf-b2965552fc4a" w:history="1">
              <w:proofErr w:type="spellStart"/>
              <w:r w:rsidR="002D4559" w:rsidRPr="00E63DEF">
                <w:rPr>
                  <w:rStyle w:val="Hyperlink"/>
                  <w:sz w:val="18"/>
                  <w:szCs w:val="18"/>
                </w:rPr>
                <w:t>MetaShare</w:t>
              </w:r>
              <w:proofErr w:type="spellEnd"/>
              <w:r w:rsidR="002D4559" w:rsidRPr="00E63DEF">
                <w:rPr>
                  <w:rStyle w:val="Hyperlink"/>
                  <w:sz w:val="18"/>
                  <w:szCs w:val="18"/>
                </w:rPr>
                <w:t xml:space="preserve"> PROD (maps.vic.gov.au)</w:t>
              </w:r>
            </w:hyperlink>
          </w:p>
        </w:tc>
        <w:tc>
          <w:tcPr>
            <w:tcW w:w="2682" w:type="dxa"/>
            <w:tcBorders>
              <w:top w:val="single" w:sz="4" w:space="0" w:color="007478" w:themeColor="accent5" w:themeShade="BF"/>
              <w:bottom w:val="single" w:sz="4" w:space="0" w:color="007478" w:themeColor="accent5" w:themeShade="BF"/>
            </w:tcBorders>
            <w:shd w:val="clear" w:color="auto" w:fill="FFFFFF" w:themeFill="background1"/>
          </w:tcPr>
          <w:p w14:paraId="09081C1D" w14:textId="6E05B65E" w:rsidR="00460911" w:rsidRDefault="00460911" w:rsidP="00536BB3">
            <w:pPr>
              <w:spacing w:before="60" w:after="0"/>
              <w:rPr>
                <w:rFonts w:cstheme="minorHAnsi"/>
                <w:sz w:val="18"/>
                <w:szCs w:val="18"/>
                <w:lang w:val="en-US" w:eastAsia="ja-JP"/>
              </w:rPr>
            </w:pPr>
            <w:r>
              <w:rPr>
                <w:rFonts w:cstheme="minorHAnsi"/>
                <w:sz w:val="18"/>
                <w:szCs w:val="18"/>
                <w:lang w:val="en-US" w:eastAsia="ja-JP"/>
              </w:rPr>
              <w:t>Victoria in summer 2023/2024</w:t>
            </w:r>
            <w:r w:rsidRPr="001264C6">
              <w:rPr>
                <w:rFonts w:cstheme="minorHAnsi"/>
                <w:sz w:val="18"/>
                <w:szCs w:val="18"/>
                <w:lang w:val="en-US" w:eastAsia="ja-JP"/>
              </w:rPr>
              <w:t xml:space="preserve"> </w:t>
            </w:r>
            <w:r>
              <w:rPr>
                <w:rFonts w:cstheme="minorHAnsi"/>
                <w:sz w:val="18"/>
                <w:szCs w:val="18"/>
                <w:lang w:val="en-US" w:eastAsia="ja-JP"/>
              </w:rPr>
              <w:t>(</w:t>
            </w:r>
            <w:r w:rsidRPr="001264C6">
              <w:rPr>
                <w:rFonts w:cstheme="minorHAnsi"/>
                <w:sz w:val="18"/>
                <w:szCs w:val="18"/>
                <w:lang w:val="en-US" w:eastAsia="ja-JP"/>
              </w:rPr>
              <w:t xml:space="preserve">Epoch </w:t>
            </w:r>
            <w:r>
              <w:rPr>
                <w:rFonts w:cstheme="minorHAnsi"/>
                <w:sz w:val="18"/>
                <w:szCs w:val="18"/>
                <w:lang w:val="en-US" w:eastAsia="ja-JP"/>
              </w:rPr>
              <w:t>3)</w:t>
            </w:r>
            <w:r w:rsidRPr="001264C6">
              <w:rPr>
                <w:rFonts w:cstheme="minorHAnsi"/>
                <w:sz w:val="18"/>
                <w:szCs w:val="18"/>
                <w:lang w:val="en-US" w:eastAsia="ja-JP"/>
              </w:rPr>
              <w:t xml:space="preserve"> </w:t>
            </w:r>
            <w:r>
              <w:rPr>
                <w:rFonts w:cstheme="minorHAnsi"/>
                <w:sz w:val="18"/>
                <w:szCs w:val="18"/>
                <w:lang w:val="en-US" w:eastAsia="ja-JP"/>
              </w:rPr>
              <w:t>in RGB</w:t>
            </w:r>
            <w:r w:rsidRPr="001264C6">
              <w:rPr>
                <w:rFonts w:cstheme="minorHAnsi"/>
                <w:sz w:val="18"/>
                <w:szCs w:val="18"/>
                <w:lang w:val="en-US" w:eastAsia="ja-JP"/>
              </w:rPr>
              <w:t xml:space="preserve"> and </w:t>
            </w:r>
            <w:r>
              <w:rPr>
                <w:rFonts w:cstheme="minorHAnsi"/>
                <w:sz w:val="18"/>
                <w:szCs w:val="18"/>
                <w:lang w:val="en-US" w:eastAsia="ja-JP"/>
              </w:rPr>
              <w:t>NIR</w:t>
            </w:r>
            <w:r w:rsidRPr="001264C6">
              <w:rPr>
                <w:rFonts w:cstheme="minorHAnsi"/>
                <w:sz w:val="18"/>
                <w:szCs w:val="18"/>
                <w:lang w:val="en-US" w:eastAsia="ja-JP"/>
              </w:rPr>
              <w:t>.</w:t>
            </w:r>
          </w:p>
          <w:p w14:paraId="31142D26" w14:textId="7C6B53F4" w:rsidR="00824F2E" w:rsidRPr="001264C6" w:rsidRDefault="00C53262" w:rsidP="00536BB3">
            <w:pPr>
              <w:spacing w:before="60" w:after="0"/>
              <w:rPr>
                <w:rFonts w:cstheme="minorHAnsi"/>
                <w:sz w:val="18"/>
                <w:szCs w:val="18"/>
                <w:lang w:val="en-US" w:eastAsia="ja-JP"/>
              </w:rPr>
            </w:pPr>
            <w:r>
              <w:rPr>
                <w:rFonts w:cstheme="minorHAnsi"/>
                <w:sz w:val="18"/>
                <w:szCs w:val="18"/>
                <w:lang w:val="en-US"/>
              </w:rPr>
              <w:t>Mosaic</w:t>
            </w:r>
            <w:r w:rsidR="00F41652">
              <w:rPr>
                <w:rFonts w:cstheme="minorHAnsi"/>
                <w:sz w:val="18"/>
                <w:szCs w:val="18"/>
                <w:lang w:val="en-US"/>
              </w:rPr>
              <w:t xml:space="preserve"> and footprint</w:t>
            </w:r>
          </w:p>
        </w:tc>
        <w:tc>
          <w:tcPr>
            <w:tcW w:w="1437" w:type="dxa"/>
            <w:tcBorders>
              <w:top w:val="single" w:sz="4" w:space="0" w:color="007478" w:themeColor="accent5" w:themeShade="BF"/>
              <w:bottom w:val="single" w:sz="4" w:space="0" w:color="007478" w:themeColor="accent5" w:themeShade="BF"/>
            </w:tcBorders>
            <w:shd w:val="clear" w:color="auto" w:fill="FFFFFF" w:themeFill="background1"/>
          </w:tcPr>
          <w:p w14:paraId="6E14D9DA" w14:textId="2CB6B566" w:rsidR="00824F2E" w:rsidRPr="001264C6" w:rsidRDefault="00342BB1" w:rsidP="00536BB3">
            <w:pPr>
              <w:spacing w:before="60" w:after="0"/>
              <w:ind w:left="-2058" w:firstLine="2058"/>
              <w:rPr>
                <w:rFonts w:cstheme="minorHAnsi"/>
                <w:sz w:val="18"/>
                <w:szCs w:val="18"/>
                <w:lang w:val="en-US"/>
              </w:rPr>
            </w:pPr>
            <w:r>
              <w:rPr>
                <w:rFonts w:cstheme="minorHAnsi"/>
                <w:sz w:val="18"/>
                <w:szCs w:val="18"/>
                <w:lang w:val="en-US"/>
              </w:rPr>
              <w:t>Grid Coverage</w:t>
            </w:r>
          </w:p>
        </w:tc>
      </w:tr>
    </w:tbl>
    <w:p w14:paraId="6DC59DFE" w14:textId="77777777" w:rsidR="006116DB" w:rsidRDefault="006116DB" w:rsidP="006116DB">
      <w:pPr>
        <w:pStyle w:val="ListParagraph"/>
        <w:numPr>
          <w:ilvl w:val="0"/>
          <w:numId w:val="15"/>
        </w:numPr>
      </w:pPr>
      <w:bookmarkStart w:id="86" w:name="_Toc138844313"/>
      <w:bookmarkStart w:id="87" w:name="_Toc138848905"/>
      <w:bookmarkStart w:id="88" w:name="_Toc138853222"/>
    </w:p>
    <w:p w14:paraId="30A56C66" w14:textId="77777777" w:rsidR="00442920" w:rsidRPr="00342BB1" w:rsidRDefault="00442920" w:rsidP="00342BB1">
      <w:pPr>
        <w:pStyle w:val="ListParagraph"/>
        <w:rPr>
          <w:b/>
          <w:bCs/>
        </w:rPr>
      </w:pPr>
    </w:p>
    <w:p w14:paraId="6513BBD3" w14:textId="124A0A3B" w:rsidR="00442920" w:rsidRDefault="00392965" w:rsidP="00442920">
      <w:pPr>
        <w:pStyle w:val="ListParagraph"/>
        <w:numPr>
          <w:ilvl w:val="0"/>
          <w:numId w:val="15"/>
        </w:numPr>
      </w:pPr>
      <w:r>
        <w:t>Victoria StateView</w:t>
      </w:r>
      <w:r w:rsidR="00442920">
        <w:t xml:space="preserve"> 1.5m covers the entire State of Victoria. Each epoch </w:t>
      </w:r>
      <w:r w:rsidR="00BA178B">
        <w:t>includes</w:t>
      </w:r>
      <w:r w:rsidR="00442920">
        <w:t xml:space="preserve"> multiple datasets varying in projection and file format. Refer to </w:t>
      </w:r>
      <w:r w:rsidR="00442920" w:rsidRPr="0076086F">
        <w:rPr>
          <w:b/>
          <w:bCs/>
        </w:rPr>
        <w:t xml:space="preserve">Table </w:t>
      </w:r>
      <w:r w:rsidR="00EA2E0E">
        <w:rPr>
          <w:b/>
          <w:bCs/>
        </w:rPr>
        <w:t>4</w:t>
      </w:r>
      <w:r w:rsidR="00442920" w:rsidRPr="0076086F">
        <w:rPr>
          <w:b/>
          <w:bCs/>
          <w:color w:val="FF0000"/>
        </w:rPr>
        <w:t xml:space="preserve"> </w:t>
      </w:r>
      <w:r w:rsidR="00442920">
        <w:t xml:space="preserve">for a summary of the </w:t>
      </w:r>
      <w:r>
        <w:t>Victoria StateView</w:t>
      </w:r>
      <w:r w:rsidR="00442920">
        <w:t xml:space="preserve"> 1.5m collection.</w:t>
      </w:r>
    </w:p>
    <w:p w14:paraId="64FAFF83" w14:textId="77777777" w:rsidR="00E36C76" w:rsidRDefault="00E36C76" w:rsidP="00442920">
      <w:pPr>
        <w:pStyle w:val="ListParagraph"/>
        <w:numPr>
          <w:ilvl w:val="0"/>
          <w:numId w:val="15"/>
        </w:numPr>
      </w:pPr>
    </w:p>
    <w:p w14:paraId="38823708" w14:textId="3D773560" w:rsidR="00944A76" w:rsidRPr="00944A76" w:rsidRDefault="00944A76" w:rsidP="00944A76">
      <w:pPr>
        <w:pStyle w:val="TableHeadingLeft"/>
        <w:numPr>
          <w:ilvl w:val="0"/>
          <w:numId w:val="15"/>
        </w:numPr>
        <w:jc w:val="center"/>
        <w:rPr>
          <w:b w:val="0"/>
          <w:bCs/>
          <w:color w:val="000000" w:themeColor="text1"/>
          <w:lang w:val="en-US"/>
        </w:rPr>
      </w:pPr>
      <w:r w:rsidRPr="00A263BE">
        <w:rPr>
          <w:color w:val="000000" w:themeColor="text1"/>
        </w:rPr>
        <w:t>Table</w:t>
      </w:r>
      <w:r>
        <w:rPr>
          <w:color w:val="000000" w:themeColor="text1"/>
        </w:rPr>
        <w:t xml:space="preserve"> </w:t>
      </w:r>
      <w:r w:rsidR="00EA2E0E">
        <w:rPr>
          <w:color w:val="000000" w:themeColor="text1"/>
          <w:lang w:val="en-US"/>
        </w:rPr>
        <w:t>4</w:t>
      </w:r>
      <w:r w:rsidRPr="00A263BE">
        <w:rPr>
          <w:color w:val="000000" w:themeColor="text1"/>
          <w:lang w:val="en-US"/>
        </w:rPr>
        <w:t xml:space="preserve">: </w:t>
      </w:r>
      <w:r>
        <w:rPr>
          <w:b w:val="0"/>
          <w:bCs/>
          <w:color w:val="000000" w:themeColor="text1"/>
          <w:lang w:val="en-US"/>
        </w:rPr>
        <w:t>Victoria StateView 1.5m content summary.</w:t>
      </w:r>
    </w:p>
    <w:tbl>
      <w:tblPr>
        <w:tblW w:w="9705" w:type="dxa"/>
        <w:tblBorders>
          <w:top w:val="single" w:sz="4" w:space="0" w:color="007478" w:themeColor="accent5" w:themeShade="BF"/>
          <w:bottom w:val="single" w:sz="4" w:space="0" w:color="007478" w:themeColor="accent5" w:themeShade="BF"/>
        </w:tblBorders>
        <w:tblLook w:val="0020" w:firstRow="1" w:lastRow="0" w:firstColumn="0" w:lastColumn="0" w:noHBand="0" w:noVBand="0"/>
      </w:tblPr>
      <w:tblGrid>
        <w:gridCol w:w="3544"/>
        <w:gridCol w:w="6161"/>
      </w:tblGrid>
      <w:tr w:rsidR="00442920" w:rsidRPr="000664A8" w14:paraId="761CA181" w14:textId="77777777" w:rsidTr="00F21005">
        <w:trPr>
          <w:trHeight w:val="474"/>
        </w:trPr>
        <w:tc>
          <w:tcPr>
            <w:tcW w:w="3544" w:type="dxa"/>
            <w:tcBorders>
              <w:top w:val="single" w:sz="4" w:space="0" w:color="007478" w:themeColor="accent5" w:themeShade="BF"/>
              <w:bottom w:val="single" w:sz="4" w:space="0" w:color="007478" w:themeColor="accent5" w:themeShade="BF"/>
            </w:tcBorders>
            <w:shd w:val="clear" w:color="auto" w:fill="DDF5F3" w:themeFill="accent3" w:themeFillTint="33"/>
          </w:tcPr>
          <w:p w14:paraId="4119852A" w14:textId="77777777" w:rsidR="00442920" w:rsidRPr="00A36F77" w:rsidRDefault="00442920" w:rsidP="00536BB3">
            <w:pPr>
              <w:spacing w:before="60" w:after="0"/>
              <w:ind w:right="-150"/>
              <w:rPr>
                <w:rFonts w:cstheme="minorHAnsi"/>
                <w:sz w:val="18"/>
                <w:szCs w:val="18"/>
                <w:lang w:val="en-US" w:eastAsia="ja-JP"/>
              </w:rPr>
            </w:pPr>
            <w:r w:rsidRPr="008A2F18">
              <w:rPr>
                <w:rFonts w:cstheme="minorHAnsi"/>
                <w:sz w:val="18"/>
                <w:szCs w:val="18"/>
                <w:lang w:val="en-US" w:eastAsia="ja-JP"/>
              </w:rPr>
              <w:t>Source</w:t>
            </w:r>
          </w:p>
        </w:tc>
        <w:tc>
          <w:tcPr>
            <w:tcW w:w="6161" w:type="dxa"/>
            <w:tcBorders>
              <w:top w:val="single" w:sz="4" w:space="0" w:color="007478" w:themeColor="accent5" w:themeShade="BF"/>
              <w:bottom w:val="single" w:sz="4" w:space="0" w:color="007478" w:themeColor="accent5" w:themeShade="BF"/>
            </w:tcBorders>
            <w:shd w:val="clear" w:color="auto" w:fill="FFFFFF" w:themeFill="background1"/>
          </w:tcPr>
          <w:p w14:paraId="0B166B3C" w14:textId="77777777" w:rsidR="00442920" w:rsidRPr="008A2F18" w:rsidRDefault="00442920" w:rsidP="00536BB3">
            <w:pPr>
              <w:spacing w:before="60" w:after="0"/>
              <w:rPr>
                <w:rFonts w:cstheme="minorHAnsi"/>
                <w:sz w:val="18"/>
                <w:szCs w:val="18"/>
                <w:lang w:val="en-US"/>
              </w:rPr>
            </w:pPr>
            <w:r w:rsidRPr="008A2F18">
              <w:rPr>
                <w:rFonts w:cstheme="minorHAnsi"/>
                <w:sz w:val="18"/>
                <w:szCs w:val="18"/>
                <w:lang w:val="en-US"/>
              </w:rPr>
              <w:t>Satellite imagery (AIRBUS SPOT 6/7)</w:t>
            </w:r>
          </w:p>
        </w:tc>
      </w:tr>
      <w:tr w:rsidR="00442920" w:rsidRPr="000664A8" w14:paraId="11350A4B" w14:textId="77777777" w:rsidTr="00F21005">
        <w:trPr>
          <w:trHeight w:val="988"/>
        </w:trPr>
        <w:tc>
          <w:tcPr>
            <w:tcW w:w="3544" w:type="dxa"/>
            <w:tcBorders>
              <w:top w:val="single" w:sz="4" w:space="0" w:color="007478" w:themeColor="accent5" w:themeShade="BF"/>
              <w:bottom w:val="single" w:sz="4" w:space="0" w:color="007478" w:themeColor="accent5" w:themeShade="BF"/>
            </w:tcBorders>
            <w:shd w:val="clear" w:color="auto" w:fill="DDF5F3" w:themeFill="accent3" w:themeFillTint="33"/>
          </w:tcPr>
          <w:p w14:paraId="436CC15B" w14:textId="77777777" w:rsidR="00442920" w:rsidRPr="008A2F18" w:rsidRDefault="00442920" w:rsidP="00536BB3">
            <w:pPr>
              <w:spacing w:before="0" w:after="300"/>
              <w:rPr>
                <w:sz w:val="18"/>
                <w:szCs w:val="18"/>
              </w:rPr>
            </w:pPr>
            <w:r w:rsidRPr="008A2F18">
              <w:rPr>
                <w:sz w:val="18"/>
                <w:szCs w:val="18"/>
              </w:rPr>
              <w:t>Resolution</w:t>
            </w:r>
          </w:p>
        </w:tc>
        <w:tc>
          <w:tcPr>
            <w:tcW w:w="6161" w:type="dxa"/>
            <w:tcBorders>
              <w:top w:val="single" w:sz="4" w:space="0" w:color="007478" w:themeColor="accent5" w:themeShade="BF"/>
              <w:bottom w:val="single" w:sz="4" w:space="0" w:color="007478" w:themeColor="accent5" w:themeShade="BF"/>
            </w:tcBorders>
            <w:shd w:val="clear" w:color="auto" w:fill="FFFFFF" w:themeFill="background1"/>
          </w:tcPr>
          <w:p w14:paraId="3E42A4B0" w14:textId="77777777" w:rsidR="00442920" w:rsidRPr="008A2F18" w:rsidRDefault="00442920" w:rsidP="00536BB3">
            <w:pPr>
              <w:spacing w:before="60" w:after="0"/>
              <w:rPr>
                <w:rFonts w:cstheme="minorHAnsi"/>
                <w:sz w:val="18"/>
                <w:szCs w:val="18"/>
                <w:lang w:val="en-US" w:eastAsia="ja-JP"/>
              </w:rPr>
            </w:pPr>
            <w:r w:rsidRPr="008A2F18">
              <w:rPr>
                <w:rFonts w:cstheme="minorHAnsi"/>
                <w:sz w:val="18"/>
                <w:szCs w:val="18"/>
                <w:lang w:val="en-US" w:eastAsia="ja-JP"/>
              </w:rPr>
              <w:t>1.5m – pansharpened (4 bands)</w:t>
            </w:r>
          </w:p>
          <w:p w14:paraId="1DB4CB9B" w14:textId="77777777" w:rsidR="00442920" w:rsidRPr="008A2F18" w:rsidRDefault="00442920" w:rsidP="00536BB3">
            <w:pPr>
              <w:spacing w:before="60" w:after="0"/>
              <w:rPr>
                <w:rFonts w:cstheme="minorHAnsi"/>
                <w:sz w:val="18"/>
                <w:szCs w:val="18"/>
                <w:lang w:val="en-US" w:eastAsia="ja-JP"/>
              </w:rPr>
            </w:pPr>
            <w:r w:rsidRPr="008A2F18">
              <w:rPr>
                <w:rFonts w:cstheme="minorHAnsi"/>
                <w:sz w:val="18"/>
                <w:szCs w:val="18"/>
                <w:lang w:val="en-US" w:eastAsia="ja-JP"/>
              </w:rPr>
              <w:t>6m – multispectral (4 bands)</w:t>
            </w:r>
          </w:p>
          <w:p w14:paraId="3BF3C0B7" w14:textId="77777777" w:rsidR="00442920" w:rsidRPr="008A2F18" w:rsidRDefault="00442920" w:rsidP="00536BB3">
            <w:pPr>
              <w:spacing w:before="60" w:after="0"/>
              <w:rPr>
                <w:rFonts w:cstheme="minorHAnsi"/>
                <w:sz w:val="18"/>
                <w:szCs w:val="18"/>
                <w:lang w:val="en-US" w:eastAsia="ja-JP"/>
              </w:rPr>
            </w:pPr>
            <w:r w:rsidRPr="008A2F18">
              <w:rPr>
                <w:rFonts w:cstheme="minorHAnsi"/>
                <w:sz w:val="18"/>
                <w:szCs w:val="18"/>
                <w:lang w:val="en-US" w:eastAsia="ja-JP"/>
              </w:rPr>
              <w:t>1.5m – panchromatic (1 band)</w:t>
            </w:r>
          </w:p>
        </w:tc>
      </w:tr>
      <w:tr w:rsidR="00442920" w:rsidRPr="000664A8" w14:paraId="56FEE0F5" w14:textId="77777777" w:rsidTr="00F21005">
        <w:trPr>
          <w:trHeight w:val="976"/>
        </w:trPr>
        <w:tc>
          <w:tcPr>
            <w:tcW w:w="3544" w:type="dxa"/>
            <w:tcBorders>
              <w:top w:val="single" w:sz="4" w:space="0" w:color="007478" w:themeColor="accent5" w:themeShade="BF"/>
              <w:bottom w:val="single" w:sz="4" w:space="0" w:color="007478" w:themeColor="accent5" w:themeShade="BF"/>
            </w:tcBorders>
            <w:shd w:val="clear" w:color="auto" w:fill="DDF5F3" w:themeFill="accent3" w:themeFillTint="33"/>
          </w:tcPr>
          <w:p w14:paraId="3AD8A29B" w14:textId="77777777" w:rsidR="00442920" w:rsidRPr="008A2F18" w:rsidRDefault="00442920" w:rsidP="00536BB3">
            <w:pPr>
              <w:spacing w:before="0" w:after="300"/>
              <w:rPr>
                <w:sz w:val="18"/>
                <w:szCs w:val="18"/>
              </w:rPr>
            </w:pPr>
            <w:r w:rsidRPr="008A2F18">
              <w:rPr>
                <w:sz w:val="18"/>
                <w:szCs w:val="18"/>
              </w:rPr>
              <w:t>Currency</w:t>
            </w:r>
          </w:p>
        </w:tc>
        <w:tc>
          <w:tcPr>
            <w:tcW w:w="6161" w:type="dxa"/>
            <w:tcBorders>
              <w:top w:val="single" w:sz="4" w:space="0" w:color="007478" w:themeColor="accent5" w:themeShade="BF"/>
              <w:bottom w:val="single" w:sz="4" w:space="0" w:color="007478" w:themeColor="accent5" w:themeShade="BF"/>
            </w:tcBorders>
            <w:shd w:val="clear" w:color="auto" w:fill="FFFFFF" w:themeFill="background1"/>
          </w:tcPr>
          <w:p w14:paraId="23E2F977" w14:textId="77777777" w:rsidR="00442920" w:rsidRPr="008A2F18" w:rsidRDefault="00442920" w:rsidP="00536BB3">
            <w:pPr>
              <w:spacing w:before="60" w:after="60"/>
              <w:textAlignment w:val="baseline"/>
              <w:rPr>
                <w:sz w:val="18"/>
                <w:szCs w:val="18"/>
              </w:rPr>
            </w:pPr>
            <w:r w:rsidRPr="008A2F18">
              <w:rPr>
                <w:sz w:val="18"/>
                <w:szCs w:val="18"/>
              </w:rPr>
              <w:t>Epoch 1: June 2021 – August 2022</w:t>
            </w:r>
          </w:p>
          <w:p w14:paraId="558905F3" w14:textId="77777777" w:rsidR="00442920" w:rsidRPr="008A2F18" w:rsidRDefault="00442920" w:rsidP="00536BB3">
            <w:pPr>
              <w:spacing w:before="60" w:after="60"/>
              <w:textAlignment w:val="baseline"/>
              <w:rPr>
                <w:sz w:val="18"/>
                <w:szCs w:val="18"/>
              </w:rPr>
            </w:pPr>
            <w:r w:rsidRPr="008A2F18">
              <w:rPr>
                <w:sz w:val="18"/>
                <w:szCs w:val="18"/>
              </w:rPr>
              <w:t xml:space="preserve">Epoch 2: December 2022 – May 2023 </w:t>
            </w:r>
          </w:p>
          <w:p w14:paraId="04B60C34" w14:textId="1DCACFAC" w:rsidR="00442920" w:rsidRPr="008A2F18" w:rsidRDefault="00442920" w:rsidP="00536BB3">
            <w:pPr>
              <w:spacing w:before="60" w:after="0"/>
              <w:rPr>
                <w:sz w:val="18"/>
                <w:szCs w:val="18"/>
              </w:rPr>
            </w:pPr>
            <w:r w:rsidRPr="008A2F18">
              <w:rPr>
                <w:rFonts w:cstheme="minorHAnsi"/>
                <w:sz w:val="18"/>
                <w:szCs w:val="18"/>
              </w:rPr>
              <w:t xml:space="preserve">Epoch 3: December 2023 – </w:t>
            </w:r>
            <w:r w:rsidR="00D05928">
              <w:rPr>
                <w:rFonts w:cstheme="minorHAnsi"/>
                <w:sz w:val="18"/>
                <w:szCs w:val="18"/>
              </w:rPr>
              <w:t>April</w:t>
            </w:r>
            <w:r w:rsidRPr="008A2F18">
              <w:rPr>
                <w:rFonts w:cstheme="minorHAnsi"/>
                <w:sz w:val="18"/>
                <w:szCs w:val="18"/>
              </w:rPr>
              <w:t xml:space="preserve"> 2024</w:t>
            </w:r>
          </w:p>
        </w:tc>
      </w:tr>
      <w:tr w:rsidR="00442920" w:rsidRPr="000664A8" w14:paraId="29768148" w14:textId="77777777" w:rsidTr="00F21005">
        <w:trPr>
          <w:trHeight w:val="205"/>
        </w:trPr>
        <w:tc>
          <w:tcPr>
            <w:tcW w:w="3544" w:type="dxa"/>
            <w:tcBorders>
              <w:top w:val="single" w:sz="4" w:space="0" w:color="007478" w:themeColor="accent5" w:themeShade="BF"/>
              <w:bottom w:val="single" w:sz="4" w:space="0" w:color="007478" w:themeColor="accent5" w:themeShade="BF"/>
            </w:tcBorders>
            <w:shd w:val="clear" w:color="auto" w:fill="DDF5F3" w:themeFill="accent3" w:themeFillTint="33"/>
          </w:tcPr>
          <w:p w14:paraId="0B090E71" w14:textId="77777777" w:rsidR="00442920" w:rsidRPr="008A2F18" w:rsidRDefault="00442920" w:rsidP="00536BB3">
            <w:pPr>
              <w:spacing w:before="0" w:after="300"/>
              <w:rPr>
                <w:sz w:val="18"/>
                <w:szCs w:val="18"/>
              </w:rPr>
            </w:pPr>
            <w:r w:rsidRPr="008A2F18">
              <w:rPr>
                <w:sz w:val="18"/>
                <w:szCs w:val="18"/>
              </w:rPr>
              <w:t>Accuracy</w:t>
            </w:r>
          </w:p>
        </w:tc>
        <w:tc>
          <w:tcPr>
            <w:tcW w:w="6161" w:type="dxa"/>
            <w:tcBorders>
              <w:top w:val="single" w:sz="4" w:space="0" w:color="007478" w:themeColor="accent5" w:themeShade="BF"/>
              <w:bottom w:val="single" w:sz="4" w:space="0" w:color="007478" w:themeColor="accent5" w:themeShade="BF"/>
            </w:tcBorders>
            <w:shd w:val="clear" w:color="auto" w:fill="FFFFFF" w:themeFill="background1"/>
          </w:tcPr>
          <w:p w14:paraId="757BCD0E" w14:textId="77777777" w:rsidR="00442920" w:rsidRPr="008A2F18" w:rsidRDefault="00442920" w:rsidP="00536BB3">
            <w:pPr>
              <w:spacing w:before="60" w:after="0"/>
              <w:rPr>
                <w:sz w:val="18"/>
                <w:szCs w:val="18"/>
              </w:rPr>
            </w:pPr>
            <w:r w:rsidRPr="008A2F18">
              <w:rPr>
                <w:sz w:val="18"/>
                <w:szCs w:val="18"/>
              </w:rPr>
              <w:t>CE90 of 5m</w:t>
            </w:r>
          </w:p>
        </w:tc>
      </w:tr>
      <w:tr w:rsidR="00442920" w:rsidRPr="000664A8" w14:paraId="661AC904" w14:textId="77777777" w:rsidTr="00F21005">
        <w:trPr>
          <w:trHeight w:val="100"/>
        </w:trPr>
        <w:tc>
          <w:tcPr>
            <w:tcW w:w="3544" w:type="dxa"/>
            <w:tcBorders>
              <w:top w:val="single" w:sz="4" w:space="0" w:color="007478" w:themeColor="accent5" w:themeShade="BF"/>
              <w:bottom w:val="single" w:sz="4" w:space="0" w:color="007478" w:themeColor="accent5" w:themeShade="BF"/>
            </w:tcBorders>
            <w:shd w:val="clear" w:color="auto" w:fill="DDF5F3" w:themeFill="accent3" w:themeFillTint="33"/>
          </w:tcPr>
          <w:p w14:paraId="424A6FE9" w14:textId="77777777" w:rsidR="00442920" w:rsidRPr="008A2F18" w:rsidRDefault="00442920" w:rsidP="00536BB3">
            <w:pPr>
              <w:spacing w:before="0" w:after="300"/>
              <w:rPr>
                <w:sz w:val="18"/>
                <w:szCs w:val="18"/>
              </w:rPr>
            </w:pPr>
            <w:r w:rsidRPr="008A2F18">
              <w:rPr>
                <w:sz w:val="18"/>
                <w:szCs w:val="18"/>
              </w:rPr>
              <w:t>Datum</w:t>
            </w:r>
          </w:p>
        </w:tc>
        <w:tc>
          <w:tcPr>
            <w:tcW w:w="6161" w:type="dxa"/>
            <w:tcBorders>
              <w:top w:val="single" w:sz="4" w:space="0" w:color="007478" w:themeColor="accent5" w:themeShade="BF"/>
              <w:bottom w:val="single" w:sz="4" w:space="0" w:color="007478" w:themeColor="accent5" w:themeShade="BF"/>
            </w:tcBorders>
            <w:shd w:val="clear" w:color="auto" w:fill="FFFFFF" w:themeFill="background1"/>
          </w:tcPr>
          <w:p w14:paraId="0CCBD5C2" w14:textId="6776B4E3" w:rsidR="00C35278" w:rsidRDefault="00C35278">
            <w:pPr>
              <w:spacing w:before="60" w:after="0"/>
              <w:rPr>
                <w:sz w:val="18"/>
                <w:szCs w:val="18"/>
              </w:rPr>
            </w:pPr>
            <w:r>
              <w:rPr>
                <w:sz w:val="18"/>
                <w:szCs w:val="18"/>
              </w:rPr>
              <w:t xml:space="preserve">Ortho </w:t>
            </w:r>
            <w:r w:rsidR="00244A65">
              <w:rPr>
                <w:sz w:val="18"/>
                <w:szCs w:val="18"/>
              </w:rPr>
              <w:t>s</w:t>
            </w:r>
            <w:r>
              <w:rPr>
                <w:sz w:val="18"/>
                <w:szCs w:val="18"/>
              </w:rPr>
              <w:t>wath: GDA2020</w:t>
            </w:r>
          </w:p>
          <w:p w14:paraId="3CB425CC" w14:textId="016BBBDD" w:rsidR="00442920" w:rsidRPr="008A2F18" w:rsidRDefault="00244A65" w:rsidP="003D4358">
            <w:pPr>
              <w:spacing w:before="60"/>
              <w:rPr>
                <w:sz w:val="18"/>
                <w:szCs w:val="18"/>
              </w:rPr>
            </w:pPr>
            <w:r>
              <w:rPr>
                <w:sz w:val="18"/>
                <w:szCs w:val="18"/>
              </w:rPr>
              <w:t xml:space="preserve">Mosaic tile: </w:t>
            </w:r>
            <w:r w:rsidR="00442920" w:rsidRPr="008A2F18">
              <w:rPr>
                <w:sz w:val="18"/>
                <w:szCs w:val="18"/>
              </w:rPr>
              <w:t xml:space="preserve">GDA2020 and </w:t>
            </w:r>
            <w:r w:rsidR="005C2639">
              <w:rPr>
                <w:sz w:val="18"/>
                <w:szCs w:val="18"/>
              </w:rPr>
              <w:t>WGS84</w:t>
            </w:r>
          </w:p>
        </w:tc>
      </w:tr>
      <w:tr w:rsidR="00A12FE4" w:rsidRPr="000664A8" w14:paraId="48FB5DF5" w14:textId="77777777" w:rsidTr="00F21005">
        <w:trPr>
          <w:trHeight w:val="100"/>
        </w:trPr>
        <w:tc>
          <w:tcPr>
            <w:tcW w:w="3544" w:type="dxa"/>
            <w:tcBorders>
              <w:top w:val="single" w:sz="4" w:space="0" w:color="007478" w:themeColor="accent5" w:themeShade="BF"/>
              <w:bottom w:val="single" w:sz="4" w:space="0" w:color="007478" w:themeColor="accent5" w:themeShade="BF"/>
            </w:tcBorders>
            <w:shd w:val="clear" w:color="auto" w:fill="DDF5F3" w:themeFill="accent3" w:themeFillTint="33"/>
          </w:tcPr>
          <w:p w14:paraId="26F2FF79" w14:textId="41D18C53" w:rsidR="00A12FE4" w:rsidRPr="008A2F18" w:rsidRDefault="00A12FE4">
            <w:pPr>
              <w:spacing w:before="0" w:after="300"/>
              <w:rPr>
                <w:sz w:val="18"/>
                <w:szCs w:val="18"/>
              </w:rPr>
            </w:pPr>
            <w:r>
              <w:rPr>
                <w:sz w:val="18"/>
                <w:szCs w:val="18"/>
              </w:rPr>
              <w:t>Projection</w:t>
            </w:r>
          </w:p>
        </w:tc>
        <w:tc>
          <w:tcPr>
            <w:tcW w:w="6161" w:type="dxa"/>
            <w:tcBorders>
              <w:top w:val="single" w:sz="4" w:space="0" w:color="007478" w:themeColor="accent5" w:themeShade="BF"/>
              <w:bottom w:val="single" w:sz="4" w:space="0" w:color="007478" w:themeColor="accent5" w:themeShade="BF"/>
            </w:tcBorders>
            <w:shd w:val="clear" w:color="auto" w:fill="FFFFFF" w:themeFill="background1"/>
          </w:tcPr>
          <w:p w14:paraId="5AEC997B" w14:textId="45A0244B" w:rsidR="003D4358" w:rsidRDefault="003D4358" w:rsidP="003D4358">
            <w:pPr>
              <w:spacing w:before="60" w:after="0"/>
              <w:rPr>
                <w:sz w:val="18"/>
                <w:szCs w:val="18"/>
              </w:rPr>
            </w:pPr>
            <w:r>
              <w:rPr>
                <w:sz w:val="18"/>
                <w:szCs w:val="18"/>
              </w:rPr>
              <w:t xml:space="preserve">Ortho swath: </w:t>
            </w:r>
            <w:r w:rsidRPr="00773F9B">
              <w:rPr>
                <w:rFonts w:cstheme="minorHAnsi"/>
                <w:sz w:val="18"/>
                <w:szCs w:val="18"/>
                <w:lang w:val="en-US" w:eastAsia="ja-JP"/>
              </w:rPr>
              <w:t xml:space="preserve">MGA </w:t>
            </w:r>
            <w:r w:rsidRPr="00533677">
              <w:rPr>
                <w:rFonts w:cstheme="minorHAnsi"/>
                <w:sz w:val="18"/>
                <w:szCs w:val="18"/>
                <w:lang w:val="en-US" w:eastAsia="ja-JP"/>
              </w:rPr>
              <w:t xml:space="preserve">Zone </w:t>
            </w:r>
            <w:r>
              <w:rPr>
                <w:rFonts w:cstheme="minorHAnsi"/>
                <w:sz w:val="18"/>
                <w:szCs w:val="18"/>
                <w:lang w:val="en-US" w:eastAsia="ja-JP"/>
              </w:rPr>
              <w:t>54 /55</w:t>
            </w:r>
          </w:p>
          <w:p w14:paraId="533F931B" w14:textId="2DB813CB" w:rsidR="00A12FE4" w:rsidRPr="003D4358" w:rsidRDefault="003D4358" w:rsidP="003D4358">
            <w:pPr>
              <w:spacing w:before="60"/>
              <w:rPr>
                <w:rFonts w:cstheme="minorHAnsi"/>
                <w:sz w:val="18"/>
                <w:szCs w:val="18"/>
                <w:lang w:val="en-US" w:eastAsia="ja-JP"/>
              </w:rPr>
            </w:pPr>
            <w:r>
              <w:rPr>
                <w:sz w:val="18"/>
                <w:szCs w:val="18"/>
              </w:rPr>
              <w:t xml:space="preserve">Mosaic tile: </w:t>
            </w:r>
            <w:r>
              <w:rPr>
                <w:rFonts w:cstheme="minorHAnsi"/>
                <w:sz w:val="18"/>
                <w:szCs w:val="18"/>
                <w:lang w:val="en-US" w:eastAsia="ja-JP"/>
              </w:rPr>
              <w:t xml:space="preserve">Web Mercator and </w:t>
            </w:r>
            <w:proofErr w:type="spellStart"/>
            <w:r>
              <w:rPr>
                <w:rFonts w:cstheme="minorHAnsi"/>
                <w:sz w:val="18"/>
                <w:szCs w:val="18"/>
                <w:lang w:val="en-US" w:eastAsia="ja-JP"/>
              </w:rPr>
              <w:t>VicGrid</w:t>
            </w:r>
            <w:proofErr w:type="spellEnd"/>
            <w:r>
              <w:rPr>
                <w:rFonts w:cstheme="minorHAnsi"/>
                <w:sz w:val="18"/>
                <w:szCs w:val="18"/>
                <w:lang w:val="en-US" w:eastAsia="ja-JP"/>
              </w:rPr>
              <w:t xml:space="preserve"> 2020</w:t>
            </w:r>
          </w:p>
        </w:tc>
      </w:tr>
      <w:tr w:rsidR="00442920" w:rsidRPr="000664A8" w14:paraId="644F0E69" w14:textId="77777777" w:rsidTr="00F21005">
        <w:trPr>
          <w:trHeight w:val="64"/>
        </w:trPr>
        <w:tc>
          <w:tcPr>
            <w:tcW w:w="3544" w:type="dxa"/>
            <w:tcBorders>
              <w:top w:val="single" w:sz="4" w:space="0" w:color="007478" w:themeColor="accent5" w:themeShade="BF"/>
              <w:bottom w:val="single" w:sz="4" w:space="0" w:color="007478" w:themeColor="accent5" w:themeShade="BF"/>
            </w:tcBorders>
            <w:shd w:val="clear" w:color="auto" w:fill="DDF5F3" w:themeFill="accent3" w:themeFillTint="33"/>
          </w:tcPr>
          <w:p w14:paraId="2C9E8A5A" w14:textId="77777777" w:rsidR="00442920" w:rsidRPr="008A2F18" w:rsidRDefault="00442920" w:rsidP="00536BB3">
            <w:pPr>
              <w:spacing w:before="0" w:after="300"/>
              <w:rPr>
                <w:sz w:val="18"/>
                <w:szCs w:val="18"/>
              </w:rPr>
            </w:pPr>
            <w:r w:rsidRPr="008A2F18">
              <w:rPr>
                <w:sz w:val="18"/>
                <w:szCs w:val="18"/>
              </w:rPr>
              <w:t>Data Format</w:t>
            </w:r>
          </w:p>
        </w:tc>
        <w:tc>
          <w:tcPr>
            <w:tcW w:w="6161" w:type="dxa"/>
            <w:tcBorders>
              <w:top w:val="single" w:sz="4" w:space="0" w:color="007478" w:themeColor="accent5" w:themeShade="BF"/>
              <w:bottom w:val="single" w:sz="4" w:space="0" w:color="007478" w:themeColor="accent5" w:themeShade="BF"/>
            </w:tcBorders>
            <w:shd w:val="clear" w:color="auto" w:fill="FFFFFF" w:themeFill="background1"/>
          </w:tcPr>
          <w:p w14:paraId="592E67C0" w14:textId="77777777" w:rsidR="00442920" w:rsidRPr="008A2F18" w:rsidRDefault="00442920" w:rsidP="00536BB3">
            <w:pPr>
              <w:spacing w:before="60" w:after="0"/>
              <w:rPr>
                <w:sz w:val="18"/>
                <w:szCs w:val="18"/>
              </w:rPr>
            </w:pPr>
            <w:r w:rsidRPr="008A2F18">
              <w:rPr>
                <w:sz w:val="18"/>
                <w:szCs w:val="18"/>
              </w:rPr>
              <w:t>ECW; GeoTIFF; and Cloud Optimised GeoTIFF</w:t>
            </w:r>
          </w:p>
        </w:tc>
      </w:tr>
      <w:tr w:rsidR="00442920" w:rsidRPr="000664A8" w14:paraId="09BB1FE0" w14:textId="77777777" w:rsidTr="00F21005">
        <w:trPr>
          <w:trHeight w:val="64"/>
        </w:trPr>
        <w:tc>
          <w:tcPr>
            <w:tcW w:w="3544" w:type="dxa"/>
            <w:tcBorders>
              <w:top w:val="single" w:sz="4" w:space="0" w:color="007478" w:themeColor="accent5" w:themeShade="BF"/>
              <w:bottom w:val="single" w:sz="4" w:space="0" w:color="007478" w:themeColor="accent5" w:themeShade="BF"/>
            </w:tcBorders>
            <w:shd w:val="clear" w:color="auto" w:fill="DDF5F3" w:themeFill="accent3" w:themeFillTint="33"/>
          </w:tcPr>
          <w:p w14:paraId="6A899CCB" w14:textId="77777777" w:rsidR="00442920" w:rsidRPr="008A2F18" w:rsidRDefault="00442920" w:rsidP="00536BB3">
            <w:pPr>
              <w:spacing w:before="0" w:after="300"/>
              <w:rPr>
                <w:sz w:val="18"/>
                <w:szCs w:val="18"/>
              </w:rPr>
            </w:pPr>
            <w:r w:rsidRPr="008A2F18">
              <w:rPr>
                <w:sz w:val="18"/>
                <w:szCs w:val="18"/>
              </w:rPr>
              <w:t>Coverage</w:t>
            </w:r>
          </w:p>
        </w:tc>
        <w:tc>
          <w:tcPr>
            <w:tcW w:w="6161" w:type="dxa"/>
            <w:tcBorders>
              <w:top w:val="single" w:sz="4" w:space="0" w:color="007478" w:themeColor="accent5" w:themeShade="BF"/>
              <w:bottom w:val="single" w:sz="4" w:space="0" w:color="007478" w:themeColor="accent5" w:themeShade="BF"/>
            </w:tcBorders>
            <w:shd w:val="clear" w:color="auto" w:fill="FFFFFF" w:themeFill="background1"/>
          </w:tcPr>
          <w:p w14:paraId="3C50FB07" w14:textId="77777777" w:rsidR="00442920" w:rsidRPr="008A2F18" w:rsidRDefault="00442920" w:rsidP="00536BB3">
            <w:pPr>
              <w:spacing w:before="60" w:after="0"/>
              <w:rPr>
                <w:sz w:val="18"/>
                <w:szCs w:val="18"/>
              </w:rPr>
            </w:pPr>
            <w:r w:rsidRPr="008A2F18">
              <w:rPr>
                <w:sz w:val="18"/>
                <w:szCs w:val="18"/>
              </w:rPr>
              <w:t>100% of the State of Victoria</w:t>
            </w:r>
          </w:p>
        </w:tc>
      </w:tr>
      <w:tr w:rsidR="00AB51CD" w:rsidRPr="000664A8" w14:paraId="65FBD854" w14:textId="77777777" w:rsidTr="00F21005">
        <w:trPr>
          <w:trHeight w:val="64"/>
        </w:trPr>
        <w:tc>
          <w:tcPr>
            <w:tcW w:w="3544" w:type="dxa"/>
            <w:tcBorders>
              <w:top w:val="single" w:sz="4" w:space="0" w:color="007478" w:themeColor="accent5" w:themeShade="BF"/>
              <w:bottom w:val="single" w:sz="4" w:space="0" w:color="007478" w:themeColor="accent5" w:themeShade="BF"/>
            </w:tcBorders>
            <w:shd w:val="clear" w:color="auto" w:fill="DDF5F3" w:themeFill="accent3" w:themeFillTint="33"/>
          </w:tcPr>
          <w:p w14:paraId="7959BBB2" w14:textId="4D3F3A49" w:rsidR="00AB51CD" w:rsidRPr="008A2F18" w:rsidRDefault="00AB51CD" w:rsidP="00536BB3">
            <w:pPr>
              <w:spacing w:before="0" w:after="300"/>
              <w:rPr>
                <w:sz w:val="18"/>
                <w:szCs w:val="18"/>
              </w:rPr>
            </w:pPr>
            <w:r>
              <w:rPr>
                <w:sz w:val="18"/>
                <w:szCs w:val="18"/>
              </w:rPr>
              <w:t>Image processing level</w:t>
            </w:r>
          </w:p>
        </w:tc>
        <w:tc>
          <w:tcPr>
            <w:tcW w:w="6161" w:type="dxa"/>
            <w:tcBorders>
              <w:top w:val="single" w:sz="4" w:space="0" w:color="007478" w:themeColor="accent5" w:themeShade="BF"/>
              <w:bottom w:val="single" w:sz="4" w:space="0" w:color="007478" w:themeColor="accent5" w:themeShade="BF"/>
            </w:tcBorders>
            <w:shd w:val="clear" w:color="auto" w:fill="FFFFFF" w:themeFill="background1"/>
          </w:tcPr>
          <w:p w14:paraId="4415E08E" w14:textId="2110480E" w:rsidR="00AB51CD" w:rsidRDefault="002E42BC">
            <w:pPr>
              <w:spacing w:before="60" w:after="0"/>
              <w:rPr>
                <w:sz w:val="18"/>
                <w:szCs w:val="18"/>
              </w:rPr>
            </w:pPr>
            <w:r>
              <w:rPr>
                <w:sz w:val="18"/>
                <w:szCs w:val="18"/>
              </w:rPr>
              <w:t>Level 0: raw strips (not included in this collection)</w:t>
            </w:r>
          </w:p>
          <w:p w14:paraId="5A729F8E" w14:textId="571DDE80" w:rsidR="002E42BC" w:rsidRDefault="002E42BC">
            <w:pPr>
              <w:spacing w:before="60" w:after="0"/>
              <w:rPr>
                <w:sz w:val="18"/>
                <w:szCs w:val="18"/>
              </w:rPr>
            </w:pPr>
            <w:r>
              <w:rPr>
                <w:sz w:val="18"/>
                <w:szCs w:val="18"/>
              </w:rPr>
              <w:t xml:space="preserve">Level 1: ortho swath (orthorectified </w:t>
            </w:r>
            <w:r w:rsidR="005C6379">
              <w:rPr>
                <w:sz w:val="18"/>
                <w:szCs w:val="18"/>
              </w:rPr>
              <w:t>to 10cm aerial photography</w:t>
            </w:r>
            <w:r w:rsidR="00120DA1">
              <w:rPr>
                <w:sz w:val="18"/>
                <w:szCs w:val="18"/>
              </w:rPr>
              <w:t xml:space="preserve">, please see </w:t>
            </w:r>
            <w:r w:rsidR="00120DA1" w:rsidRPr="00120DA1">
              <w:rPr>
                <w:b/>
                <w:bCs/>
                <w:sz w:val="18"/>
                <w:szCs w:val="18"/>
              </w:rPr>
              <w:t>Figure 2</w:t>
            </w:r>
            <w:r w:rsidR="00120DA1">
              <w:rPr>
                <w:b/>
                <w:bCs/>
                <w:sz w:val="18"/>
                <w:szCs w:val="18"/>
              </w:rPr>
              <w:t>a</w:t>
            </w:r>
            <w:r>
              <w:rPr>
                <w:sz w:val="18"/>
                <w:szCs w:val="18"/>
              </w:rPr>
              <w:t>)</w:t>
            </w:r>
          </w:p>
          <w:p w14:paraId="028290DB" w14:textId="02EB4308" w:rsidR="00AB51CD" w:rsidRPr="008A2F18" w:rsidRDefault="005C6379" w:rsidP="00112E13">
            <w:pPr>
              <w:spacing w:before="60"/>
              <w:rPr>
                <w:sz w:val="18"/>
                <w:szCs w:val="18"/>
              </w:rPr>
            </w:pPr>
            <w:r>
              <w:rPr>
                <w:sz w:val="18"/>
                <w:szCs w:val="18"/>
              </w:rPr>
              <w:t xml:space="preserve">Level 2: </w:t>
            </w:r>
            <w:r w:rsidR="0098607E">
              <w:rPr>
                <w:sz w:val="18"/>
                <w:szCs w:val="18"/>
              </w:rPr>
              <w:t xml:space="preserve">mosaic tile (cloud masked, </w:t>
            </w:r>
            <w:r w:rsidR="00E9461B">
              <w:rPr>
                <w:sz w:val="18"/>
                <w:szCs w:val="18"/>
              </w:rPr>
              <w:t>colour balanced, mosaicked, and tiled</w:t>
            </w:r>
            <w:r w:rsidR="00120DA1">
              <w:rPr>
                <w:sz w:val="18"/>
                <w:szCs w:val="18"/>
              </w:rPr>
              <w:t xml:space="preserve">, please see </w:t>
            </w:r>
            <w:r w:rsidR="00120DA1" w:rsidRPr="00120DA1">
              <w:rPr>
                <w:b/>
                <w:bCs/>
                <w:sz w:val="18"/>
                <w:szCs w:val="18"/>
              </w:rPr>
              <w:t>Figure 2</w:t>
            </w:r>
            <w:r w:rsidR="00120DA1">
              <w:rPr>
                <w:b/>
                <w:bCs/>
                <w:sz w:val="18"/>
                <w:szCs w:val="18"/>
              </w:rPr>
              <w:t>b</w:t>
            </w:r>
            <w:r w:rsidR="0098607E">
              <w:rPr>
                <w:sz w:val="18"/>
                <w:szCs w:val="18"/>
              </w:rPr>
              <w:t>)</w:t>
            </w:r>
          </w:p>
        </w:tc>
      </w:tr>
    </w:tbl>
    <w:p w14:paraId="45F79470" w14:textId="196FEB85" w:rsidR="00944A76" w:rsidRPr="00120DA1" w:rsidRDefault="00116990" w:rsidP="00E36C76">
      <w:pPr>
        <w:pStyle w:val="TableHeadingLeft"/>
        <w:spacing w:after="0"/>
        <w:ind w:left="0"/>
        <w:rPr>
          <w:rFonts w:cstheme="minorHAnsi"/>
          <w:b w:val="0"/>
          <w:bCs/>
          <w:color w:val="000000" w:themeColor="text1"/>
          <w:lang w:val="en-US"/>
        </w:rPr>
      </w:pPr>
      <w:r>
        <w:rPr>
          <w:rFonts w:cstheme="minorHAnsi"/>
          <w:b w:val="0"/>
          <w:bCs/>
          <w:noProof/>
          <w:color w:val="000000" w:themeColor="text1"/>
          <w:lang w:val="en-US"/>
        </w:rPr>
        <w:lastRenderedPageBreak/>
        <w:drawing>
          <wp:inline distT="0" distB="0" distL="0" distR="0" wp14:anchorId="337230EC" wp14:editId="2D5A3B78">
            <wp:extent cx="6717133" cy="433791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43714" cy="4355080"/>
                    </a:xfrm>
                    <a:prstGeom prst="rect">
                      <a:avLst/>
                    </a:prstGeom>
                    <a:noFill/>
                  </pic:spPr>
                </pic:pic>
              </a:graphicData>
            </a:graphic>
          </wp:inline>
        </w:drawing>
      </w:r>
    </w:p>
    <w:p w14:paraId="1AB1C16C" w14:textId="214789B4" w:rsidR="008C6A30" w:rsidRPr="00120DA1" w:rsidRDefault="00E36C76" w:rsidP="00E36C76">
      <w:pPr>
        <w:pStyle w:val="Caption0"/>
        <w:spacing w:before="0"/>
        <w:jc w:val="center"/>
        <w:rPr>
          <w:rFonts w:asciiTheme="minorHAnsi" w:hAnsiTheme="minorHAnsi" w:cstheme="minorHAnsi"/>
          <w:lang w:val="en-US"/>
        </w:rPr>
      </w:pPr>
      <w:r w:rsidRPr="00120DA1">
        <w:rPr>
          <w:rFonts w:asciiTheme="minorHAnsi" w:hAnsiTheme="minorHAnsi" w:cstheme="minorHAnsi"/>
          <w:color w:val="000000" w:themeColor="text1"/>
        </w:rPr>
        <w:t xml:space="preserve">Figure </w:t>
      </w:r>
      <w:r w:rsidRPr="00120DA1">
        <w:rPr>
          <w:rFonts w:asciiTheme="minorHAnsi" w:hAnsiTheme="minorHAnsi" w:cstheme="minorHAnsi"/>
          <w:color w:val="000000" w:themeColor="text1"/>
          <w:lang w:val="en-US"/>
        </w:rPr>
        <w:t xml:space="preserve">2: </w:t>
      </w:r>
      <w:r w:rsidR="00480D1D" w:rsidRPr="00120DA1">
        <w:rPr>
          <w:rFonts w:asciiTheme="minorHAnsi" w:hAnsiTheme="minorHAnsi" w:cstheme="minorHAnsi"/>
          <w:b w:val="0"/>
          <w:bCs/>
          <w:color w:val="000000" w:themeColor="text1"/>
          <w:lang w:val="en-US"/>
        </w:rPr>
        <w:t>Epoch 2 of Victoria StateView 1.5m as example: a) extent of ortho swaths used</w:t>
      </w:r>
      <w:r w:rsidR="00BA6C13" w:rsidRPr="00120DA1">
        <w:rPr>
          <w:rFonts w:asciiTheme="minorHAnsi" w:hAnsiTheme="minorHAnsi" w:cstheme="minorHAnsi"/>
          <w:b w:val="0"/>
          <w:bCs/>
          <w:color w:val="000000" w:themeColor="text1"/>
          <w:lang w:val="en-US"/>
        </w:rPr>
        <w:t xml:space="preserve">; b) extent of mosaic tiles; c) final epoch 2 mosaic in natural </w:t>
      </w:r>
      <w:proofErr w:type="spellStart"/>
      <w:r w:rsidR="00BA6C13" w:rsidRPr="00120DA1">
        <w:rPr>
          <w:rFonts w:asciiTheme="minorHAnsi" w:hAnsiTheme="minorHAnsi" w:cstheme="minorHAnsi"/>
          <w:b w:val="0"/>
          <w:bCs/>
          <w:color w:val="000000" w:themeColor="text1"/>
          <w:lang w:val="en-US"/>
        </w:rPr>
        <w:t>colour</w:t>
      </w:r>
      <w:proofErr w:type="spellEnd"/>
      <w:r w:rsidR="0080706D">
        <w:rPr>
          <w:rFonts w:asciiTheme="minorHAnsi" w:hAnsiTheme="minorHAnsi" w:cstheme="minorHAnsi"/>
          <w:b w:val="0"/>
          <w:bCs/>
          <w:color w:val="000000" w:themeColor="text1"/>
          <w:lang w:val="en-US"/>
        </w:rPr>
        <w:t xml:space="preserve"> (RGB)</w:t>
      </w:r>
      <w:r w:rsidR="00BA6C13" w:rsidRPr="00120DA1">
        <w:rPr>
          <w:rFonts w:asciiTheme="minorHAnsi" w:hAnsiTheme="minorHAnsi" w:cstheme="minorHAnsi"/>
          <w:b w:val="0"/>
          <w:bCs/>
          <w:color w:val="000000" w:themeColor="text1"/>
          <w:lang w:val="en-US"/>
        </w:rPr>
        <w:t xml:space="preserve">; and d) </w:t>
      </w:r>
      <w:r w:rsidR="007C2AA3" w:rsidRPr="00120DA1">
        <w:rPr>
          <w:rFonts w:asciiTheme="minorHAnsi" w:hAnsiTheme="minorHAnsi" w:cstheme="minorHAnsi"/>
          <w:b w:val="0"/>
          <w:bCs/>
          <w:color w:val="000000" w:themeColor="text1"/>
          <w:lang w:val="en-US"/>
        </w:rPr>
        <w:t xml:space="preserve">final </w:t>
      </w:r>
      <w:r w:rsidR="003D56DD" w:rsidRPr="00120DA1">
        <w:rPr>
          <w:rFonts w:asciiTheme="minorHAnsi" w:hAnsiTheme="minorHAnsi" w:cstheme="minorHAnsi"/>
          <w:b w:val="0"/>
          <w:bCs/>
          <w:color w:val="000000" w:themeColor="text1"/>
          <w:lang w:val="en-US"/>
        </w:rPr>
        <w:t xml:space="preserve">epoch 2 mosaic in false </w:t>
      </w:r>
      <w:proofErr w:type="spellStart"/>
      <w:r w:rsidR="003D56DD" w:rsidRPr="00120DA1">
        <w:rPr>
          <w:rFonts w:asciiTheme="minorHAnsi" w:hAnsiTheme="minorHAnsi" w:cstheme="minorHAnsi"/>
          <w:b w:val="0"/>
          <w:bCs/>
          <w:color w:val="000000" w:themeColor="text1"/>
          <w:lang w:val="en-US"/>
        </w:rPr>
        <w:t>colour</w:t>
      </w:r>
      <w:proofErr w:type="spellEnd"/>
      <w:r w:rsidR="0080706D">
        <w:rPr>
          <w:rFonts w:asciiTheme="minorHAnsi" w:hAnsiTheme="minorHAnsi" w:cstheme="minorHAnsi"/>
          <w:b w:val="0"/>
          <w:bCs/>
          <w:color w:val="000000" w:themeColor="text1"/>
          <w:lang w:val="en-US"/>
        </w:rPr>
        <w:t xml:space="preserve"> (CIR)</w:t>
      </w:r>
      <w:r w:rsidRPr="00120DA1">
        <w:rPr>
          <w:rFonts w:asciiTheme="minorHAnsi" w:hAnsiTheme="minorHAnsi" w:cstheme="minorHAnsi"/>
          <w:b w:val="0"/>
          <w:bCs/>
          <w:color w:val="000000" w:themeColor="text1"/>
          <w:lang w:val="en-US"/>
        </w:rPr>
        <w:t>.</w:t>
      </w:r>
    </w:p>
    <w:p w14:paraId="1D834926" w14:textId="77777777" w:rsidR="00805634" w:rsidRPr="006275D0" w:rsidRDefault="00805634" w:rsidP="00805634">
      <w:pPr>
        <w:pStyle w:val="Heading1"/>
        <w:numPr>
          <w:ilvl w:val="0"/>
          <w:numId w:val="15"/>
        </w:numPr>
        <w:spacing w:before="300" w:after="360" w:line="440" w:lineRule="exact"/>
      </w:pPr>
      <w:bookmarkStart w:id="89" w:name="_Toc138844317"/>
      <w:bookmarkStart w:id="90" w:name="_Toc138853226"/>
      <w:bookmarkStart w:id="91" w:name="_Toc163635280"/>
      <w:bookmarkEnd w:id="76"/>
      <w:bookmarkEnd w:id="77"/>
      <w:bookmarkEnd w:id="86"/>
      <w:bookmarkEnd w:id="87"/>
      <w:bookmarkEnd w:id="88"/>
      <w:r w:rsidRPr="006275D0">
        <w:t>Reference system</w:t>
      </w:r>
      <w:r>
        <w:t>s</w:t>
      </w:r>
      <w:bookmarkEnd w:id="89"/>
      <w:bookmarkEnd w:id="90"/>
      <w:bookmarkEnd w:id="91"/>
    </w:p>
    <w:p w14:paraId="75D48B23" w14:textId="7EFEA8A3" w:rsidR="004D0ADB" w:rsidRPr="004D0ADB" w:rsidRDefault="004D0ADB" w:rsidP="004D0ADB">
      <w:pPr>
        <w:pStyle w:val="TableHeadingLeft"/>
        <w:numPr>
          <w:ilvl w:val="0"/>
          <w:numId w:val="15"/>
        </w:numPr>
        <w:jc w:val="center"/>
        <w:rPr>
          <w:b w:val="0"/>
          <w:bCs/>
          <w:color w:val="000000" w:themeColor="text1"/>
          <w:lang w:val="en-US"/>
        </w:rPr>
      </w:pPr>
      <w:r w:rsidRPr="00A263BE">
        <w:rPr>
          <w:color w:val="000000" w:themeColor="text1"/>
        </w:rPr>
        <w:t>Table</w:t>
      </w:r>
      <w:r>
        <w:rPr>
          <w:color w:val="000000" w:themeColor="text1"/>
        </w:rPr>
        <w:t xml:space="preserve"> </w:t>
      </w:r>
      <w:r w:rsidR="00EA2E0E">
        <w:rPr>
          <w:color w:val="000000" w:themeColor="text1"/>
          <w:lang w:val="en-US"/>
        </w:rPr>
        <w:t>5</w:t>
      </w:r>
      <w:r w:rsidRPr="00A263BE">
        <w:rPr>
          <w:color w:val="000000" w:themeColor="text1"/>
          <w:lang w:val="en-US"/>
        </w:rPr>
        <w:t xml:space="preserve">: </w:t>
      </w:r>
      <w:r>
        <w:rPr>
          <w:b w:val="0"/>
          <w:bCs/>
          <w:color w:val="000000" w:themeColor="text1"/>
          <w:lang w:val="en-US"/>
        </w:rPr>
        <w:t>Reference system description.</w:t>
      </w:r>
    </w:p>
    <w:tbl>
      <w:tblPr>
        <w:tblW w:w="9681" w:type="dxa"/>
        <w:tblBorders>
          <w:top w:val="single" w:sz="4" w:space="0" w:color="007478" w:themeColor="accent5" w:themeShade="BF"/>
          <w:bottom w:val="single" w:sz="4" w:space="0" w:color="007478" w:themeColor="accent5" w:themeShade="BF"/>
        </w:tblBorders>
        <w:tblLook w:val="0020" w:firstRow="1" w:lastRow="0" w:firstColumn="0" w:lastColumn="0" w:noHBand="0" w:noVBand="0"/>
      </w:tblPr>
      <w:tblGrid>
        <w:gridCol w:w="4179"/>
        <w:gridCol w:w="5502"/>
      </w:tblGrid>
      <w:tr w:rsidR="00731D70" w:rsidRPr="001264C6" w14:paraId="6608BD62" w14:textId="77777777" w:rsidTr="00640721">
        <w:tc>
          <w:tcPr>
            <w:tcW w:w="4179" w:type="dxa"/>
            <w:tcBorders>
              <w:top w:val="single" w:sz="4" w:space="0" w:color="007478" w:themeColor="accent5" w:themeShade="BF"/>
              <w:bottom w:val="single" w:sz="4" w:space="0" w:color="007478" w:themeColor="accent5" w:themeShade="BF"/>
            </w:tcBorders>
            <w:shd w:val="clear" w:color="auto" w:fill="53565A" w:themeFill="accent6"/>
          </w:tcPr>
          <w:p w14:paraId="2CDC238F" w14:textId="3DCB659D" w:rsidR="00731D70" w:rsidRPr="001264C6" w:rsidRDefault="00801969" w:rsidP="00536BB3">
            <w:pPr>
              <w:spacing w:before="60" w:after="0"/>
              <w:jc w:val="both"/>
              <w:rPr>
                <w:rFonts w:cstheme="minorHAnsi"/>
                <w:b/>
                <w:color w:val="FFFFFF" w:themeColor="background1"/>
                <w:sz w:val="18"/>
                <w:szCs w:val="18"/>
              </w:rPr>
            </w:pPr>
            <w:r>
              <w:rPr>
                <w:rFonts w:cstheme="minorHAnsi"/>
                <w:b/>
                <w:color w:val="FFFFFF" w:themeColor="background1"/>
                <w:sz w:val="18"/>
                <w:szCs w:val="18"/>
              </w:rPr>
              <w:t>Element</w:t>
            </w:r>
          </w:p>
        </w:tc>
        <w:tc>
          <w:tcPr>
            <w:tcW w:w="5502" w:type="dxa"/>
            <w:tcBorders>
              <w:top w:val="single" w:sz="4" w:space="0" w:color="007478" w:themeColor="accent5" w:themeShade="BF"/>
              <w:bottom w:val="single" w:sz="4" w:space="0" w:color="007478" w:themeColor="accent5" w:themeShade="BF"/>
            </w:tcBorders>
            <w:shd w:val="clear" w:color="auto" w:fill="53565A" w:themeFill="accent6"/>
          </w:tcPr>
          <w:p w14:paraId="144CEC0F" w14:textId="5FC64B63" w:rsidR="00731D70" w:rsidRPr="001264C6" w:rsidRDefault="00801969" w:rsidP="00536BB3">
            <w:pPr>
              <w:spacing w:before="60" w:after="0"/>
              <w:jc w:val="both"/>
              <w:rPr>
                <w:rFonts w:cstheme="minorHAnsi"/>
                <w:b/>
                <w:color w:val="FFFFFF" w:themeColor="background1"/>
                <w:sz w:val="18"/>
                <w:szCs w:val="18"/>
              </w:rPr>
            </w:pPr>
            <w:r>
              <w:rPr>
                <w:rFonts w:cstheme="minorHAnsi"/>
                <w:b/>
                <w:color w:val="FFFFFF" w:themeColor="background1"/>
                <w:sz w:val="18"/>
                <w:szCs w:val="18"/>
              </w:rPr>
              <w:t>Description</w:t>
            </w:r>
          </w:p>
        </w:tc>
      </w:tr>
      <w:tr w:rsidR="00731D70" w:rsidRPr="008A2F18" w14:paraId="37973724" w14:textId="77777777" w:rsidTr="00640721">
        <w:tc>
          <w:tcPr>
            <w:tcW w:w="4179" w:type="dxa"/>
            <w:tcBorders>
              <w:top w:val="single" w:sz="4" w:space="0" w:color="007478" w:themeColor="accent5" w:themeShade="BF"/>
              <w:bottom w:val="single" w:sz="4" w:space="0" w:color="007478" w:themeColor="accent5" w:themeShade="BF"/>
            </w:tcBorders>
            <w:shd w:val="clear" w:color="auto" w:fill="DDF5F3" w:themeFill="accent3" w:themeFillTint="33"/>
          </w:tcPr>
          <w:p w14:paraId="4409B47E" w14:textId="725ED54A" w:rsidR="00773F9B" w:rsidRPr="00773F9B" w:rsidRDefault="00773F9B" w:rsidP="00773F9B">
            <w:pPr>
              <w:spacing w:before="60" w:after="0"/>
              <w:ind w:right="-150"/>
              <w:rPr>
                <w:rFonts w:cstheme="minorHAnsi"/>
                <w:sz w:val="18"/>
                <w:szCs w:val="18"/>
                <w:lang w:val="en-US" w:eastAsia="ja-JP"/>
              </w:rPr>
            </w:pPr>
            <w:r w:rsidRPr="00773F9B">
              <w:rPr>
                <w:rFonts w:cstheme="minorHAnsi"/>
                <w:sz w:val="18"/>
                <w:szCs w:val="18"/>
                <w:lang w:val="en-US" w:eastAsia="ja-JP"/>
              </w:rPr>
              <w:t xml:space="preserve">Horizontal Datum </w:t>
            </w:r>
          </w:p>
          <w:p w14:paraId="785652CE" w14:textId="56DA60B0" w:rsidR="00731D70" w:rsidRPr="001264C6" w:rsidRDefault="00731D70" w:rsidP="00773F9B">
            <w:pPr>
              <w:spacing w:before="60" w:after="0"/>
              <w:ind w:right="-150"/>
              <w:rPr>
                <w:rFonts w:cstheme="minorHAnsi"/>
                <w:sz w:val="18"/>
                <w:szCs w:val="18"/>
                <w:lang w:val="en-US" w:eastAsia="ja-JP"/>
              </w:rPr>
            </w:pPr>
          </w:p>
        </w:tc>
        <w:tc>
          <w:tcPr>
            <w:tcW w:w="5502" w:type="dxa"/>
            <w:tcBorders>
              <w:top w:val="single" w:sz="4" w:space="0" w:color="007478" w:themeColor="accent5" w:themeShade="BF"/>
              <w:bottom w:val="single" w:sz="4" w:space="0" w:color="007478" w:themeColor="accent5" w:themeShade="BF"/>
            </w:tcBorders>
            <w:shd w:val="clear" w:color="auto" w:fill="FFFFFF" w:themeFill="background1"/>
          </w:tcPr>
          <w:p w14:paraId="77349724" w14:textId="3B297889" w:rsidR="00731D70" w:rsidRPr="008A2F18" w:rsidRDefault="00773F9B" w:rsidP="00536BB3">
            <w:pPr>
              <w:pStyle w:val="ListParagraph"/>
              <w:numPr>
                <w:ilvl w:val="0"/>
                <w:numId w:val="15"/>
              </w:numPr>
            </w:pPr>
            <w:r w:rsidRPr="00773F9B">
              <w:rPr>
                <w:rFonts w:cstheme="minorHAnsi"/>
                <w:sz w:val="18"/>
                <w:szCs w:val="18"/>
                <w:lang w:val="en-US" w:eastAsia="ja-JP"/>
              </w:rPr>
              <w:t>GDA2020</w:t>
            </w:r>
          </w:p>
        </w:tc>
      </w:tr>
      <w:tr w:rsidR="004A0048" w:rsidRPr="001264C6" w14:paraId="23E7AB06" w14:textId="77777777" w:rsidTr="00640721">
        <w:tc>
          <w:tcPr>
            <w:tcW w:w="4179" w:type="dxa"/>
            <w:tcBorders>
              <w:top w:val="single" w:sz="4" w:space="0" w:color="007478" w:themeColor="accent5" w:themeShade="BF"/>
              <w:bottom w:val="single" w:sz="4" w:space="0" w:color="007478" w:themeColor="accent5" w:themeShade="BF"/>
            </w:tcBorders>
            <w:shd w:val="clear" w:color="auto" w:fill="DDF5F3" w:themeFill="accent3" w:themeFillTint="33"/>
          </w:tcPr>
          <w:p w14:paraId="1717E292" w14:textId="77777777" w:rsidR="004A0048" w:rsidRPr="00773F9B" w:rsidRDefault="004A0048" w:rsidP="004A0048">
            <w:pPr>
              <w:spacing w:before="60" w:after="0"/>
              <w:ind w:right="-150"/>
              <w:rPr>
                <w:rFonts w:cstheme="minorHAnsi"/>
                <w:sz w:val="18"/>
                <w:szCs w:val="18"/>
                <w:lang w:val="en-US" w:eastAsia="ja-JP"/>
              </w:rPr>
            </w:pPr>
            <w:r w:rsidRPr="00773F9B">
              <w:rPr>
                <w:rFonts w:cstheme="minorHAnsi"/>
                <w:sz w:val="18"/>
                <w:szCs w:val="18"/>
                <w:lang w:val="en-US" w:eastAsia="ja-JP"/>
              </w:rPr>
              <w:t>Vertical Datum</w:t>
            </w:r>
          </w:p>
          <w:p w14:paraId="7E076770" w14:textId="1F1EEFFA" w:rsidR="004A0048" w:rsidRPr="00773F9B" w:rsidRDefault="004A0048" w:rsidP="004A0048">
            <w:pPr>
              <w:spacing w:before="60" w:after="0"/>
              <w:ind w:right="-150"/>
              <w:rPr>
                <w:rFonts w:cstheme="minorHAnsi"/>
                <w:sz w:val="18"/>
                <w:szCs w:val="18"/>
                <w:lang w:val="en-US" w:eastAsia="ja-JP"/>
              </w:rPr>
            </w:pPr>
            <w:r w:rsidRPr="00773F9B">
              <w:rPr>
                <w:rFonts w:cstheme="minorHAnsi"/>
                <w:sz w:val="18"/>
                <w:szCs w:val="18"/>
                <w:lang w:val="en-US" w:eastAsia="ja-JP"/>
              </w:rPr>
              <w:t xml:space="preserve">(Ellipsoidal) </w:t>
            </w:r>
          </w:p>
        </w:tc>
        <w:tc>
          <w:tcPr>
            <w:tcW w:w="5502" w:type="dxa"/>
            <w:tcBorders>
              <w:top w:val="single" w:sz="4" w:space="0" w:color="007478" w:themeColor="accent5" w:themeShade="BF"/>
              <w:bottom w:val="single" w:sz="4" w:space="0" w:color="007478" w:themeColor="accent5" w:themeShade="BF"/>
            </w:tcBorders>
            <w:shd w:val="clear" w:color="auto" w:fill="FFFFFF" w:themeFill="background1"/>
          </w:tcPr>
          <w:p w14:paraId="7D182F9E" w14:textId="2FF5E7DA" w:rsidR="004A0048" w:rsidRPr="00773F9B" w:rsidRDefault="004A0048" w:rsidP="00533677">
            <w:pPr>
              <w:spacing w:before="60" w:after="0"/>
              <w:ind w:right="-150"/>
              <w:rPr>
                <w:rFonts w:cstheme="minorHAnsi"/>
                <w:sz w:val="18"/>
                <w:szCs w:val="18"/>
                <w:lang w:val="en-US" w:eastAsia="ja-JP"/>
              </w:rPr>
            </w:pPr>
            <w:r w:rsidRPr="00773F9B">
              <w:rPr>
                <w:rFonts w:cstheme="minorHAnsi"/>
                <w:sz w:val="18"/>
                <w:szCs w:val="18"/>
                <w:lang w:val="en-US" w:eastAsia="ja-JP"/>
              </w:rPr>
              <w:t>Ellipsoidal heights are delivered in terms of the GDA2020 reference frame</w:t>
            </w:r>
          </w:p>
        </w:tc>
      </w:tr>
      <w:tr w:rsidR="004A0048" w:rsidRPr="001264C6" w14:paraId="2C281A40" w14:textId="77777777" w:rsidTr="00640721">
        <w:tc>
          <w:tcPr>
            <w:tcW w:w="4179" w:type="dxa"/>
            <w:tcBorders>
              <w:top w:val="single" w:sz="4" w:space="0" w:color="007478" w:themeColor="accent5" w:themeShade="BF"/>
              <w:bottom w:val="single" w:sz="4" w:space="0" w:color="007478" w:themeColor="accent5" w:themeShade="BF"/>
            </w:tcBorders>
            <w:shd w:val="clear" w:color="auto" w:fill="DDF5F3" w:themeFill="accent3" w:themeFillTint="33"/>
          </w:tcPr>
          <w:p w14:paraId="7C778C53" w14:textId="657CDC63" w:rsidR="004A0048" w:rsidRPr="00773F9B" w:rsidRDefault="004A0048" w:rsidP="004A0048">
            <w:pPr>
              <w:spacing w:before="60" w:after="0"/>
              <w:ind w:right="-150"/>
              <w:rPr>
                <w:rFonts w:cstheme="minorHAnsi"/>
                <w:sz w:val="18"/>
                <w:szCs w:val="18"/>
                <w:lang w:val="en-US" w:eastAsia="ja-JP"/>
              </w:rPr>
            </w:pPr>
            <w:r w:rsidRPr="00773F9B">
              <w:rPr>
                <w:rFonts w:cstheme="minorHAnsi"/>
                <w:sz w:val="18"/>
                <w:szCs w:val="18"/>
                <w:lang w:val="en-US" w:eastAsia="ja-JP"/>
              </w:rPr>
              <w:t xml:space="preserve">Projection </w:t>
            </w:r>
          </w:p>
        </w:tc>
        <w:tc>
          <w:tcPr>
            <w:tcW w:w="5502" w:type="dxa"/>
            <w:tcBorders>
              <w:top w:val="single" w:sz="4" w:space="0" w:color="007478" w:themeColor="accent5" w:themeShade="BF"/>
              <w:bottom w:val="single" w:sz="4" w:space="0" w:color="007478" w:themeColor="accent5" w:themeShade="BF"/>
            </w:tcBorders>
            <w:shd w:val="clear" w:color="auto" w:fill="FFFFFF" w:themeFill="background1"/>
          </w:tcPr>
          <w:p w14:paraId="114F5978" w14:textId="0A98671C" w:rsidR="004A0048" w:rsidRPr="00773F9B" w:rsidRDefault="00640721" w:rsidP="00536BB3">
            <w:pPr>
              <w:pStyle w:val="Body"/>
              <w:rPr>
                <w:rFonts w:cstheme="minorHAnsi"/>
                <w:sz w:val="18"/>
                <w:szCs w:val="18"/>
                <w:lang w:val="en-US" w:eastAsia="ja-JP"/>
              </w:rPr>
            </w:pPr>
            <w:r w:rsidRPr="00773F9B">
              <w:rPr>
                <w:rFonts w:cstheme="minorHAnsi"/>
                <w:sz w:val="18"/>
                <w:szCs w:val="18"/>
                <w:lang w:val="en-US" w:eastAsia="ja-JP"/>
              </w:rPr>
              <w:t xml:space="preserve">MGA </w:t>
            </w:r>
            <w:r w:rsidRPr="00533677">
              <w:rPr>
                <w:rFonts w:cstheme="minorHAnsi"/>
                <w:sz w:val="18"/>
                <w:szCs w:val="18"/>
                <w:lang w:val="en-US" w:eastAsia="ja-JP"/>
              </w:rPr>
              <w:t xml:space="preserve">Zone </w:t>
            </w:r>
            <w:r w:rsidR="00533677">
              <w:rPr>
                <w:rFonts w:cstheme="minorHAnsi"/>
                <w:sz w:val="18"/>
                <w:szCs w:val="18"/>
                <w:lang w:val="en-US" w:eastAsia="ja-JP"/>
              </w:rPr>
              <w:t>54 /55</w:t>
            </w:r>
          </w:p>
        </w:tc>
      </w:tr>
      <w:tr w:rsidR="00640721" w:rsidRPr="001264C6" w14:paraId="1B423EC1" w14:textId="77777777" w:rsidTr="00640721">
        <w:tc>
          <w:tcPr>
            <w:tcW w:w="4179" w:type="dxa"/>
            <w:tcBorders>
              <w:top w:val="single" w:sz="4" w:space="0" w:color="007478" w:themeColor="accent5" w:themeShade="BF"/>
              <w:bottom w:val="single" w:sz="4" w:space="0" w:color="007478" w:themeColor="accent5" w:themeShade="BF"/>
            </w:tcBorders>
            <w:shd w:val="clear" w:color="auto" w:fill="DDF5F3" w:themeFill="accent3" w:themeFillTint="33"/>
          </w:tcPr>
          <w:p w14:paraId="294BDA8F" w14:textId="4465455C" w:rsidR="00640721" w:rsidRPr="00773F9B" w:rsidRDefault="00640721" w:rsidP="004A0048">
            <w:pPr>
              <w:spacing w:before="60" w:after="0"/>
              <w:ind w:right="-150"/>
              <w:rPr>
                <w:rFonts w:cstheme="minorHAnsi"/>
                <w:sz w:val="18"/>
                <w:szCs w:val="18"/>
                <w:lang w:val="en-US" w:eastAsia="ja-JP"/>
              </w:rPr>
            </w:pPr>
            <w:r w:rsidRPr="00773F9B">
              <w:rPr>
                <w:rFonts w:cstheme="minorHAnsi"/>
                <w:sz w:val="18"/>
                <w:szCs w:val="18"/>
                <w:lang w:val="en-US" w:eastAsia="ja-JP"/>
              </w:rPr>
              <w:t xml:space="preserve">Geoid </w:t>
            </w:r>
          </w:p>
        </w:tc>
        <w:tc>
          <w:tcPr>
            <w:tcW w:w="5502" w:type="dxa"/>
            <w:tcBorders>
              <w:top w:val="single" w:sz="4" w:space="0" w:color="007478" w:themeColor="accent5" w:themeShade="BF"/>
              <w:bottom w:val="single" w:sz="4" w:space="0" w:color="007478" w:themeColor="accent5" w:themeShade="BF"/>
            </w:tcBorders>
            <w:shd w:val="clear" w:color="auto" w:fill="FFFFFF" w:themeFill="background1"/>
          </w:tcPr>
          <w:p w14:paraId="5E0C5C6A" w14:textId="10337166" w:rsidR="00640721" w:rsidRPr="003314B0" w:rsidRDefault="00640721" w:rsidP="00536BB3">
            <w:pPr>
              <w:pStyle w:val="Body"/>
              <w:rPr>
                <w:rFonts w:cstheme="minorHAnsi"/>
                <w:sz w:val="18"/>
                <w:szCs w:val="18"/>
                <w:lang w:val="en-US" w:eastAsia="ja-JP"/>
              </w:rPr>
            </w:pPr>
            <w:r w:rsidRPr="003314B0">
              <w:rPr>
                <w:rFonts w:cstheme="minorHAnsi"/>
                <w:sz w:val="18"/>
                <w:szCs w:val="18"/>
                <w:lang w:val="en-US" w:eastAsia="ja-JP"/>
              </w:rPr>
              <w:t>AUSGeoid2020</w:t>
            </w:r>
          </w:p>
        </w:tc>
      </w:tr>
      <w:tr w:rsidR="00C37A9B" w:rsidRPr="001264C6" w14:paraId="2E6A2866" w14:textId="77777777" w:rsidTr="00640721">
        <w:tc>
          <w:tcPr>
            <w:tcW w:w="4179" w:type="dxa"/>
            <w:tcBorders>
              <w:top w:val="single" w:sz="4" w:space="0" w:color="007478" w:themeColor="accent5" w:themeShade="BF"/>
              <w:bottom w:val="single" w:sz="4" w:space="0" w:color="007478" w:themeColor="accent5" w:themeShade="BF"/>
            </w:tcBorders>
            <w:shd w:val="clear" w:color="auto" w:fill="DDF5F3" w:themeFill="accent3" w:themeFillTint="33"/>
          </w:tcPr>
          <w:p w14:paraId="2CDCE978" w14:textId="380ED796" w:rsidR="00C37A9B" w:rsidRPr="00773F9B" w:rsidRDefault="00C37A9B" w:rsidP="004A0048">
            <w:pPr>
              <w:spacing w:before="60" w:after="0"/>
              <w:ind w:right="-150"/>
              <w:rPr>
                <w:rFonts w:cstheme="minorHAnsi"/>
                <w:sz w:val="18"/>
                <w:szCs w:val="18"/>
                <w:lang w:val="en-US" w:eastAsia="ja-JP"/>
              </w:rPr>
            </w:pPr>
            <w:r>
              <w:rPr>
                <w:rFonts w:cstheme="minorHAnsi"/>
                <w:sz w:val="18"/>
                <w:szCs w:val="18"/>
                <w:lang w:val="en-US" w:eastAsia="ja-JP"/>
              </w:rPr>
              <w:t>Metadata</w:t>
            </w:r>
          </w:p>
        </w:tc>
        <w:tc>
          <w:tcPr>
            <w:tcW w:w="5502" w:type="dxa"/>
            <w:tcBorders>
              <w:top w:val="single" w:sz="4" w:space="0" w:color="007478" w:themeColor="accent5" w:themeShade="BF"/>
              <w:bottom w:val="single" w:sz="4" w:space="0" w:color="007478" w:themeColor="accent5" w:themeShade="BF"/>
            </w:tcBorders>
            <w:shd w:val="clear" w:color="auto" w:fill="FFFFFF" w:themeFill="background1"/>
          </w:tcPr>
          <w:p w14:paraId="31F56681" w14:textId="566932A4" w:rsidR="00C37A9B" w:rsidRPr="003314B0" w:rsidRDefault="003314B0" w:rsidP="00536BB3">
            <w:pPr>
              <w:pStyle w:val="Body"/>
              <w:rPr>
                <w:rFonts w:cstheme="minorHAnsi"/>
                <w:sz w:val="18"/>
                <w:szCs w:val="18"/>
                <w:lang w:val="en-US" w:eastAsia="ja-JP"/>
              </w:rPr>
            </w:pPr>
            <w:r w:rsidRPr="003314B0">
              <w:rPr>
                <w:rFonts w:cstheme="minorHAnsi"/>
                <w:sz w:val="18"/>
                <w:szCs w:val="18"/>
                <w:lang w:val="en-US" w:eastAsia="ja-JP"/>
              </w:rPr>
              <w:t>ANZLIC Metadata Profile Version 1.1</w:t>
            </w:r>
          </w:p>
        </w:tc>
      </w:tr>
      <w:tr w:rsidR="00C37A9B" w:rsidRPr="001264C6" w14:paraId="5ED915FD" w14:textId="77777777" w:rsidTr="00640721">
        <w:tc>
          <w:tcPr>
            <w:tcW w:w="4179" w:type="dxa"/>
            <w:tcBorders>
              <w:top w:val="single" w:sz="4" w:space="0" w:color="007478" w:themeColor="accent5" w:themeShade="BF"/>
              <w:bottom w:val="single" w:sz="4" w:space="0" w:color="007478" w:themeColor="accent5" w:themeShade="BF"/>
            </w:tcBorders>
            <w:shd w:val="clear" w:color="auto" w:fill="DDF5F3" w:themeFill="accent3" w:themeFillTint="33"/>
          </w:tcPr>
          <w:p w14:paraId="5E3616D2" w14:textId="5AEF6560" w:rsidR="00C37A9B" w:rsidRPr="00773F9B" w:rsidRDefault="003314B0" w:rsidP="004A0048">
            <w:pPr>
              <w:spacing w:before="60" w:after="0"/>
              <w:ind w:right="-150"/>
              <w:rPr>
                <w:rFonts w:cstheme="minorHAnsi"/>
                <w:sz w:val="18"/>
                <w:szCs w:val="18"/>
                <w:lang w:val="en-US" w:eastAsia="ja-JP"/>
              </w:rPr>
            </w:pPr>
            <w:r>
              <w:rPr>
                <w:rFonts w:cstheme="minorHAnsi"/>
                <w:sz w:val="18"/>
                <w:szCs w:val="18"/>
                <w:lang w:val="en-US" w:eastAsia="ja-JP"/>
              </w:rPr>
              <w:t>File formats</w:t>
            </w:r>
          </w:p>
        </w:tc>
        <w:tc>
          <w:tcPr>
            <w:tcW w:w="5502" w:type="dxa"/>
            <w:tcBorders>
              <w:top w:val="single" w:sz="4" w:space="0" w:color="007478" w:themeColor="accent5" w:themeShade="BF"/>
              <w:bottom w:val="single" w:sz="4" w:space="0" w:color="007478" w:themeColor="accent5" w:themeShade="BF"/>
            </w:tcBorders>
            <w:shd w:val="clear" w:color="auto" w:fill="FFFFFF" w:themeFill="background1"/>
          </w:tcPr>
          <w:p w14:paraId="5C164EC7" w14:textId="7031E055" w:rsidR="00C37A9B" w:rsidRPr="003314B0" w:rsidRDefault="003314B0" w:rsidP="00536BB3">
            <w:pPr>
              <w:pStyle w:val="Body"/>
              <w:rPr>
                <w:rFonts w:cstheme="minorHAnsi"/>
                <w:sz w:val="18"/>
                <w:szCs w:val="18"/>
                <w:lang w:val="en-US" w:eastAsia="ja-JP"/>
              </w:rPr>
            </w:pPr>
            <w:r w:rsidRPr="00533677">
              <w:rPr>
                <w:sz w:val="18"/>
                <w:szCs w:val="18"/>
              </w:rPr>
              <w:t>ECW and GeoTIFF</w:t>
            </w:r>
          </w:p>
        </w:tc>
      </w:tr>
    </w:tbl>
    <w:p w14:paraId="4AC53A31" w14:textId="39A29D14" w:rsidR="00731D70" w:rsidRDefault="00731D70" w:rsidP="00805634">
      <w:pPr>
        <w:pStyle w:val="Body"/>
      </w:pPr>
    </w:p>
    <w:p w14:paraId="5099E94E" w14:textId="72612F35" w:rsidR="00805634" w:rsidRPr="009E6C60" w:rsidRDefault="00342BB1" w:rsidP="00805634">
      <w:pPr>
        <w:pStyle w:val="Body"/>
      </w:pPr>
      <w:r w:rsidRPr="00342BB1">
        <w:t>W</w:t>
      </w:r>
      <w:r w:rsidR="009D5AC5" w:rsidRPr="00342BB1">
        <w:t>hile COGs are aligned to World Geodetic System 1984 ensemble (WGS84)</w:t>
      </w:r>
      <w:r w:rsidR="00805634" w:rsidRPr="00342BB1">
        <w:t>.</w:t>
      </w:r>
      <w:r w:rsidR="00805634" w:rsidRPr="009E6C60">
        <w:t>  </w:t>
      </w:r>
    </w:p>
    <w:p w14:paraId="76AEFC5E" w14:textId="77777777" w:rsidR="00805634" w:rsidRPr="00E74F1F" w:rsidRDefault="00805634" w:rsidP="00805634">
      <w:pPr>
        <w:pStyle w:val="Body"/>
        <w:rPr>
          <w:lang w:val="en-US"/>
        </w:rPr>
      </w:pPr>
      <w:r>
        <w:t xml:space="preserve">Customers </w:t>
      </w:r>
      <w:proofErr w:type="gramStart"/>
      <w:r>
        <w:t>are able to</w:t>
      </w:r>
      <w:proofErr w:type="gramEnd"/>
      <w:r>
        <w:t xml:space="preserve"> obtain data in a variety of datums and projections.</w:t>
      </w:r>
    </w:p>
    <w:p w14:paraId="4005FC9F" w14:textId="77777777" w:rsidR="00361BB7" w:rsidRDefault="00361BB7" w:rsidP="0073734E">
      <w:pPr>
        <w:pStyle w:val="Heading1"/>
        <w:numPr>
          <w:ilvl w:val="0"/>
          <w:numId w:val="15"/>
        </w:numPr>
        <w:spacing w:before="300" w:after="360" w:line="440" w:lineRule="exact"/>
      </w:pPr>
      <w:bookmarkStart w:id="92" w:name="_Toc452643468"/>
      <w:bookmarkStart w:id="93" w:name="_Toc112924524"/>
      <w:bookmarkStart w:id="94" w:name="_Toc163635281"/>
      <w:r w:rsidRPr="000E4146">
        <w:lastRenderedPageBreak/>
        <w:t>Data quality</w:t>
      </w:r>
      <w:bookmarkEnd w:id="92"/>
      <w:bookmarkEnd w:id="93"/>
      <w:bookmarkEnd w:id="94"/>
    </w:p>
    <w:p w14:paraId="7AE5F429" w14:textId="2A246641" w:rsidR="003E7EF4" w:rsidRDefault="003E7EF4" w:rsidP="00342BB1">
      <w:pPr>
        <w:pStyle w:val="Heading2"/>
      </w:pPr>
      <w:bookmarkStart w:id="95" w:name="_Toc163635282"/>
      <w:r>
        <w:t>Coverage Accuracy</w:t>
      </w:r>
      <w:bookmarkEnd w:id="95"/>
      <w:r>
        <w:t xml:space="preserve"> </w:t>
      </w:r>
    </w:p>
    <w:p w14:paraId="0C9E9364" w14:textId="77777777" w:rsidR="00FE114B" w:rsidRDefault="00591A94" w:rsidP="00591A94">
      <w:r>
        <w:t xml:space="preserve">The horizontal accuracy of imagery products is assessed by comparing the known coordinates of a surveyed ground check point against the location of the same point in the image. Check points are typically marked by either a target placed on the ground or an easily identifiable ground feature. </w:t>
      </w:r>
    </w:p>
    <w:p w14:paraId="56E34CD0" w14:textId="13B8543F" w:rsidR="003E7EF4" w:rsidRDefault="003E7EF4" w:rsidP="003E7EF4">
      <w:r>
        <w:t xml:space="preserve">The two main aspects of data quality for the </w:t>
      </w:r>
      <w:r w:rsidR="00392965">
        <w:t>Victoria StateView</w:t>
      </w:r>
      <w:r>
        <w:t xml:space="preserve"> 1.5m collection are visual check for seamlessness and geospatial accuracy which depend largely on </w:t>
      </w:r>
      <w:r w:rsidR="00A76F6A">
        <w:t>cloud</w:t>
      </w:r>
      <w:r>
        <w:t xml:space="preserve"> cover and capture Off-Nadir Angle of the raw strips capture</w:t>
      </w:r>
      <w:r w:rsidR="00092BEF">
        <w:t>d</w:t>
      </w:r>
      <w:r>
        <w:t>.</w:t>
      </w:r>
    </w:p>
    <w:p w14:paraId="6906AC7D" w14:textId="030D3BD2" w:rsidR="003E7EF4" w:rsidRDefault="003E7EF4" w:rsidP="003E7EF4">
      <w:r>
        <w:t>After orthorectification, the geospatial accuracy is at</w:t>
      </w:r>
      <w:r w:rsidR="005C7D51">
        <w:t xml:space="preserve"> 5m of CE90</w:t>
      </w:r>
      <w:r w:rsidR="004F5F59">
        <w:t xml:space="preserve"> (</w:t>
      </w:r>
      <w:r w:rsidR="00E54DC5">
        <w:t>circular error at 90</w:t>
      </w:r>
      <w:r w:rsidR="00E54DC5" w:rsidRPr="00E54DC5">
        <w:rPr>
          <w:vertAlign w:val="superscript"/>
        </w:rPr>
        <w:t>th</w:t>
      </w:r>
      <w:r w:rsidR="00E54DC5">
        <w:t xml:space="preserve"> percentile</w:t>
      </w:r>
      <w:r w:rsidR="004F5F59">
        <w:t>)</w:t>
      </w:r>
      <w:r>
        <w:t>.</w:t>
      </w:r>
    </w:p>
    <w:p w14:paraId="35F8F3D1" w14:textId="6DC8440F" w:rsidR="0009456B" w:rsidRDefault="0009456B" w:rsidP="00533677">
      <w:pPr>
        <w:pStyle w:val="Heading2"/>
      </w:pPr>
      <w:bookmarkStart w:id="96" w:name="_Toc163635283"/>
      <w:r>
        <w:t xml:space="preserve">Pixel smearing and </w:t>
      </w:r>
      <w:proofErr w:type="gramStart"/>
      <w:r>
        <w:t>distortion</w:t>
      </w:r>
      <w:bookmarkEnd w:id="96"/>
      <w:proofErr w:type="gramEnd"/>
    </w:p>
    <w:p w14:paraId="5359551B" w14:textId="5A45F47B" w:rsidR="0009456B" w:rsidRDefault="0009456B" w:rsidP="003E7EF4">
      <w:r>
        <w:t>The production of orthorectified imagery requires a Digital Surface Model (DSM), therefore pixel smearing</w:t>
      </w:r>
      <w:r w:rsidR="00487D4E">
        <w:t>,</w:t>
      </w:r>
      <w:r>
        <w:t xml:space="preserve"> or distortions </w:t>
      </w:r>
      <w:r w:rsidR="007B59C2">
        <w:t xml:space="preserve">of ground features </w:t>
      </w:r>
      <w:r w:rsidR="0019431B">
        <w:t xml:space="preserve">may </w:t>
      </w:r>
      <w:r w:rsidR="007B59C2">
        <w:t>occur when the</w:t>
      </w:r>
      <w:r>
        <w:t xml:space="preserve"> DSM does not adequately correlate to the imagery</w:t>
      </w:r>
      <w:r w:rsidR="007B59C2">
        <w:t>:</w:t>
      </w:r>
      <w:r>
        <w:t xml:space="preserve"> </w:t>
      </w:r>
      <w:proofErr w:type="gramStart"/>
      <w:r w:rsidR="007B59C2">
        <w:t>M</w:t>
      </w:r>
      <w:r>
        <w:t>ost commonly seen</w:t>
      </w:r>
      <w:proofErr w:type="gramEnd"/>
      <w:r>
        <w:t xml:space="preserve"> along cliff lines and raised features such as bridges and large buildings.</w:t>
      </w:r>
    </w:p>
    <w:p w14:paraId="3BA78413" w14:textId="65455F98" w:rsidR="0061190C" w:rsidRDefault="0061190C" w:rsidP="003E7EF4">
      <w:r>
        <w:t xml:space="preserve">Victoria </w:t>
      </w:r>
      <w:r w:rsidR="003473F0">
        <w:t xml:space="preserve">StateView 1.5m </w:t>
      </w:r>
      <w:r w:rsidR="00263223">
        <w:t xml:space="preserve">mosaics </w:t>
      </w:r>
      <w:r w:rsidR="005F63C8">
        <w:t xml:space="preserve">have undergone further orthorectification to increase spatial accuracy </w:t>
      </w:r>
      <w:r w:rsidR="002B1C05">
        <w:t xml:space="preserve">using 10cm aerial photography as control. </w:t>
      </w:r>
    </w:p>
    <w:p w14:paraId="3A3DE5B3" w14:textId="77777777" w:rsidR="00FF0DD3" w:rsidRDefault="00FF0DD3" w:rsidP="00533677">
      <w:pPr>
        <w:pStyle w:val="Heading2"/>
      </w:pPr>
      <w:bookmarkStart w:id="97" w:name="_Toc163635284"/>
      <w:r>
        <w:t>Logical consistency along Seamlines</w:t>
      </w:r>
      <w:bookmarkEnd w:id="97"/>
    </w:p>
    <w:p w14:paraId="723AB362" w14:textId="7C2447F5" w:rsidR="00FF0DD3" w:rsidRDefault="007B685F" w:rsidP="00FF0DD3">
      <w:r>
        <w:t>Otho swaths</w:t>
      </w:r>
      <w:r w:rsidR="00FF0DD3">
        <w:t xml:space="preserve"> are </w:t>
      </w:r>
      <w:r>
        <w:t>mosaicked</w:t>
      </w:r>
      <w:r w:rsidR="00FF0DD3">
        <w:t xml:space="preserve"> together using seamlines that are placed along features in the imagery </w:t>
      </w:r>
      <w:r w:rsidR="004E37B8">
        <w:t xml:space="preserve">so </w:t>
      </w:r>
      <w:r w:rsidR="00FF0DD3">
        <w:t>visible signs of the join are minimised</w:t>
      </w:r>
      <w:r w:rsidR="000A118C">
        <w:t>.  I</w:t>
      </w:r>
      <w:r w:rsidR="00FF0DD3">
        <w:t xml:space="preserve">nconsistencies </w:t>
      </w:r>
      <w:r w:rsidR="000A118C">
        <w:t xml:space="preserve">may occur </w:t>
      </w:r>
      <w:r w:rsidR="00FF0DD3">
        <w:t xml:space="preserve">between separate </w:t>
      </w:r>
      <w:r w:rsidR="00C91517">
        <w:t>ortho swaths</w:t>
      </w:r>
      <w:r w:rsidR="00FF0DD3">
        <w:t xml:space="preserve"> in the </w:t>
      </w:r>
      <w:r w:rsidR="00C91517">
        <w:t xml:space="preserve">final </w:t>
      </w:r>
      <w:r w:rsidR="00A94DEE">
        <w:t>seamless</w:t>
      </w:r>
      <w:r w:rsidR="00FF0DD3">
        <w:t xml:space="preserve"> mosaics </w:t>
      </w:r>
      <w:r w:rsidR="00A94DEE">
        <w:t>(</w:t>
      </w:r>
      <w:r w:rsidR="007830CF" w:rsidRPr="007830CF">
        <w:rPr>
          <w:b/>
          <w:bCs/>
        </w:rPr>
        <w:t>Figure2c &amp; d</w:t>
      </w:r>
      <w:r w:rsidR="00A94DEE">
        <w:t>)</w:t>
      </w:r>
      <w:r w:rsidR="00FF0DD3">
        <w:t xml:space="preserve"> exist along the seamlines. </w:t>
      </w:r>
      <w:r w:rsidR="000A118C">
        <w:t>I</w:t>
      </w:r>
      <w:r w:rsidR="00FF0DD3">
        <w:t xml:space="preserve">nconsistencies </w:t>
      </w:r>
      <w:r w:rsidR="000A118C">
        <w:t>may</w:t>
      </w:r>
      <w:r w:rsidR="00FF0DD3">
        <w:t xml:space="preserve"> include differing shadow directions, </w:t>
      </w:r>
      <w:r w:rsidR="0078625B">
        <w:t>seasons,</w:t>
      </w:r>
      <w:r w:rsidR="00FF0DD3">
        <w:t xml:space="preserve"> elevated features such as </w:t>
      </w:r>
      <w:r w:rsidR="008E6F79">
        <w:t>bridges</w:t>
      </w:r>
      <w:r w:rsidR="00CE5930">
        <w:t xml:space="preserve"> </w:t>
      </w:r>
      <w:r w:rsidR="00FF0DD3">
        <w:t xml:space="preserve">not joining or opposing lean directions on buildings or trees. </w:t>
      </w:r>
    </w:p>
    <w:p w14:paraId="0B218E8C" w14:textId="5D670321" w:rsidR="00FF0DD3" w:rsidRDefault="00E1679A" w:rsidP="00250446">
      <w:r>
        <w:t xml:space="preserve">Manual placement of seamlines </w:t>
      </w:r>
      <w:r w:rsidR="00570F48">
        <w:t>to improve</w:t>
      </w:r>
      <w:r w:rsidR="00FF0DD3">
        <w:t xml:space="preserve"> logical consistency. </w:t>
      </w:r>
    </w:p>
    <w:p w14:paraId="60F099D7" w14:textId="199FABD9" w:rsidR="00FF0DD3" w:rsidRPr="009C3482" w:rsidRDefault="00FF0DD3" w:rsidP="00FF0DD3">
      <w:r>
        <w:t xml:space="preserve">Pixel feathering is also used along the seamlines to minimise the visible differences at the join. </w:t>
      </w:r>
      <w:r w:rsidR="00250446">
        <w:t>F</w:t>
      </w:r>
      <w:r>
        <w:t>eathering may create the appearance of pixels being fuzzy or ghosted directly either side of a seamline.</w:t>
      </w:r>
    </w:p>
    <w:p w14:paraId="0E99F468" w14:textId="27EE03CB" w:rsidR="00361BB7" w:rsidRPr="0037390A" w:rsidRDefault="00361BB7" w:rsidP="0037390A">
      <w:pPr>
        <w:pStyle w:val="Heading1"/>
        <w:numPr>
          <w:ilvl w:val="0"/>
          <w:numId w:val="15"/>
        </w:numPr>
        <w:spacing w:before="300" w:after="360" w:line="440" w:lineRule="exact"/>
        <w:rPr>
          <w:rFonts w:ascii="Arial" w:hAnsi="Arial"/>
          <w:lang w:val="en-US"/>
        </w:rPr>
      </w:pPr>
      <w:bookmarkStart w:id="98" w:name="_Toc112924528"/>
      <w:bookmarkStart w:id="99" w:name="_Toc163635285"/>
      <w:bookmarkStart w:id="100" w:name="_Toc452643472"/>
      <w:r>
        <w:t>Data capture</w:t>
      </w:r>
      <w:bookmarkEnd w:id="98"/>
      <w:r w:rsidR="006F5FB1">
        <w:t xml:space="preserve"> and production</w:t>
      </w:r>
      <w:bookmarkEnd w:id="99"/>
    </w:p>
    <w:p w14:paraId="69C742EF" w14:textId="330542E4" w:rsidR="00C0024C" w:rsidRDefault="00392965" w:rsidP="00361BB7">
      <w:r>
        <w:t>Victoria StateView</w:t>
      </w:r>
      <w:r w:rsidR="00C0024C">
        <w:t xml:space="preserve"> 1.5m collection is mosaicked using AIRBUS SPOT6/7 imagery at 1.5m </w:t>
      </w:r>
      <w:r w:rsidR="007547FE">
        <w:t xml:space="preserve">acquired by the Vicmap Spatial Services Coordinated </w:t>
      </w:r>
      <w:r w:rsidR="00496031">
        <w:t>Imagery</w:t>
      </w:r>
      <w:r w:rsidR="007547FE">
        <w:t xml:space="preserve"> Program (CIP) </w:t>
      </w:r>
      <w:r w:rsidR="00C0024C">
        <w:t>Satellite Tasking and Statewide Mosaic Services</w:t>
      </w:r>
      <w:r w:rsidR="00B50DD0">
        <w:t>.</w:t>
      </w:r>
    </w:p>
    <w:p w14:paraId="1464323E" w14:textId="6BE400FD" w:rsidR="00B7591A" w:rsidRDefault="00BD464A" w:rsidP="00361BB7">
      <w:r>
        <w:t xml:space="preserve">The raw strips are orthorectified to </w:t>
      </w:r>
      <w:r w:rsidR="000E5F98">
        <w:t xml:space="preserve">20cm or 10cm resolution </w:t>
      </w:r>
      <w:r>
        <w:t xml:space="preserve">aerial photography </w:t>
      </w:r>
      <w:r w:rsidR="006272BA">
        <w:t xml:space="preserve">which allows the </w:t>
      </w:r>
      <w:r>
        <w:t xml:space="preserve">geospatial accuracy </w:t>
      </w:r>
      <w:r w:rsidR="00AE0CB9">
        <w:t>to be</w:t>
      </w:r>
      <w:r>
        <w:t xml:space="preserve"> CE90 of 5m</w:t>
      </w:r>
      <w:r w:rsidR="00B7591A">
        <w:t xml:space="preserve">. The orthorectified strips are one of the deliverables of this collection. </w:t>
      </w:r>
    </w:p>
    <w:p w14:paraId="12D091E5" w14:textId="098D0044" w:rsidR="00BD464A" w:rsidRDefault="00B7591A" w:rsidP="00361BB7">
      <w:r>
        <w:t>The orthorectified strips are then mosaicked and colour balanced to be seamless</w:t>
      </w:r>
      <w:r w:rsidR="00085B9F">
        <w:t xml:space="preserve">. The mosaic tiles are cut based on extent file provided: </w:t>
      </w:r>
      <w:r w:rsidR="0077493A" w:rsidRPr="0077493A">
        <w:t>RFQ31202122_VIC_SatExtent_GDA20.</w:t>
      </w:r>
      <w:r w:rsidR="007E0762">
        <w:t xml:space="preserve"> </w:t>
      </w:r>
      <w:r w:rsidR="007E0762" w:rsidRPr="009B0922">
        <w:t xml:space="preserve">Refer to </w:t>
      </w:r>
      <w:r w:rsidR="007E0762" w:rsidRPr="009B0922">
        <w:rPr>
          <w:b/>
          <w:bCs/>
        </w:rPr>
        <w:t>Figure 1</w:t>
      </w:r>
      <w:r w:rsidR="007E0762" w:rsidRPr="009B0922">
        <w:t>.</w:t>
      </w:r>
    </w:p>
    <w:p w14:paraId="1655619F" w14:textId="24FF4EF4" w:rsidR="00E72932" w:rsidRPr="00533677" w:rsidRDefault="00E72932" w:rsidP="00361BB7">
      <w:pPr>
        <w:rPr>
          <w:highlight w:val="yellow"/>
        </w:rPr>
      </w:pPr>
      <w:r>
        <w:t xml:space="preserve">Manual intervention is undertaken with a focus only on essential areas within the mosaic such as urban centres, key </w:t>
      </w:r>
      <w:proofErr w:type="gramStart"/>
      <w:r w:rsidRPr="003D689C">
        <w:t>infrastructure</w:t>
      </w:r>
      <w:proofErr w:type="gramEnd"/>
      <w:r w:rsidRPr="003D689C">
        <w:t xml:space="preserve"> and significant natural features. It is to be expected that there will be distortions and artefacts caused by seamlines and the surface model evident within the imagery mosaic.</w:t>
      </w:r>
    </w:p>
    <w:p w14:paraId="155A7005" w14:textId="00D14781" w:rsidR="00DC45E8" w:rsidRDefault="00DC45E8" w:rsidP="00533677">
      <w:pPr>
        <w:pStyle w:val="Heading3"/>
      </w:pPr>
      <w:bookmarkStart w:id="101" w:name="_Toc163635286"/>
      <w:r w:rsidRPr="00FC1D3C">
        <w:t xml:space="preserve">Data </w:t>
      </w:r>
      <w:r>
        <w:t>Voids</w:t>
      </w:r>
      <w:bookmarkEnd w:id="101"/>
    </w:p>
    <w:p w14:paraId="7DC1CC1D" w14:textId="7A2FFBC7" w:rsidR="00DC45E8" w:rsidRPr="009638DB" w:rsidRDefault="00DC45E8" w:rsidP="00C95E14">
      <w:pPr>
        <w:pStyle w:val="BodyText"/>
        <w:numPr>
          <w:ilvl w:val="0"/>
          <w:numId w:val="15"/>
        </w:numPr>
      </w:pPr>
      <w:r>
        <w:rPr>
          <w:lang w:eastAsia="en-AU"/>
        </w:rPr>
        <w:t xml:space="preserve"> “NODATA” value is set to be zero in all TIFF and COG files with no opacity layer included. ECW files have background colour as pure white (255 in all bands) with </w:t>
      </w:r>
      <w:r w:rsidR="00FF571F">
        <w:rPr>
          <w:lang w:eastAsia="en-AU"/>
        </w:rPr>
        <w:t xml:space="preserve">an </w:t>
      </w:r>
      <w:r>
        <w:rPr>
          <w:lang w:eastAsia="en-AU"/>
        </w:rPr>
        <w:t>opacity layer.</w:t>
      </w:r>
    </w:p>
    <w:p w14:paraId="75581764" w14:textId="77777777" w:rsidR="00A43643" w:rsidRDefault="00A43643" w:rsidP="00533677">
      <w:pPr>
        <w:pStyle w:val="Heading3"/>
      </w:pPr>
      <w:bookmarkStart w:id="102" w:name="_Toc163635287"/>
      <w:r>
        <w:t>Ground sampling distance</w:t>
      </w:r>
      <w:bookmarkEnd w:id="102"/>
    </w:p>
    <w:p w14:paraId="63838429" w14:textId="5F8E83A2" w:rsidR="00A43643" w:rsidRDefault="00FC5E26" w:rsidP="00361BB7">
      <w:r>
        <w:t xml:space="preserve">The spatial resolution of a digital image is described as its Ground Sampling Distance (GSD) and is the actual measured ‘on ground’ width of a pixel. This value is dependent upon the job type of the imagery and defines the level of detail that is </w:t>
      </w:r>
      <w:r>
        <w:lastRenderedPageBreak/>
        <w:t xml:space="preserve">visible in the image. </w:t>
      </w:r>
      <w:r w:rsidR="00AB55EB">
        <w:t>Victoria</w:t>
      </w:r>
      <w:r>
        <w:t xml:space="preserve"> </w:t>
      </w:r>
      <w:proofErr w:type="spellStart"/>
      <w:r w:rsidR="004815F7">
        <w:t>SateView</w:t>
      </w:r>
      <w:proofErr w:type="spellEnd"/>
      <w:r w:rsidR="004815F7">
        <w:t xml:space="preserve"> 1.5m</w:t>
      </w:r>
      <w:r>
        <w:t xml:space="preserve"> cover</w:t>
      </w:r>
      <w:r w:rsidR="0011061A">
        <w:t>s</w:t>
      </w:r>
      <w:r>
        <w:t xml:space="preserve"> the area of a </w:t>
      </w:r>
      <w:r w:rsidR="00375D70">
        <w:t>VIC</w:t>
      </w:r>
      <w:r>
        <w:t xml:space="preserve"> 1:</w:t>
      </w:r>
      <w:r w:rsidRPr="003C000A">
        <w:t>100,000</w:t>
      </w:r>
      <w:r>
        <w:t xml:space="preserve"> scale mapping block, are captured at a resolution of </w:t>
      </w:r>
      <w:r w:rsidR="00375D70">
        <w:t>1.5m</w:t>
      </w:r>
      <w:r>
        <w:t xml:space="preserve"> GSD</w:t>
      </w:r>
      <w:r w:rsidR="00375D70">
        <w:t>.</w:t>
      </w:r>
    </w:p>
    <w:p w14:paraId="55754291" w14:textId="77777777" w:rsidR="000262D7" w:rsidRDefault="008B4ADA" w:rsidP="00533677">
      <w:pPr>
        <w:pStyle w:val="Heading3"/>
      </w:pPr>
      <w:bookmarkStart w:id="103" w:name="_Toc163635288"/>
      <w:r>
        <w:t>Control and Check points</w:t>
      </w:r>
      <w:bookmarkEnd w:id="103"/>
      <w:r>
        <w:t xml:space="preserve"> </w:t>
      </w:r>
    </w:p>
    <w:p w14:paraId="65247503" w14:textId="1F868F19" w:rsidR="00A43643" w:rsidRDefault="008B4ADA" w:rsidP="00361BB7">
      <w:r>
        <w:t xml:space="preserve">Ground control and check points are surveyed by connection to the local </w:t>
      </w:r>
      <w:r w:rsidRPr="003C000A">
        <w:t>Survey Control with ellipsoidal heights. Where relevant, orthometric heights using the local Australian Height Datum (AHD) are also provided. Control Points are typically located near the corners and centre of the imagery capture area w</w:t>
      </w:r>
      <w:r>
        <w:t>hilst check points are distributed throughout the geographic extent of the area. The ground control points are used in the triangulation of the imagery to accurately locate the imagery to the ground</w:t>
      </w:r>
      <w:r w:rsidR="0041483C">
        <w:t>.</w:t>
      </w:r>
      <w:r w:rsidR="00116E52">
        <w:t xml:space="preserve">  </w:t>
      </w:r>
      <w:r w:rsidR="0045539B">
        <w:t>Control</w:t>
      </w:r>
      <w:r w:rsidR="00337F31">
        <w:t xml:space="preserve"> points were obtained by the </w:t>
      </w:r>
      <w:r w:rsidR="00015A4B">
        <w:t>utilisation</w:t>
      </w:r>
      <w:r w:rsidR="00337F31">
        <w:t xml:space="preserve"> of </w:t>
      </w:r>
      <w:r w:rsidR="00097349">
        <w:t>high-resolution</w:t>
      </w:r>
      <w:r w:rsidR="00337F31">
        <w:t xml:space="preserve"> aerial </w:t>
      </w:r>
      <w:r w:rsidR="00015A4B">
        <w:t>photography</w:t>
      </w:r>
      <w:r w:rsidR="00337F31">
        <w:t xml:space="preserve"> at a resolution of 20cm and 10cm.  </w:t>
      </w:r>
      <w:r w:rsidR="00015A4B">
        <w:t xml:space="preserve">The input aerial </w:t>
      </w:r>
      <w:r w:rsidR="0045539B">
        <w:t>photography</w:t>
      </w:r>
      <w:r w:rsidR="00015A4B">
        <w:t xml:space="preserve"> had a horizontal accuracy of +/- 2 pixels at 1 sigma (</w:t>
      </w:r>
      <w:r w:rsidR="0045539B">
        <w:t xml:space="preserve">68%).  </w:t>
      </w:r>
    </w:p>
    <w:p w14:paraId="3BDB04EF" w14:textId="77777777" w:rsidR="007C5F3B" w:rsidRDefault="007C5F3B" w:rsidP="00361BB7"/>
    <w:p w14:paraId="590F2A5F" w14:textId="037BA386" w:rsidR="007C5F3B" w:rsidRPr="001912D2" w:rsidRDefault="007C5F3B" w:rsidP="007C5F3B">
      <w:pPr>
        <w:pStyle w:val="Heading3"/>
      </w:pPr>
      <w:bookmarkStart w:id="104" w:name="_Toc163635289"/>
      <w:r w:rsidRPr="001912D2">
        <w:t>Footprints</w:t>
      </w:r>
      <w:bookmarkEnd w:id="104"/>
      <w:r w:rsidRPr="001912D2">
        <w:t xml:space="preserve"> </w:t>
      </w:r>
    </w:p>
    <w:p w14:paraId="7859ED0D" w14:textId="00D8355C" w:rsidR="00A112E6" w:rsidRPr="00A112E6" w:rsidRDefault="00C82A37" w:rsidP="00361BB7">
      <w:r w:rsidRPr="001912D2">
        <w:t>The footprints associate with this product are maintained in Vicmap Index</w:t>
      </w:r>
      <w:r w:rsidR="00E54D70">
        <w:t xml:space="preserve"> (VMINDEX)</w:t>
      </w:r>
      <w:r w:rsidR="00E93AFF">
        <w:t>, details as below:</w:t>
      </w:r>
    </w:p>
    <w:p w14:paraId="654BE99B" w14:textId="2ED5BBDC" w:rsidR="00F54E17" w:rsidRPr="004D0ADB" w:rsidRDefault="004D0ADB" w:rsidP="00361BB7">
      <w:pPr>
        <w:pStyle w:val="TableHeadingLeft"/>
        <w:numPr>
          <w:ilvl w:val="0"/>
          <w:numId w:val="15"/>
        </w:numPr>
        <w:jc w:val="center"/>
        <w:rPr>
          <w:b w:val="0"/>
          <w:bCs/>
          <w:color w:val="000000" w:themeColor="text1"/>
          <w:lang w:val="en-US"/>
        </w:rPr>
      </w:pPr>
      <w:r w:rsidRPr="00A263BE">
        <w:rPr>
          <w:color w:val="000000" w:themeColor="text1"/>
        </w:rPr>
        <w:t>Table</w:t>
      </w:r>
      <w:r>
        <w:rPr>
          <w:color w:val="000000" w:themeColor="text1"/>
        </w:rPr>
        <w:t xml:space="preserve"> </w:t>
      </w:r>
      <w:r w:rsidR="00EA2E0E">
        <w:rPr>
          <w:color w:val="000000" w:themeColor="text1"/>
          <w:lang w:val="en-US"/>
        </w:rPr>
        <w:t>6</w:t>
      </w:r>
      <w:r w:rsidRPr="00A263BE">
        <w:rPr>
          <w:color w:val="000000" w:themeColor="text1"/>
          <w:lang w:val="en-US"/>
        </w:rPr>
        <w:t xml:space="preserve">: </w:t>
      </w:r>
      <w:r>
        <w:rPr>
          <w:b w:val="0"/>
          <w:bCs/>
          <w:color w:val="000000" w:themeColor="text1"/>
          <w:lang w:val="en-US"/>
        </w:rPr>
        <w:t>Victoria StateView 1.5m footprints and descriptions.</w:t>
      </w:r>
    </w:p>
    <w:tbl>
      <w:tblPr>
        <w:tblW w:w="9681" w:type="dxa"/>
        <w:tblBorders>
          <w:top w:val="single" w:sz="4" w:space="0" w:color="007478" w:themeColor="accent5" w:themeShade="BF"/>
          <w:bottom w:val="single" w:sz="4" w:space="0" w:color="007478" w:themeColor="accent5" w:themeShade="BF"/>
        </w:tblBorders>
        <w:tblLook w:val="0020" w:firstRow="1" w:lastRow="0" w:firstColumn="0" w:lastColumn="0" w:noHBand="0" w:noVBand="0"/>
      </w:tblPr>
      <w:tblGrid>
        <w:gridCol w:w="4179"/>
        <w:gridCol w:w="5502"/>
      </w:tblGrid>
      <w:tr w:rsidR="00A112E6" w:rsidRPr="001264C6" w14:paraId="7B51556C" w14:textId="77777777" w:rsidTr="00536BB3">
        <w:tc>
          <w:tcPr>
            <w:tcW w:w="4179" w:type="dxa"/>
            <w:tcBorders>
              <w:top w:val="single" w:sz="4" w:space="0" w:color="007478" w:themeColor="accent5" w:themeShade="BF"/>
              <w:bottom w:val="single" w:sz="4" w:space="0" w:color="007478" w:themeColor="accent5" w:themeShade="BF"/>
            </w:tcBorders>
            <w:shd w:val="clear" w:color="auto" w:fill="53565A" w:themeFill="accent6"/>
          </w:tcPr>
          <w:p w14:paraId="2CE8125F" w14:textId="184BD6D5" w:rsidR="00A112E6" w:rsidRPr="001264C6" w:rsidRDefault="00A112E6" w:rsidP="00536BB3">
            <w:pPr>
              <w:spacing w:before="60" w:after="0"/>
              <w:jc w:val="both"/>
              <w:rPr>
                <w:rFonts w:cstheme="minorHAnsi"/>
                <w:b/>
                <w:color w:val="FFFFFF" w:themeColor="background1"/>
                <w:sz w:val="18"/>
                <w:szCs w:val="18"/>
              </w:rPr>
            </w:pPr>
            <w:r>
              <w:rPr>
                <w:rFonts w:cstheme="minorHAnsi"/>
                <w:b/>
                <w:color w:val="FFFFFF" w:themeColor="background1"/>
                <w:sz w:val="18"/>
                <w:szCs w:val="18"/>
              </w:rPr>
              <w:t>Layer name</w:t>
            </w:r>
          </w:p>
        </w:tc>
        <w:tc>
          <w:tcPr>
            <w:tcW w:w="5502" w:type="dxa"/>
            <w:tcBorders>
              <w:top w:val="single" w:sz="4" w:space="0" w:color="007478" w:themeColor="accent5" w:themeShade="BF"/>
              <w:bottom w:val="single" w:sz="4" w:space="0" w:color="007478" w:themeColor="accent5" w:themeShade="BF"/>
            </w:tcBorders>
            <w:shd w:val="clear" w:color="auto" w:fill="53565A" w:themeFill="accent6"/>
          </w:tcPr>
          <w:p w14:paraId="5E1589B9" w14:textId="77777777" w:rsidR="00A112E6" w:rsidRPr="001264C6" w:rsidRDefault="00A112E6" w:rsidP="00536BB3">
            <w:pPr>
              <w:spacing w:before="60" w:after="0"/>
              <w:jc w:val="both"/>
              <w:rPr>
                <w:rFonts w:cstheme="minorHAnsi"/>
                <w:b/>
                <w:color w:val="FFFFFF" w:themeColor="background1"/>
                <w:sz w:val="18"/>
                <w:szCs w:val="18"/>
              </w:rPr>
            </w:pPr>
            <w:r>
              <w:rPr>
                <w:rFonts w:cstheme="minorHAnsi"/>
                <w:b/>
                <w:color w:val="FFFFFF" w:themeColor="background1"/>
                <w:sz w:val="18"/>
                <w:szCs w:val="18"/>
              </w:rPr>
              <w:t>Description</w:t>
            </w:r>
          </w:p>
        </w:tc>
      </w:tr>
      <w:tr w:rsidR="00A112E6" w:rsidRPr="001264C6" w14:paraId="46B40590" w14:textId="77777777" w:rsidTr="00536BB3">
        <w:tc>
          <w:tcPr>
            <w:tcW w:w="4179" w:type="dxa"/>
            <w:tcBorders>
              <w:top w:val="single" w:sz="4" w:space="0" w:color="007478" w:themeColor="accent5" w:themeShade="BF"/>
              <w:bottom w:val="single" w:sz="4" w:space="0" w:color="007478" w:themeColor="accent5" w:themeShade="BF"/>
            </w:tcBorders>
            <w:shd w:val="clear" w:color="auto" w:fill="DDF5F3" w:themeFill="accent3" w:themeFillTint="33"/>
          </w:tcPr>
          <w:p w14:paraId="1AFA99B7" w14:textId="5894A08A" w:rsidR="00A112E6" w:rsidRPr="00773F9B" w:rsidRDefault="0045539B" w:rsidP="00536BB3">
            <w:pPr>
              <w:spacing w:before="60" w:after="0"/>
              <w:ind w:right="-150"/>
              <w:rPr>
                <w:rFonts w:cstheme="minorHAnsi"/>
                <w:sz w:val="18"/>
                <w:szCs w:val="18"/>
                <w:lang w:val="en-US" w:eastAsia="ja-JP"/>
              </w:rPr>
            </w:pPr>
            <w:proofErr w:type="spellStart"/>
            <w:r>
              <w:rPr>
                <w:rFonts w:cstheme="minorHAnsi"/>
                <w:sz w:val="18"/>
                <w:szCs w:val="18"/>
                <w:lang w:val="en-US" w:eastAsia="ja-JP"/>
              </w:rPr>
              <w:t>Victoria</w:t>
            </w:r>
            <w:r w:rsidR="00F06153">
              <w:rPr>
                <w:rFonts w:cstheme="minorHAnsi"/>
                <w:sz w:val="18"/>
                <w:szCs w:val="18"/>
                <w:lang w:val="en-US" w:eastAsia="ja-JP"/>
              </w:rPr>
              <w:t>.stateview</w:t>
            </w:r>
            <w:proofErr w:type="spellEnd"/>
            <w:r w:rsidR="00F06153">
              <w:rPr>
                <w:rFonts w:cstheme="minorHAnsi"/>
                <w:sz w:val="18"/>
                <w:szCs w:val="18"/>
                <w:lang w:val="en-US" w:eastAsia="ja-JP"/>
              </w:rPr>
              <w:t>_&lt;year&gt;_sat_ortho_150cm</w:t>
            </w:r>
          </w:p>
        </w:tc>
        <w:tc>
          <w:tcPr>
            <w:tcW w:w="5502" w:type="dxa"/>
            <w:tcBorders>
              <w:top w:val="single" w:sz="4" w:space="0" w:color="007478" w:themeColor="accent5" w:themeShade="BF"/>
              <w:bottom w:val="single" w:sz="4" w:space="0" w:color="007478" w:themeColor="accent5" w:themeShade="BF"/>
            </w:tcBorders>
            <w:shd w:val="clear" w:color="auto" w:fill="FFFFFF" w:themeFill="background1"/>
          </w:tcPr>
          <w:p w14:paraId="557636EF" w14:textId="77777777" w:rsidR="002874B1" w:rsidRDefault="004C0759" w:rsidP="00536BB3">
            <w:pPr>
              <w:pStyle w:val="Body"/>
              <w:rPr>
                <w:rFonts w:cstheme="minorHAnsi"/>
                <w:sz w:val="18"/>
                <w:szCs w:val="18"/>
                <w:lang w:val="en-US" w:eastAsia="ja-JP"/>
              </w:rPr>
            </w:pPr>
            <w:r>
              <w:rPr>
                <w:rFonts w:cstheme="minorHAnsi"/>
                <w:sz w:val="18"/>
                <w:szCs w:val="18"/>
                <w:lang w:val="en-US" w:eastAsia="ja-JP"/>
              </w:rPr>
              <w:t>Footprint of orthorectified swaths</w:t>
            </w:r>
            <w:r w:rsidR="00541A28">
              <w:rPr>
                <w:rFonts w:cstheme="minorHAnsi"/>
                <w:sz w:val="18"/>
                <w:szCs w:val="18"/>
                <w:lang w:val="en-US" w:eastAsia="ja-JP"/>
              </w:rPr>
              <w:t>, with attribute</w:t>
            </w:r>
            <w:r w:rsidR="00F61425">
              <w:rPr>
                <w:rFonts w:cstheme="minorHAnsi"/>
                <w:sz w:val="18"/>
                <w:szCs w:val="18"/>
                <w:lang w:val="en-US" w:eastAsia="ja-JP"/>
              </w:rPr>
              <w:t>s:</w:t>
            </w:r>
            <w:r w:rsidR="002339A1">
              <w:rPr>
                <w:rFonts w:cstheme="minorHAnsi"/>
                <w:sz w:val="18"/>
                <w:szCs w:val="18"/>
                <w:lang w:val="en-US" w:eastAsia="ja-JP"/>
              </w:rPr>
              <w:t xml:space="preserve"> </w:t>
            </w:r>
          </w:p>
          <w:p w14:paraId="0EA17275" w14:textId="77777777" w:rsidR="003B73CB" w:rsidRDefault="002339A1" w:rsidP="002874B1">
            <w:pPr>
              <w:pStyle w:val="Body"/>
              <w:numPr>
                <w:ilvl w:val="0"/>
                <w:numId w:val="36"/>
              </w:numPr>
              <w:rPr>
                <w:rFonts w:cstheme="minorHAnsi"/>
                <w:sz w:val="18"/>
                <w:szCs w:val="18"/>
                <w:lang w:val="en-US" w:eastAsia="ja-JP"/>
              </w:rPr>
            </w:pPr>
            <w:r>
              <w:rPr>
                <w:rFonts w:cstheme="minorHAnsi"/>
                <w:sz w:val="18"/>
                <w:szCs w:val="18"/>
                <w:lang w:val="en-US" w:eastAsia="ja-JP"/>
              </w:rPr>
              <w:t>swath name</w:t>
            </w:r>
            <w:r w:rsidR="00451897">
              <w:rPr>
                <w:rFonts w:cstheme="minorHAnsi"/>
                <w:sz w:val="18"/>
                <w:szCs w:val="18"/>
                <w:lang w:val="en-US" w:eastAsia="ja-JP"/>
              </w:rPr>
              <w:t xml:space="preserve"> </w:t>
            </w:r>
          </w:p>
          <w:p w14:paraId="1AE7B914" w14:textId="70BFF185" w:rsidR="00A112E6" w:rsidRPr="00773F9B" w:rsidRDefault="00451897" w:rsidP="002874B1">
            <w:pPr>
              <w:pStyle w:val="Body"/>
              <w:numPr>
                <w:ilvl w:val="0"/>
                <w:numId w:val="36"/>
              </w:numPr>
              <w:rPr>
                <w:rFonts w:cstheme="minorHAnsi"/>
                <w:sz w:val="18"/>
                <w:szCs w:val="18"/>
                <w:lang w:val="en-US" w:eastAsia="ja-JP"/>
              </w:rPr>
            </w:pPr>
            <w:r>
              <w:rPr>
                <w:rFonts w:cstheme="minorHAnsi"/>
                <w:sz w:val="18"/>
                <w:szCs w:val="18"/>
                <w:lang w:val="en-US" w:eastAsia="ja-JP"/>
              </w:rPr>
              <w:t>image size</w:t>
            </w:r>
          </w:p>
        </w:tc>
      </w:tr>
      <w:tr w:rsidR="00A112E6" w:rsidRPr="001264C6" w14:paraId="4EFBE304" w14:textId="77777777" w:rsidTr="00536BB3">
        <w:tc>
          <w:tcPr>
            <w:tcW w:w="4179" w:type="dxa"/>
            <w:tcBorders>
              <w:top w:val="single" w:sz="4" w:space="0" w:color="007478" w:themeColor="accent5" w:themeShade="BF"/>
              <w:bottom w:val="single" w:sz="4" w:space="0" w:color="007478" w:themeColor="accent5" w:themeShade="BF"/>
            </w:tcBorders>
            <w:shd w:val="clear" w:color="auto" w:fill="DDF5F3" w:themeFill="accent3" w:themeFillTint="33"/>
          </w:tcPr>
          <w:p w14:paraId="0346423A" w14:textId="58DFC21F" w:rsidR="00A112E6" w:rsidRPr="00773F9B" w:rsidRDefault="0045539B" w:rsidP="00536BB3">
            <w:pPr>
              <w:spacing w:before="60" w:after="0"/>
              <w:ind w:right="-150"/>
              <w:rPr>
                <w:rFonts w:cstheme="minorHAnsi"/>
                <w:sz w:val="18"/>
                <w:szCs w:val="18"/>
                <w:lang w:val="en-US" w:eastAsia="ja-JP"/>
              </w:rPr>
            </w:pPr>
            <w:proofErr w:type="spellStart"/>
            <w:r>
              <w:rPr>
                <w:rFonts w:cstheme="minorHAnsi"/>
                <w:sz w:val="18"/>
                <w:szCs w:val="18"/>
                <w:lang w:val="en-US" w:eastAsia="ja-JP"/>
              </w:rPr>
              <w:t>Victoria</w:t>
            </w:r>
            <w:r w:rsidR="00F06153">
              <w:rPr>
                <w:rFonts w:cstheme="minorHAnsi"/>
                <w:sz w:val="18"/>
                <w:szCs w:val="18"/>
                <w:lang w:val="en-US" w:eastAsia="ja-JP"/>
              </w:rPr>
              <w:t>_stateview</w:t>
            </w:r>
            <w:proofErr w:type="spellEnd"/>
            <w:r w:rsidR="00F06153">
              <w:rPr>
                <w:rFonts w:cstheme="minorHAnsi"/>
                <w:sz w:val="18"/>
                <w:szCs w:val="18"/>
                <w:lang w:val="en-US" w:eastAsia="ja-JP"/>
              </w:rPr>
              <w:t>_&lt;year&gt;_sat_footprint_150cm</w:t>
            </w:r>
          </w:p>
        </w:tc>
        <w:tc>
          <w:tcPr>
            <w:tcW w:w="5502" w:type="dxa"/>
            <w:tcBorders>
              <w:top w:val="single" w:sz="4" w:space="0" w:color="007478" w:themeColor="accent5" w:themeShade="BF"/>
              <w:bottom w:val="single" w:sz="4" w:space="0" w:color="007478" w:themeColor="accent5" w:themeShade="BF"/>
            </w:tcBorders>
            <w:shd w:val="clear" w:color="auto" w:fill="FFFFFF" w:themeFill="background1"/>
          </w:tcPr>
          <w:p w14:paraId="2CC86C46" w14:textId="77777777" w:rsidR="003B73CB" w:rsidRDefault="00451897" w:rsidP="00536BB3">
            <w:pPr>
              <w:pStyle w:val="Body"/>
              <w:rPr>
                <w:rFonts w:cstheme="minorHAnsi"/>
                <w:sz w:val="18"/>
                <w:szCs w:val="18"/>
                <w:lang w:val="en-US" w:eastAsia="ja-JP"/>
              </w:rPr>
            </w:pPr>
            <w:r>
              <w:rPr>
                <w:rFonts w:cstheme="minorHAnsi"/>
                <w:sz w:val="18"/>
                <w:szCs w:val="18"/>
                <w:lang w:val="en-US" w:eastAsia="ja-JP"/>
              </w:rPr>
              <w:t xml:space="preserve">Footprint of </w:t>
            </w:r>
            <w:r w:rsidR="003A4B18">
              <w:rPr>
                <w:rFonts w:cstheme="minorHAnsi"/>
                <w:sz w:val="18"/>
                <w:szCs w:val="18"/>
                <w:lang w:val="en-US" w:eastAsia="ja-JP"/>
              </w:rPr>
              <w:t>mosaic tiles, with attributes:</w:t>
            </w:r>
            <w:r w:rsidR="00794491">
              <w:rPr>
                <w:rFonts w:cstheme="minorHAnsi"/>
                <w:sz w:val="18"/>
                <w:szCs w:val="18"/>
                <w:lang w:val="en-US" w:eastAsia="ja-JP"/>
              </w:rPr>
              <w:t xml:space="preserve"> </w:t>
            </w:r>
          </w:p>
          <w:p w14:paraId="6D8E1EED" w14:textId="019BC2B1" w:rsidR="003B73CB" w:rsidRDefault="00794491" w:rsidP="003B73CB">
            <w:pPr>
              <w:pStyle w:val="Body"/>
              <w:numPr>
                <w:ilvl w:val="0"/>
                <w:numId w:val="36"/>
              </w:numPr>
              <w:rPr>
                <w:rFonts w:cstheme="minorHAnsi"/>
                <w:sz w:val="18"/>
                <w:szCs w:val="18"/>
                <w:lang w:val="en-US" w:eastAsia="ja-JP"/>
              </w:rPr>
            </w:pPr>
            <w:r>
              <w:rPr>
                <w:rFonts w:cstheme="minorHAnsi"/>
                <w:sz w:val="18"/>
                <w:szCs w:val="18"/>
                <w:lang w:val="en-US" w:eastAsia="ja-JP"/>
              </w:rPr>
              <w:t>capture date</w:t>
            </w:r>
            <w:r w:rsidR="002339A1">
              <w:rPr>
                <w:rFonts w:cstheme="minorHAnsi"/>
                <w:sz w:val="18"/>
                <w:szCs w:val="18"/>
                <w:lang w:val="en-US" w:eastAsia="ja-JP"/>
              </w:rPr>
              <w:t xml:space="preserve"> and time</w:t>
            </w:r>
          </w:p>
          <w:p w14:paraId="4B6B4D92" w14:textId="7F4CFE3F" w:rsidR="003B73CB" w:rsidRDefault="00E52C87" w:rsidP="003B73CB">
            <w:pPr>
              <w:pStyle w:val="Body"/>
              <w:numPr>
                <w:ilvl w:val="0"/>
                <w:numId w:val="36"/>
              </w:numPr>
              <w:rPr>
                <w:rFonts w:cstheme="minorHAnsi"/>
                <w:sz w:val="18"/>
                <w:szCs w:val="18"/>
                <w:lang w:val="en-US" w:eastAsia="ja-JP"/>
              </w:rPr>
            </w:pPr>
            <w:r>
              <w:rPr>
                <w:rFonts w:cstheme="minorHAnsi"/>
                <w:sz w:val="18"/>
                <w:szCs w:val="18"/>
                <w:lang w:val="en-US" w:eastAsia="ja-JP"/>
              </w:rPr>
              <w:t>satellite</w:t>
            </w:r>
          </w:p>
          <w:p w14:paraId="10FFE13F" w14:textId="4370F5AB" w:rsidR="003B73CB" w:rsidRDefault="00E52C87" w:rsidP="003B73CB">
            <w:pPr>
              <w:pStyle w:val="Body"/>
              <w:numPr>
                <w:ilvl w:val="0"/>
                <w:numId w:val="36"/>
              </w:numPr>
              <w:rPr>
                <w:rFonts w:cstheme="minorHAnsi"/>
                <w:sz w:val="18"/>
                <w:szCs w:val="18"/>
                <w:lang w:val="en-US" w:eastAsia="ja-JP"/>
              </w:rPr>
            </w:pPr>
            <w:r>
              <w:rPr>
                <w:rFonts w:cstheme="minorHAnsi"/>
                <w:sz w:val="18"/>
                <w:szCs w:val="18"/>
                <w:lang w:val="en-US" w:eastAsia="ja-JP"/>
              </w:rPr>
              <w:t xml:space="preserve">off-nadir angle </w:t>
            </w:r>
          </w:p>
          <w:p w14:paraId="51C44043" w14:textId="77777777" w:rsidR="00A112E6" w:rsidRDefault="002874B1" w:rsidP="003B73CB">
            <w:pPr>
              <w:pStyle w:val="Body"/>
              <w:numPr>
                <w:ilvl w:val="0"/>
                <w:numId w:val="36"/>
              </w:numPr>
              <w:rPr>
                <w:rFonts w:cstheme="minorHAnsi"/>
                <w:sz w:val="18"/>
                <w:szCs w:val="18"/>
                <w:lang w:val="en-US" w:eastAsia="ja-JP"/>
              </w:rPr>
            </w:pPr>
            <w:r>
              <w:rPr>
                <w:rFonts w:cstheme="minorHAnsi"/>
                <w:sz w:val="18"/>
                <w:szCs w:val="18"/>
                <w:lang w:val="en-US" w:eastAsia="ja-JP"/>
              </w:rPr>
              <w:t>original orthorectified swath</w:t>
            </w:r>
          </w:p>
          <w:p w14:paraId="3967678A" w14:textId="38BBBC8E" w:rsidR="003B73CB" w:rsidRPr="003314B0" w:rsidRDefault="008C5A93" w:rsidP="003B73CB">
            <w:pPr>
              <w:pStyle w:val="Body"/>
              <w:numPr>
                <w:ilvl w:val="0"/>
                <w:numId w:val="36"/>
              </w:numPr>
              <w:rPr>
                <w:rFonts w:cstheme="minorHAnsi"/>
                <w:sz w:val="18"/>
                <w:szCs w:val="18"/>
                <w:lang w:val="en-US" w:eastAsia="ja-JP"/>
              </w:rPr>
            </w:pPr>
            <w:r>
              <w:rPr>
                <w:rFonts w:cstheme="minorHAnsi"/>
                <w:sz w:val="18"/>
                <w:szCs w:val="18"/>
                <w:lang w:val="en-US" w:eastAsia="ja-JP"/>
              </w:rPr>
              <w:t>mosaic tile name</w:t>
            </w:r>
          </w:p>
        </w:tc>
      </w:tr>
    </w:tbl>
    <w:p w14:paraId="3B1B5E9C" w14:textId="55A364AC" w:rsidR="00FF6F68" w:rsidRPr="00C86893" w:rsidRDefault="00FF6F68" w:rsidP="00361BB7">
      <w:pPr>
        <w:rPr>
          <w:highlight w:val="yellow"/>
        </w:rPr>
      </w:pPr>
    </w:p>
    <w:p w14:paraId="7E253B9B" w14:textId="59B74BDF" w:rsidR="00361BB7" w:rsidRDefault="00361BB7" w:rsidP="0073734E">
      <w:pPr>
        <w:pStyle w:val="Heading1"/>
        <w:numPr>
          <w:ilvl w:val="0"/>
          <w:numId w:val="15"/>
        </w:numPr>
        <w:spacing w:before="300" w:after="360" w:line="440" w:lineRule="exact"/>
      </w:pPr>
      <w:bookmarkStart w:id="105" w:name="_Toc112924529"/>
      <w:bookmarkStart w:id="106" w:name="_Toc163635290"/>
      <w:r w:rsidRPr="000E4146">
        <w:t>Data maintenance</w:t>
      </w:r>
      <w:bookmarkEnd w:id="100"/>
      <w:bookmarkEnd w:id="105"/>
      <w:bookmarkEnd w:id="106"/>
    </w:p>
    <w:p w14:paraId="10CC9F02" w14:textId="44CA8192" w:rsidR="00EB6093" w:rsidRDefault="00392965" w:rsidP="00EB6093">
      <w:pPr>
        <w:pStyle w:val="Body"/>
      </w:pPr>
      <w:r>
        <w:t>Victoria StateView</w:t>
      </w:r>
      <w:r w:rsidR="00EB6093" w:rsidRPr="00EB6093">
        <w:t xml:space="preserve"> 1.5m collection contains three epochs of mosaics covering the entire State of Victoria. The deliverables and any derivatives derived will be managed by the Coordinated Imagery Program (CIP) team.</w:t>
      </w:r>
    </w:p>
    <w:p w14:paraId="2698C9B7" w14:textId="1A7523B2" w:rsidR="00AF2A76" w:rsidRDefault="00AF2A76" w:rsidP="00EB6093">
      <w:pPr>
        <w:pStyle w:val="Body"/>
      </w:pPr>
      <w:r>
        <w:t xml:space="preserve">There will be no maintenance made </w:t>
      </w:r>
      <w:r w:rsidR="009C16DB">
        <w:t xml:space="preserve">by CIP to </w:t>
      </w:r>
      <w:r w:rsidR="00967658" w:rsidRPr="00663755">
        <w:t>Victoria StateView 1.5m Epoch 1 -</w:t>
      </w:r>
      <w:r w:rsidR="006630FF">
        <w:t xml:space="preserve"> </w:t>
      </w:r>
      <w:r w:rsidR="00967658" w:rsidRPr="00663755">
        <w:t>3</w:t>
      </w:r>
      <w:r w:rsidR="009C16DB">
        <w:t xml:space="preserve"> once </w:t>
      </w:r>
      <w:r w:rsidR="008C4085" w:rsidRPr="00663755">
        <w:t>supplied</w:t>
      </w:r>
      <w:r w:rsidR="00744B8F" w:rsidRPr="00663755">
        <w:t>.</w:t>
      </w:r>
      <w:r w:rsidR="00744B8F">
        <w:t xml:space="preserve"> </w:t>
      </w:r>
      <w:r w:rsidR="000F5B01">
        <w:t>CIP is open to understand the need of future epoch from customers/partners</w:t>
      </w:r>
      <w:r w:rsidR="00CC2E9F">
        <w:t xml:space="preserve">. </w:t>
      </w:r>
      <w:r w:rsidR="0025328D">
        <w:t>P</w:t>
      </w:r>
      <w:r w:rsidR="00CC2E9F">
        <w:t>lease contact</w:t>
      </w:r>
      <w:r w:rsidR="00CB23CF">
        <w:t xml:space="preserve"> </w:t>
      </w:r>
      <w:hyperlink r:id="rId32" w:history="1">
        <w:r w:rsidR="0025328D" w:rsidRPr="009420CE">
          <w:rPr>
            <w:rStyle w:val="Hyperlink"/>
            <w:rFonts w:ascii="Segoe UI" w:hAnsi="Segoe UI" w:cs="Segoe UI"/>
            <w:sz w:val="18"/>
            <w:szCs w:val="18"/>
            <w:shd w:val="clear" w:color="auto" w:fill="FFFFFF"/>
          </w:rPr>
          <w:t>coordinated.imagery@delwp.vic.gov.au</w:t>
        </w:r>
      </w:hyperlink>
      <w:r w:rsidR="0025328D">
        <w:rPr>
          <w:rFonts w:ascii="Segoe UI" w:hAnsi="Segoe UI" w:cs="Segoe UI"/>
          <w:color w:val="000000"/>
          <w:sz w:val="18"/>
          <w:szCs w:val="18"/>
          <w:shd w:val="clear" w:color="auto" w:fill="FFFFFF"/>
        </w:rPr>
        <w:t xml:space="preserve"> </w:t>
      </w:r>
      <w:r w:rsidR="0025328D" w:rsidRPr="00E44D87">
        <w:t>to express your interest.</w:t>
      </w:r>
    </w:p>
    <w:p w14:paraId="68CA1255" w14:textId="6781E56D" w:rsidR="00AE174A" w:rsidRPr="000E4146" w:rsidRDefault="00AE174A" w:rsidP="00AE174A">
      <w:pPr>
        <w:pStyle w:val="Heading1"/>
        <w:numPr>
          <w:ilvl w:val="0"/>
          <w:numId w:val="15"/>
        </w:numPr>
        <w:spacing w:before="300" w:after="360" w:line="440" w:lineRule="exact"/>
        <w:rPr>
          <w:lang w:val="en-US"/>
        </w:rPr>
      </w:pPr>
      <w:bookmarkStart w:id="107" w:name="_Toc452643473"/>
      <w:bookmarkStart w:id="108" w:name="_Toc138844324"/>
      <w:bookmarkStart w:id="109" w:name="_Toc138853233"/>
      <w:bookmarkStart w:id="110" w:name="_Toc163635291"/>
      <w:r w:rsidRPr="000E4146">
        <w:rPr>
          <w:lang w:val="en-US"/>
        </w:rPr>
        <w:t>Data delivery</w:t>
      </w:r>
      <w:bookmarkEnd w:id="107"/>
      <w:r w:rsidRPr="000E4146">
        <w:rPr>
          <w:lang w:val="en-US"/>
        </w:rPr>
        <w:t xml:space="preserve"> </w:t>
      </w:r>
      <w:r>
        <w:rPr>
          <w:lang w:val="en-US"/>
        </w:rPr>
        <w:t>methods</w:t>
      </w:r>
      <w:bookmarkEnd w:id="108"/>
      <w:bookmarkEnd w:id="109"/>
      <w:bookmarkEnd w:id="110"/>
    </w:p>
    <w:p w14:paraId="2B2E3613" w14:textId="77777777" w:rsidR="00AE174A" w:rsidRPr="000E4146" w:rsidRDefault="00AE174A" w:rsidP="00AE174A">
      <w:pPr>
        <w:pStyle w:val="Heading2"/>
        <w:numPr>
          <w:ilvl w:val="1"/>
          <w:numId w:val="15"/>
        </w:numPr>
        <w:tabs>
          <w:tab w:val="left" w:pos="1418"/>
          <w:tab w:val="left" w:pos="1701"/>
          <w:tab w:val="left" w:pos="1985"/>
        </w:tabs>
        <w:spacing w:after="100" w:line="280" w:lineRule="exact"/>
      </w:pPr>
      <w:bookmarkStart w:id="111" w:name="_Toc353455567"/>
      <w:bookmarkStart w:id="112" w:name="_Toc452643474"/>
      <w:bookmarkStart w:id="113" w:name="_Toc112924531"/>
      <w:bookmarkStart w:id="114" w:name="_Toc138844325"/>
      <w:bookmarkStart w:id="115" w:name="_Toc138848917"/>
      <w:bookmarkStart w:id="116" w:name="_Toc138853234"/>
      <w:bookmarkStart w:id="117" w:name="_Toc163635292"/>
      <w:r w:rsidRPr="000E4146">
        <w:t>Access</w:t>
      </w:r>
      <w:bookmarkEnd w:id="111"/>
      <w:r w:rsidRPr="000E4146">
        <w:t xml:space="preserve"> &amp; licensing</w:t>
      </w:r>
      <w:bookmarkEnd w:id="112"/>
      <w:bookmarkEnd w:id="113"/>
      <w:bookmarkEnd w:id="114"/>
      <w:bookmarkEnd w:id="115"/>
      <w:bookmarkEnd w:id="116"/>
      <w:bookmarkEnd w:id="117"/>
    </w:p>
    <w:p w14:paraId="1A963096" w14:textId="38CB204D" w:rsidR="00530F5A" w:rsidRPr="005F4A20" w:rsidRDefault="00392965" w:rsidP="00AE174A">
      <w:pPr>
        <w:pStyle w:val="Body"/>
        <w:numPr>
          <w:ilvl w:val="0"/>
          <w:numId w:val="15"/>
        </w:numPr>
      </w:pPr>
      <w:r>
        <w:t>Victoria StateView</w:t>
      </w:r>
      <w:r w:rsidR="00EF07A6">
        <w:t xml:space="preserve"> 1.5m collection </w:t>
      </w:r>
      <w:r w:rsidR="00EF07A6">
        <w:rPr>
          <w:lang w:val="en-US"/>
        </w:rPr>
        <w:t xml:space="preserve">is subject to licensed use. </w:t>
      </w:r>
      <w:hyperlink r:id="rId33" w:history="1">
        <w:r w:rsidR="00EF07A6">
          <w:rPr>
            <w:rStyle w:val="Hyperlink"/>
          </w:rPr>
          <w:t>AIRBUS-standard-background-layer-licence-agreement</w:t>
        </w:r>
      </w:hyperlink>
      <w:r w:rsidR="00EF07A6">
        <w:t xml:space="preserve"> </w:t>
      </w:r>
      <w:r w:rsidR="00EF07A6">
        <w:rPr>
          <w:lang w:val="en-US"/>
        </w:rPr>
        <w:t xml:space="preserve">are used to provide the terms and conditions of use, including license fees determined by the coverage and extent of the data purchased. </w:t>
      </w:r>
    </w:p>
    <w:p w14:paraId="633CB627" w14:textId="63A302B0" w:rsidR="004D0ADB" w:rsidRPr="004D0ADB" w:rsidRDefault="004D0ADB" w:rsidP="004D0ADB">
      <w:pPr>
        <w:pStyle w:val="TableHeadingLeft"/>
        <w:numPr>
          <w:ilvl w:val="0"/>
          <w:numId w:val="15"/>
        </w:numPr>
        <w:jc w:val="center"/>
        <w:rPr>
          <w:b w:val="0"/>
          <w:bCs/>
          <w:color w:val="000000" w:themeColor="text1"/>
          <w:lang w:val="en-US"/>
        </w:rPr>
      </w:pPr>
      <w:r w:rsidRPr="00A263BE">
        <w:rPr>
          <w:color w:val="000000" w:themeColor="text1"/>
        </w:rPr>
        <w:lastRenderedPageBreak/>
        <w:t>Table</w:t>
      </w:r>
      <w:r>
        <w:rPr>
          <w:color w:val="000000" w:themeColor="text1"/>
        </w:rPr>
        <w:t xml:space="preserve"> </w:t>
      </w:r>
      <w:r w:rsidR="00EA2E0E">
        <w:rPr>
          <w:color w:val="000000" w:themeColor="text1"/>
        </w:rPr>
        <w:t>7</w:t>
      </w:r>
      <w:r w:rsidRPr="00A263BE">
        <w:rPr>
          <w:color w:val="000000" w:themeColor="text1"/>
          <w:lang w:val="en-US"/>
        </w:rPr>
        <w:t xml:space="preserve">: </w:t>
      </w:r>
      <w:r>
        <w:rPr>
          <w:b w:val="0"/>
          <w:bCs/>
          <w:color w:val="000000" w:themeColor="text1"/>
          <w:lang w:val="en-US"/>
        </w:rPr>
        <w:t>Access points for Victoria StateView 1.5m collection.</w:t>
      </w:r>
    </w:p>
    <w:tbl>
      <w:tblPr>
        <w:tblW w:w="0" w:type="auto"/>
        <w:tblBorders>
          <w:top w:val="single" w:sz="4" w:space="0" w:color="007478" w:themeColor="accent5" w:themeShade="BF"/>
          <w:bottom w:val="single" w:sz="4" w:space="0" w:color="007478" w:themeColor="accent5" w:themeShade="BF"/>
        </w:tblBorders>
        <w:tblLook w:val="0020" w:firstRow="1" w:lastRow="0" w:firstColumn="0" w:lastColumn="0" w:noHBand="0" w:noVBand="0"/>
      </w:tblPr>
      <w:tblGrid>
        <w:gridCol w:w="3261"/>
        <w:gridCol w:w="7511"/>
      </w:tblGrid>
      <w:tr w:rsidR="00267FD3" w:rsidRPr="000664A8" w14:paraId="518CA7BD" w14:textId="77777777" w:rsidTr="00F11645">
        <w:tc>
          <w:tcPr>
            <w:tcW w:w="0" w:type="auto"/>
            <w:gridSpan w:val="2"/>
            <w:tcBorders>
              <w:top w:val="single" w:sz="4" w:space="0" w:color="007478" w:themeColor="accent5" w:themeShade="BF"/>
              <w:bottom w:val="single" w:sz="4" w:space="0" w:color="007478" w:themeColor="accent5" w:themeShade="BF"/>
            </w:tcBorders>
            <w:shd w:val="clear" w:color="auto" w:fill="53565A" w:themeFill="accent6"/>
          </w:tcPr>
          <w:p w14:paraId="4B56B240" w14:textId="73679654" w:rsidR="00267FD3" w:rsidRPr="000664A8" w:rsidRDefault="00267FD3" w:rsidP="00536BB3">
            <w:pPr>
              <w:spacing w:before="60" w:after="0"/>
              <w:jc w:val="both"/>
              <w:rPr>
                <w:rFonts w:cstheme="minorHAnsi"/>
                <w:b/>
                <w:color w:val="FFFFFF" w:themeColor="background1"/>
                <w:sz w:val="18"/>
                <w:szCs w:val="18"/>
              </w:rPr>
            </w:pPr>
            <w:r>
              <w:rPr>
                <w:rFonts w:cstheme="minorHAnsi"/>
                <w:b/>
                <w:color w:val="FFFFFF" w:themeColor="background1"/>
                <w:sz w:val="18"/>
                <w:szCs w:val="18"/>
              </w:rPr>
              <w:t>Discover Data</w:t>
            </w:r>
          </w:p>
        </w:tc>
      </w:tr>
      <w:tr w:rsidR="00F11645" w:rsidRPr="000664A8" w14:paraId="355B5085" w14:textId="77777777" w:rsidTr="00F11645">
        <w:tc>
          <w:tcPr>
            <w:tcW w:w="3261" w:type="dxa"/>
            <w:tcBorders>
              <w:top w:val="single" w:sz="4" w:space="0" w:color="007478" w:themeColor="accent5" w:themeShade="BF"/>
              <w:bottom w:val="single" w:sz="4" w:space="0" w:color="007478" w:themeColor="accent5" w:themeShade="BF"/>
            </w:tcBorders>
            <w:shd w:val="clear" w:color="auto" w:fill="DDF5F3" w:themeFill="accent3" w:themeFillTint="33"/>
          </w:tcPr>
          <w:p w14:paraId="1C0BD82D" w14:textId="2B734F46" w:rsidR="00F11645" w:rsidRPr="00006545" w:rsidRDefault="00727036" w:rsidP="00F11645">
            <w:pPr>
              <w:spacing w:before="60" w:after="0"/>
              <w:ind w:right="-150"/>
              <w:rPr>
                <w:rFonts w:cstheme="minorHAnsi"/>
                <w:sz w:val="18"/>
                <w:szCs w:val="18"/>
                <w:lang w:val="en-US" w:eastAsia="ja-JP"/>
              </w:rPr>
            </w:pPr>
            <w:hyperlink r:id="rId34" w:history="1">
              <w:r w:rsidR="00F11645" w:rsidRPr="000F35D6">
                <w:rPr>
                  <w:rStyle w:val="Hyperlink"/>
                  <w:rFonts w:cstheme="minorHAnsi"/>
                  <w:color w:val="0070C0"/>
                </w:rPr>
                <w:t>Vicmap Imagery &amp; Elevation Coverage</w:t>
              </w:r>
            </w:hyperlink>
          </w:p>
        </w:tc>
        <w:tc>
          <w:tcPr>
            <w:tcW w:w="7511" w:type="dxa"/>
            <w:tcBorders>
              <w:top w:val="single" w:sz="4" w:space="0" w:color="007478" w:themeColor="accent5" w:themeShade="BF"/>
              <w:bottom w:val="single" w:sz="4" w:space="0" w:color="007478" w:themeColor="accent5" w:themeShade="BF"/>
            </w:tcBorders>
            <w:shd w:val="clear" w:color="auto" w:fill="FFFFFF" w:themeFill="background1"/>
          </w:tcPr>
          <w:p w14:paraId="0D70FA03" w14:textId="5CB2E6D3" w:rsidR="00F11645" w:rsidRPr="000664A8" w:rsidRDefault="00392965" w:rsidP="00F11645">
            <w:pPr>
              <w:spacing w:before="60" w:after="0"/>
              <w:rPr>
                <w:rFonts w:cstheme="minorHAnsi"/>
                <w:color w:val="0000FF"/>
                <w:sz w:val="18"/>
                <w:szCs w:val="18"/>
                <w:lang w:val="en-US"/>
              </w:rPr>
            </w:pPr>
            <w:r>
              <w:rPr>
                <w:rFonts w:cstheme="minorHAnsi"/>
              </w:rPr>
              <w:t>Victoria StateView</w:t>
            </w:r>
            <w:r w:rsidR="00F11645">
              <w:rPr>
                <w:rFonts w:cstheme="minorHAnsi"/>
              </w:rPr>
              <w:t xml:space="preserve"> 1.5m collection </w:t>
            </w:r>
            <w:r w:rsidR="00F11645" w:rsidRPr="0050191E">
              <w:rPr>
                <w:rFonts w:cstheme="minorHAnsi"/>
              </w:rPr>
              <w:t xml:space="preserve">can be </w:t>
            </w:r>
            <w:r w:rsidR="00F11645">
              <w:rPr>
                <w:rFonts w:cstheme="minorHAnsi"/>
              </w:rPr>
              <w:t>discovered</w:t>
            </w:r>
            <w:r w:rsidR="00F11645" w:rsidRPr="0050191E">
              <w:rPr>
                <w:rFonts w:cstheme="minorHAnsi"/>
              </w:rPr>
              <w:t xml:space="preserve"> on the </w:t>
            </w:r>
            <w:r w:rsidR="00F11645" w:rsidRPr="00BB6D1A">
              <w:rPr>
                <w:rFonts w:cstheme="minorHAnsi"/>
              </w:rPr>
              <w:t>Vicmap Imagery &amp; Elevation Coverage map</w:t>
            </w:r>
            <w:r w:rsidR="00F11645" w:rsidRPr="00C872CB">
              <w:rPr>
                <w:rFonts w:cstheme="minorHAnsi"/>
              </w:rPr>
              <w:t>.</w:t>
            </w:r>
          </w:p>
        </w:tc>
      </w:tr>
      <w:tr w:rsidR="00F11645" w:rsidRPr="000664A8" w14:paraId="0D14BE75" w14:textId="77777777" w:rsidTr="00F11645">
        <w:tc>
          <w:tcPr>
            <w:tcW w:w="3261" w:type="dxa"/>
            <w:tcBorders>
              <w:top w:val="single" w:sz="4" w:space="0" w:color="007478" w:themeColor="accent5" w:themeShade="BF"/>
              <w:bottom w:val="single" w:sz="4" w:space="0" w:color="007478" w:themeColor="accent5" w:themeShade="BF"/>
            </w:tcBorders>
            <w:shd w:val="clear" w:color="auto" w:fill="DDF5F3" w:themeFill="accent3" w:themeFillTint="33"/>
          </w:tcPr>
          <w:p w14:paraId="0B2CD0AB" w14:textId="14B4A027" w:rsidR="00F11645" w:rsidRPr="00616C78" w:rsidRDefault="00727036" w:rsidP="00F11645">
            <w:pPr>
              <w:spacing w:before="0" w:after="300"/>
            </w:pPr>
            <w:hyperlink r:id="rId35" w:history="1">
              <w:r w:rsidR="00F11645" w:rsidRPr="00BC07C8">
                <w:rPr>
                  <w:rStyle w:val="Hyperlink"/>
                  <w:rFonts w:cstheme="minorHAnsi"/>
                  <w:color w:val="0070C0"/>
                </w:rPr>
                <w:t>DataShare</w:t>
              </w:r>
            </w:hyperlink>
          </w:p>
        </w:tc>
        <w:tc>
          <w:tcPr>
            <w:tcW w:w="7511" w:type="dxa"/>
            <w:tcBorders>
              <w:top w:val="single" w:sz="4" w:space="0" w:color="007478" w:themeColor="accent5" w:themeShade="BF"/>
              <w:bottom w:val="single" w:sz="4" w:space="0" w:color="007478" w:themeColor="accent5" w:themeShade="BF"/>
            </w:tcBorders>
            <w:shd w:val="clear" w:color="auto" w:fill="FFFFFF" w:themeFill="background1"/>
          </w:tcPr>
          <w:p w14:paraId="514DD523" w14:textId="07C52B62" w:rsidR="00F11645" w:rsidRPr="000664A8" w:rsidRDefault="00F11645" w:rsidP="00F11645">
            <w:pPr>
              <w:spacing w:before="60" w:after="0"/>
              <w:rPr>
                <w:rFonts w:cstheme="minorHAnsi"/>
                <w:color w:val="0000FF"/>
                <w:sz w:val="18"/>
                <w:szCs w:val="18"/>
                <w:lang w:val="en-US" w:eastAsia="ja-JP"/>
              </w:rPr>
            </w:pPr>
            <w:r w:rsidRPr="0034712C">
              <w:rPr>
                <w:rFonts w:cstheme="minorHAnsi"/>
              </w:rPr>
              <w:t xml:space="preserve">DataShare is a </w:t>
            </w:r>
            <w:r>
              <w:rPr>
                <w:rFonts w:cstheme="minorHAnsi"/>
              </w:rPr>
              <w:t>DEECA hosted</w:t>
            </w:r>
            <w:r w:rsidRPr="0034712C">
              <w:rPr>
                <w:rFonts w:cstheme="minorHAnsi"/>
              </w:rPr>
              <w:t xml:space="preserve"> website for </w:t>
            </w:r>
            <w:r>
              <w:rPr>
                <w:rFonts w:cstheme="minorHAnsi"/>
              </w:rPr>
              <w:t xml:space="preserve">text </w:t>
            </w:r>
            <w:r w:rsidRPr="0034712C">
              <w:rPr>
                <w:rFonts w:cstheme="minorHAnsi"/>
              </w:rPr>
              <w:t xml:space="preserve">searching </w:t>
            </w:r>
            <w:r>
              <w:rPr>
                <w:rFonts w:cstheme="minorHAnsi"/>
              </w:rPr>
              <w:t xml:space="preserve">both licensed and open </w:t>
            </w:r>
            <w:r w:rsidRPr="0034712C">
              <w:rPr>
                <w:rFonts w:cstheme="minorHAnsi"/>
              </w:rPr>
              <w:t>spatial data resource</w:t>
            </w:r>
            <w:r>
              <w:rPr>
                <w:rFonts w:cstheme="minorHAnsi"/>
              </w:rPr>
              <w:t>s held by participating State agencies. Metadata on availabl</w:t>
            </w:r>
            <w:r w:rsidR="007F2197">
              <w:rPr>
                <w:rFonts w:cstheme="minorHAnsi"/>
              </w:rPr>
              <w:t xml:space="preserve">e </w:t>
            </w:r>
            <w:r w:rsidRPr="0050191E">
              <w:rPr>
                <w:rFonts w:cstheme="minorHAnsi"/>
              </w:rPr>
              <w:t>datasets</w:t>
            </w:r>
            <w:r>
              <w:rPr>
                <w:rFonts w:cstheme="minorHAnsi"/>
              </w:rPr>
              <w:t xml:space="preserve"> can be discovered.</w:t>
            </w:r>
          </w:p>
        </w:tc>
      </w:tr>
      <w:tr w:rsidR="00F11645" w:rsidRPr="000664A8" w14:paraId="7F7E2A8E" w14:textId="77777777" w:rsidTr="00F11645">
        <w:tc>
          <w:tcPr>
            <w:tcW w:w="3261" w:type="dxa"/>
            <w:tcBorders>
              <w:top w:val="single" w:sz="4" w:space="0" w:color="007478" w:themeColor="accent5" w:themeShade="BF"/>
              <w:bottom w:val="single" w:sz="4" w:space="0" w:color="007478" w:themeColor="accent5" w:themeShade="BF"/>
            </w:tcBorders>
            <w:shd w:val="clear" w:color="auto" w:fill="DDF5F3" w:themeFill="accent3" w:themeFillTint="33"/>
          </w:tcPr>
          <w:p w14:paraId="6FDB4F64" w14:textId="2F7E0A36" w:rsidR="00F11645" w:rsidRDefault="00727036" w:rsidP="00F11645">
            <w:pPr>
              <w:spacing w:before="0" w:after="300"/>
            </w:pPr>
            <w:hyperlink r:id="rId36" w:history="1">
              <w:r w:rsidR="00F11645">
                <w:rPr>
                  <w:rFonts w:cs="Arial"/>
                  <w:color w:val="0000FF"/>
                  <w:u w:val="single"/>
                  <w:lang w:eastAsia="en-AU"/>
                </w:rPr>
                <w:t>Digital Twin Victoria (DTV)</w:t>
              </w:r>
            </w:hyperlink>
          </w:p>
        </w:tc>
        <w:tc>
          <w:tcPr>
            <w:tcW w:w="7511" w:type="dxa"/>
            <w:tcBorders>
              <w:top w:val="single" w:sz="4" w:space="0" w:color="007478" w:themeColor="accent5" w:themeShade="BF"/>
              <w:bottom w:val="single" w:sz="4" w:space="0" w:color="007478" w:themeColor="accent5" w:themeShade="BF"/>
            </w:tcBorders>
            <w:shd w:val="clear" w:color="auto" w:fill="FFFFFF" w:themeFill="background1"/>
          </w:tcPr>
          <w:p w14:paraId="4B8194B5" w14:textId="0D8C3CB8" w:rsidR="00F11645" w:rsidRDefault="00392965" w:rsidP="00F11645">
            <w:pPr>
              <w:spacing w:before="60" w:after="0"/>
            </w:pPr>
            <w:r>
              <w:rPr>
                <w:rFonts w:cstheme="minorHAnsi"/>
              </w:rPr>
              <w:t>Victoria StateView</w:t>
            </w:r>
            <w:r w:rsidR="00F11645">
              <w:rPr>
                <w:rFonts w:cstheme="minorHAnsi"/>
              </w:rPr>
              <w:t xml:space="preserve"> 1.5m collection can be viewed on Digital Twin Victoria as </w:t>
            </w:r>
            <w:proofErr w:type="spellStart"/>
            <w:r w:rsidR="00F11645">
              <w:rPr>
                <w:rFonts w:cstheme="minorHAnsi"/>
              </w:rPr>
              <w:t>basemap</w:t>
            </w:r>
            <w:proofErr w:type="spellEnd"/>
            <w:r w:rsidR="00F11645">
              <w:rPr>
                <w:rFonts w:cstheme="minorHAnsi"/>
              </w:rPr>
              <w:t>.</w:t>
            </w:r>
          </w:p>
        </w:tc>
      </w:tr>
    </w:tbl>
    <w:p w14:paraId="2C825CD5" w14:textId="77777777" w:rsidR="00AE174A" w:rsidRDefault="00AE174A" w:rsidP="00AE174A">
      <w:pPr>
        <w:pStyle w:val="Heading1"/>
        <w:numPr>
          <w:ilvl w:val="0"/>
          <w:numId w:val="15"/>
        </w:numPr>
        <w:spacing w:before="300" w:after="360" w:line="440" w:lineRule="exact"/>
      </w:pPr>
      <w:bookmarkStart w:id="118" w:name="_Toc452643475"/>
      <w:bookmarkStart w:id="119" w:name="_Toc353455569"/>
      <w:bookmarkStart w:id="120" w:name="_Toc138844326"/>
      <w:bookmarkStart w:id="121" w:name="_Toc138853235"/>
      <w:bookmarkStart w:id="122" w:name="_Toc163635293"/>
      <w:r w:rsidRPr="000E4146">
        <w:t>Metadata</w:t>
      </w:r>
      <w:bookmarkEnd w:id="118"/>
      <w:bookmarkEnd w:id="119"/>
      <w:bookmarkEnd w:id="120"/>
      <w:bookmarkEnd w:id="121"/>
      <w:bookmarkEnd w:id="122"/>
    </w:p>
    <w:p w14:paraId="71C7C79F" w14:textId="0DE5BF6A" w:rsidR="00651E94" w:rsidRPr="005B56C5" w:rsidRDefault="005B56C5" w:rsidP="00533677">
      <w:pPr>
        <w:pStyle w:val="Body"/>
      </w:pPr>
      <w:r w:rsidRPr="005B56C5">
        <w:t xml:space="preserve">The metadata, abstract, and preview for the datasets is finable and discoverable via </w:t>
      </w:r>
      <w:r w:rsidRPr="00663755">
        <w:t>DataShare</w:t>
      </w:r>
      <w:r w:rsidRPr="005B56C5">
        <w:t xml:space="preserve"> and maybe replicated to other data discovery services and applications.</w:t>
      </w:r>
    </w:p>
    <w:p w14:paraId="70016E90" w14:textId="580224C0" w:rsidR="00651E94" w:rsidRPr="00651E94" w:rsidRDefault="005F7399" w:rsidP="004724F5">
      <w:pPr>
        <w:pStyle w:val="Body"/>
      </w:pPr>
      <w:proofErr w:type="spellStart"/>
      <w:r>
        <w:t>M</w:t>
      </w:r>
      <w:r w:rsidR="005B56C5" w:rsidRPr="005B56C5">
        <w:t>etedata</w:t>
      </w:r>
      <w:proofErr w:type="spellEnd"/>
      <w:r w:rsidR="005B56C5" w:rsidRPr="005B56C5">
        <w:t xml:space="preserve"> is compliant with AS/NZS ISO 19115.1:2015 Metadata. </w:t>
      </w:r>
    </w:p>
    <w:p w14:paraId="13F65099" w14:textId="4B9C34F7" w:rsidR="000C5F1B" w:rsidRDefault="002960A5" w:rsidP="004724F5">
      <w:pPr>
        <w:pStyle w:val="Body"/>
      </w:pPr>
      <w:r>
        <w:t xml:space="preserve">Paired with each dataset description are dual spatial metadata or “footprint” records that represent 1) </w:t>
      </w:r>
      <w:r w:rsidR="00B263D4">
        <w:t>extent</w:t>
      </w:r>
      <w:r>
        <w:t xml:space="preserve"> </w:t>
      </w:r>
      <w:proofErr w:type="gramStart"/>
      <w:r w:rsidR="004D392C">
        <w:t>all of</w:t>
      </w:r>
      <w:proofErr w:type="gramEnd"/>
      <w:r w:rsidR="004D392C">
        <w:t xml:space="preserve"> the ortho </w:t>
      </w:r>
      <w:r w:rsidR="00C678B9">
        <w:t>swaths used in an epoch</w:t>
      </w:r>
      <w:r>
        <w:t xml:space="preserve"> and 2) the internal data tiling schema for each dataset. Associated with each mosaic </w:t>
      </w:r>
      <w:r w:rsidR="00F54E17">
        <w:t xml:space="preserve">tile </w:t>
      </w:r>
      <w:r>
        <w:t>footprint is a summary of key dataset specific data attributed</w:t>
      </w:r>
      <w:r w:rsidR="004D0ADB">
        <w:t xml:space="preserve"> (please refer to </w:t>
      </w:r>
      <w:r w:rsidR="004D0ADB" w:rsidRPr="004D0ADB">
        <w:rPr>
          <w:b/>
          <w:bCs/>
        </w:rPr>
        <w:t xml:space="preserve">Table </w:t>
      </w:r>
      <w:r w:rsidR="00A54930">
        <w:rPr>
          <w:b/>
          <w:bCs/>
        </w:rPr>
        <w:t>6</w:t>
      </w:r>
      <w:r w:rsidR="004D0ADB">
        <w:t>)</w:t>
      </w:r>
      <w:r>
        <w:t xml:space="preserve">. </w:t>
      </w:r>
    </w:p>
    <w:p w14:paraId="5D49C7DF" w14:textId="33D33A5C" w:rsidR="00C76FE3" w:rsidRPr="002D79DD" w:rsidRDefault="00993327" w:rsidP="004724F5">
      <w:pPr>
        <w:pStyle w:val="Body"/>
        <w:rPr>
          <w:rStyle w:val="Hyperlink"/>
          <w:u w:val="none"/>
          <w:lang w:val="en-US"/>
        </w:rPr>
      </w:pPr>
      <w:r>
        <w:t>The</w:t>
      </w:r>
      <w:r w:rsidR="002960A5">
        <w:t xml:space="preserve"> </w:t>
      </w:r>
      <w:r>
        <w:t xml:space="preserve">mosaic tile </w:t>
      </w:r>
      <w:r w:rsidR="002960A5">
        <w:t xml:space="preserve">footprints with metadata can be found in </w:t>
      </w:r>
      <w:hyperlink r:id="rId37">
        <w:r w:rsidR="00392965">
          <w:rPr>
            <w:rStyle w:val="Hyperlink"/>
            <w:lang w:val="en-US"/>
          </w:rPr>
          <w:t>Victoria StateView</w:t>
        </w:r>
        <w:r w:rsidR="00DC6B0B" w:rsidRPr="10C4492A">
          <w:rPr>
            <w:rStyle w:val="Hyperlink"/>
            <w:lang w:val="en-US"/>
          </w:rPr>
          <w:t xml:space="preserve"> 1.5m Source Map (mapshare.vic.gov.au)</w:t>
        </w:r>
      </w:hyperlink>
      <w:r>
        <w:rPr>
          <w:rStyle w:val="Hyperlink"/>
          <w:u w:val="none"/>
          <w:lang w:val="en-US"/>
        </w:rPr>
        <w:t xml:space="preserve"> or </w:t>
      </w:r>
      <w:r>
        <w:rPr>
          <w:rStyle w:val="Hyperlink"/>
          <w:lang w:val="en-US"/>
        </w:rPr>
        <w:t xml:space="preserve"> </w:t>
      </w:r>
      <w:hyperlink r:id="rId38" w:anchor="share=s-ykNGUPek3XUULC5crUzyNh3EMFX" w:history="1">
        <w:r w:rsidR="002D79DD" w:rsidRPr="006F5022">
          <w:rPr>
            <w:rStyle w:val="Hyperlink"/>
            <w:lang w:val="en-US"/>
          </w:rPr>
          <w:t>https://vic.digitaltwin.terria.io/#share=</w:t>
        </w:r>
        <w:r w:rsidR="002D79DD" w:rsidRPr="00CA02A8">
          <w:rPr>
            <w:rStyle w:val="Hyperlink"/>
            <w:lang w:val="en-US"/>
          </w:rPr>
          <w:t>s-</w:t>
        </w:r>
        <w:r w:rsidR="002D79DD" w:rsidRPr="009C4277">
          <w:rPr>
            <w:rStyle w:val="Hyperlink"/>
            <w:lang w:val="en-US"/>
          </w:rPr>
          <w:t>ykNGUPek3XUULC5crUzyNh3EMFX</w:t>
        </w:r>
      </w:hyperlink>
      <w:r w:rsidR="002D79DD">
        <w:rPr>
          <w:rStyle w:val="Hyperlink"/>
          <w:u w:val="none"/>
          <w:lang w:val="en-US"/>
        </w:rPr>
        <w:t xml:space="preserve"> </w:t>
      </w:r>
      <w:r w:rsidR="00B0053F">
        <w:rPr>
          <w:rStyle w:val="Hyperlink"/>
          <w:u w:val="none"/>
          <w:lang w:val="en-US"/>
        </w:rPr>
        <w:t xml:space="preserve">to view </w:t>
      </w:r>
      <w:r w:rsidR="00C039FA">
        <w:rPr>
          <w:rStyle w:val="Hyperlink"/>
          <w:u w:val="none"/>
          <w:lang w:val="en-US"/>
        </w:rPr>
        <w:t xml:space="preserve">them </w:t>
      </w:r>
      <w:r w:rsidR="002D79DD" w:rsidRPr="00B0053F">
        <w:rPr>
          <w:rStyle w:val="Hyperlink"/>
          <w:u w:val="none"/>
          <w:lang w:val="en-US"/>
        </w:rPr>
        <w:t>on</w:t>
      </w:r>
      <w:r w:rsidR="002D79DD">
        <w:rPr>
          <w:rStyle w:val="Hyperlink"/>
          <w:u w:val="none"/>
          <w:lang w:val="en-US"/>
        </w:rPr>
        <w:t xml:space="preserve"> DTV.</w:t>
      </w:r>
    </w:p>
    <w:p w14:paraId="2EE911BD" w14:textId="77777777" w:rsidR="005801A7" w:rsidRDefault="00C76FE3" w:rsidP="004724F5">
      <w:pPr>
        <w:pStyle w:val="Heading1"/>
        <w:rPr>
          <w:lang w:val="en-US"/>
        </w:rPr>
      </w:pPr>
      <w:bookmarkStart w:id="123" w:name="_Toc163635294"/>
      <w:r>
        <w:rPr>
          <w:lang w:val="en-US"/>
        </w:rPr>
        <w:t>Filename</w:t>
      </w:r>
      <w:bookmarkEnd w:id="123"/>
    </w:p>
    <w:p w14:paraId="3E5A5408" w14:textId="4972B915" w:rsidR="005801A7" w:rsidRDefault="00BB1A70" w:rsidP="005801A7">
      <w:pPr>
        <w:pStyle w:val="Body"/>
        <w:rPr>
          <w:lang w:val="en-US"/>
        </w:rPr>
      </w:pPr>
      <w:r>
        <w:rPr>
          <w:lang w:val="en-US"/>
        </w:rPr>
        <w:t xml:space="preserve">Victoria </w:t>
      </w:r>
      <w:r w:rsidR="00C50F54">
        <w:rPr>
          <w:lang w:val="en-US"/>
        </w:rPr>
        <w:t>StateView</w:t>
      </w:r>
      <w:r>
        <w:rPr>
          <w:lang w:val="en-US"/>
        </w:rPr>
        <w:t xml:space="preserve"> </w:t>
      </w:r>
      <w:r w:rsidR="003C2662">
        <w:rPr>
          <w:lang w:val="en-US"/>
        </w:rPr>
        <w:t xml:space="preserve">conforms to the following </w:t>
      </w:r>
      <w:r w:rsidR="005801A7">
        <w:rPr>
          <w:lang w:val="en-US"/>
        </w:rPr>
        <w:t>naming convention</w:t>
      </w:r>
      <w:r w:rsidR="003C2662">
        <w:rPr>
          <w:lang w:val="en-US"/>
        </w:rPr>
        <w:t xml:space="preserve"> for </w:t>
      </w:r>
      <w:r w:rsidR="00AD3202">
        <w:rPr>
          <w:lang w:val="en-US"/>
        </w:rPr>
        <w:t>coverages</w:t>
      </w:r>
      <w:r w:rsidR="005801A7">
        <w:rPr>
          <w:lang w:val="en-US"/>
        </w:rPr>
        <w:t>.</w:t>
      </w:r>
    </w:p>
    <w:p w14:paraId="5D6ED72C" w14:textId="0CBFC881" w:rsidR="000B0440" w:rsidRDefault="000B0440" w:rsidP="000B0440">
      <w:pPr>
        <w:pStyle w:val="Body"/>
        <w:rPr>
          <w:rStyle w:val="eop"/>
          <w:rFonts w:ascii="Calibri" w:hAnsi="Calibri"/>
          <w:color w:val="000000"/>
          <w:shd w:val="clear" w:color="auto" w:fill="FFFFFF"/>
        </w:rPr>
      </w:pPr>
      <w:r>
        <w:rPr>
          <w:rStyle w:val="normaltextrun"/>
          <w:rFonts w:ascii="Calibri" w:hAnsi="Calibri"/>
          <w:b/>
          <w:bCs/>
          <w:color w:val="000000"/>
          <w:shd w:val="clear" w:color="auto" w:fill="FFFFFF"/>
        </w:rPr>
        <w:t>&lt;</w:t>
      </w:r>
      <w:r>
        <w:rPr>
          <w:rStyle w:val="normaltextrun"/>
          <w:rFonts w:ascii="Calibri" w:hAnsi="Calibri"/>
          <w:b/>
          <w:bCs/>
          <w:color w:val="FF0000"/>
          <w:shd w:val="clear" w:color="auto" w:fill="FFFFFF"/>
        </w:rPr>
        <w:t>location</w:t>
      </w:r>
      <w:r w:rsidR="00BE34D6">
        <w:rPr>
          <w:rStyle w:val="normaltextrun"/>
          <w:rFonts w:ascii="Calibri" w:hAnsi="Calibri"/>
          <w:b/>
          <w:bCs/>
          <w:color w:val="FF0000"/>
          <w:shd w:val="clear" w:color="auto" w:fill="FFFFFF"/>
        </w:rPr>
        <w:t>/easting</w:t>
      </w:r>
      <w:r w:rsidR="00051E10">
        <w:rPr>
          <w:rStyle w:val="normaltextrun"/>
          <w:rFonts w:ascii="Calibri" w:hAnsi="Calibri"/>
          <w:b/>
          <w:bCs/>
          <w:color w:val="FF0000"/>
          <w:shd w:val="clear" w:color="auto" w:fill="FFFFFF"/>
        </w:rPr>
        <w:t>nothing</w:t>
      </w:r>
      <w:r>
        <w:rPr>
          <w:rStyle w:val="normaltextrun"/>
          <w:rFonts w:ascii="Calibri" w:hAnsi="Calibri"/>
          <w:b/>
          <w:bCs/>
          <w:color w:val="000000"/>
          <w:shd w:val="clear" w:color="auto" w:fill="FFFFFF"/>
        </w:rPr>
        <w:t>&gt;_&lt;</w:t>
      </w:r>
      <w:r>
        <w:rPr>
          <w:rStyle w:val="normaltextrun"/>
          <w:rFonts w:ascii="Calibri" w:hAnsi="Calibri"/>
          <w:b/>
          <w:bCs/>
          <w:color w:val="99A400" w:themeColor="accent1" w:themeShade="BF"/>
          <w:shd w:val="clear" w:color="auto" w:fill="FFFFFF"/>
        </w:rPr>
        <w:t>epoch_year/start_date_of_collection</w:t>
      </w:r>
      <w:r>
        <w:rPr>
          <w:rStyle w:val="normaltextrun"/>
          <w:rFonts w:ascii="Calibri" w:hAnsi="Calibri"/>
          <w:b/>
          <w:bCs/>
          <w:color w:val="000000"/>
          <w:shd w:val="clear" w:color="auto" w:fill="FFFFFF"/>
        </w:rPr>
        <w:t>&gt;_&lt;</w:t>
      </w:r>
      <w:r>
        <w:rPr>
          <w:rStyle w:val="normaltextrun"/>
          <w:rFonts w:ascii="Calibri" w:hAnsi="Calibri"/>
          <w:b/>
          <w:bCs/>
          <w:color w:val="00B050"/>
          <w:shd w:val="clear" w:color="auto" w:fill="FFFFFF"/>
        </w:rPr>
        <w:t>platform</w:t>
      </w:r>
      <w:r>
        <w:rPr>
          <w:rStyle w:val="normaltextrun"/>
          <w:rFonts w:ascii="Calibri" w:hAnsi="Calibri"/>
          <w:b/>
          <w:bCs/>
          <w:color w:val="000000"/>
          <w:shd w:val="clear" w:color="auto" w:fill="FFFFFF"/>
        </w:rPr>
        <w:t>&gt;_&lt;</w:t>
      </w:r>
      <w:r>
        <w:rPr>
          <w:rStyle w:val="normaltextrun"/>
          <w:rFonts w:ascii="Calibri" w:hAnsi="Calibri"/>
          <w:b/>
          <w:bCs/>
          <w:color w:val="FF00FF"/>
          <w:shd w:val="clear" w:color="auto" w:fill="FFFFFF"/>
        </w:rPr>
        <w:t>sensor/</w:t>
      </w:r>
      <w:r w:rsidRPr="00552FE0">
        <w:rPr>
          <w:rStyle w:val="normaltextrun"/>
          <w:rFonts w:ascii="Calibri" w:hAnsi="Calibri"/>
          <w:b/>
          <w:bCs/>
          <w:color w:val="FF00FF"/>
          <w:shd w:val="clear" w:color="auto" w:fill="FFFFFF"/>
        </w:rPr>
        <w:t>product</w:t>
      </w:r>
      <w:r>
        <w:rPr>
          <w:rStyle w:val="normaltextrun"/>
          <w:rFonts w:ascii="Calibri" w:hAnsi="Calibri"/>
          <w:b/>
          <w:bCs/>
          <w:color w:val="FF00FF"/>
          <w:shd w:val="clear" w:color="auto" w:fill="FFFFFF"/>
        </w:rPr>
        <w:t>_type</w:t>
      </w:r>
      <w:r>
        <w:rPr>
          <w:rStyle w:val="normaltextrun"/>
          <w:rFonts w:ascii="Calibri" w:hAnsi="Calibri"/>
          <w:b/>
          <w:bCs/>
          <w:color w:val="000000"/>
          <w:shd w:val="clear" w:color="auto" w:fill="FFFFFF"/>
        </w:rPr>
        <w:t>&gt;_&lt;</w:t>
      </w:r>
      <w:r>
        <w:rPr>
          <w:rStyle w:val="normaltextrun"/>
          <w:rFonts w:ascii="Calibri" w:hAnsi="Calibri"/>
          <w:b/>
          <w:bCs/>
          <w:color w:val="FF9900"/>
          <w:shd w:val="clear" w:color="auto" w:fill="FFFFFF"/>
        </w:rPr>
        <w:t>resolution(units)</w:t>
      </w:r>
      <w:r>
        <w:rPr>
          <w:rStyle w:val="normaltextrun"/>
          <w:rFonts w:ascii="Calibri" w:hAnsi="Calibri"/>
          <w:b/>
          <w:bCs/>
          <w:color w:val="000000"/>
          <w:shd w:val="clear" w:color="auto" w:fill="FFFFFF"/>
        </w:rPr>
        <w:t>&gt;_&lt;</w:t>
      </w:r>
      <w:r>
        <w:rPr>
          <w:rStyle w:val="normaltextrun"/>
          <w:rFonts w:ascii="Calibri" w:hAnsi="Calibri"/>
          <w:b/>
          <w:bCs/>
          <w:color w:val="800080"/>
          <w:shd w:val="clear" w:color="auto" w:fill="FFFFFF"/>
        </w:rPr>
        <w:t>epsg</w:t>
      </w:r>
      <w:proofErr w:type="gramStart"/>
      <w:r>
        <w:rPr>
          <w:rStyle w:val="normaltextrun"/>
          <w:rFonts w:ascii="Calibri" w:hAnsi="Calibri"/>
          <w:b/>
          <w:bCs/>
          <w:color w:val="000000"/>
          <w:shd w:val="clear" w:color="auto" w:fill="FFFFFF"/>
        </w:rPr>
        <w:t>&gt;.&lt;</w:t>
      </w:r>
      <w:proofErr w:type="gramEnd"/>
      <w:r>
        <w:rPr>
          <w:rStyle w:val="normaltextrun"/>
          <w:rFonts w:ascii="Calibri" w:hAnsi="Calibri"/>
          <w:b/>
          <w:bCs/>
          <w:color w:val="000000"/>
          <w:shd w:val="clear" w:color="auto" w:fill="FFFFFF"/>
        </w:rPr>
        <w:t>extension&gt;</w:t>
      </w:r>
      <w:r>
        <w:rPr>
          <w:rStyle w:val="eop"/>
          <w:rFonts w:ascii="Calibri" w:hAnsi="Calibri"/>
          <w:color w:val="000000"/>
          <w:shd w:val="clear" w:color="auto" w:fill="FFFFFF"/>
        </w:rPr>
        <w:t> </w:t>
      </w:r>
    </w:p>
    <w:p w14:paraId="71EEDC33" w14:textId="09A97021" w:rsidR="004D0ADB" w:rsidRPr="004D0ADB" w:rsidRDefault="004D0ADB" w:rsidP="004D0ADB">
      <w:pPr>
        <w:pStyle w:val="TableHeadingLeft"/>
        <w:jc w:val="center"/>
        <w:rPr>
          <w:rStyle w:val="eop"/>
          <w:b w:val="0"/>
          <w:bCs/>
          <w:color w:val="000000" w:themeColor="text1"/>
          <w:lang w:val="en-US"/>
        </w:rPr>
      </w:pPr>
      <w:r w:rsidRPr="00A263BE">
        <w:rPr>
          <w:color w:val="000000" w:themeColor="text1"/>
        </w:rPr>
        <w:t>Table</w:t>
      </w:r>
      <w:r>
        <w:rPr>
          <w:color w:val="000000" w:themeColor="text1"/>
          <w:lang w:val="en-US"/>
        </w:rPr>
        <w:t xml:space="preserve"> </w:t>
      </w:r>
      <w:r w:rsidR="00A54930">
        <w:rPr>
          <w:color w:val="000000" w:themeColor="text1"/>
          <w:lang w:val="en-US"/>
        </w:rPr>
        <w:t>8</w:t>
      </w:r>
      <w:r w:rsidRPr="00A263BE">
        <w:rPr>
          <w:color w:val="000000" w:themeColor="text1"/>
          <w:lang w:val="en-US"/>
        </w:rPr>
        <w:t xml:space="preserve">: </w:t>
      </w:r>
      <w:r>
        <w:rPr>
          <w:b w:val="0"/>
          <w:bCs/>
          <w:color w:val="000000" w:themeColor="text1"/>
          <w:lang w:val="en-US"/>
        </w:rPr>
        <w:t>file name examples.</w:t>
      </w:r>
    </w:p>
    <w:tbl>
      <w:tblPr>
        <w:tblW w:w="9705" w:type="dxa"/>
        <w:tblBorders>
          <w:top w:val="single" w:sz="4" w:space="0" w:color="007478" w:themeColor="accent5" w:themeShade="BF"/>
          <w:bottom w:val="single" w:sz="4" w:space="0" w:color="007478" w:themeColor="accent5" w:themeShade="BF"/>
        </w:tblBorders>
        <w:tblLook w:val="0020" w:firstRow="1" w:lastRow="0" w:firstColumn="0" w:lastColumn="0" w:noHBand="0" w:noVBand="0"/>
      </w:tblPr>
      <w:tblGrid>
        <w:gridCol w:w="2268"/>
        <w:gridCol w:w="7437"/>
      </w:tblGrid>
      <w:tr w:rsidR="00051E10" w:rsidRPr="000664A8" w14:paraId="0142DE46" w14:textId="77777777" w:rsidTr="006F5B57">
        <w:trPr>
          <w:trHeight w:val="636"/>
        </w:trPr>
        <w:tc>
          <w:tcPr>
            <w:tcW w:w="2268" w:type="dxa"/>
            <w:tcBorders>
              <w:top w:val="single" w:sz="4" w:space="0" w:color="007478" w:themeColor="accent5" w:themeShade="BF"/>
              <w:bottom w:val="single" w:sz="4" w:space="0" w:color="007478" w:themeColor="accent5" w:themeShade="BF"/>
            </w:tcBorders>
            <w:shd w:val="clear" w:color="auto" w:fill="DDF5F3" w:themeFill="accent3" w:themeFillTint="33"/>
          </w:tcPr>
          <w:p w14:paraId="01EF64D7" w14:textId="423BEC40" w:rsidR="00051E10" w:rsidRDefault="00051E10" w:rsidP="00E543A7">
            <w:pPr>
              <w:spacing w:before="60" w:after="0"/>
              <w:ind w:right="-150"/>
              <w:rPr>
                <w:rFonts w:cstheme="minorHAnsi"/>
                <w:sz w:val="18"/>
                <w:szCs w:val="18"/>
                <w:lang w:val="en-US" w:eastAsia="ja-JP"/>
              </w:rPr>
            </w:pPr>
            <w:r>
              <w:rPr>
                <w:rFonts w:cstheme="minorHAnsi"/>
                <w:sz w:val="18"/>
                <w:szCs w:val="18"/>
                <w:lang w:val="en-US" w:eastAsia="ja-JP"/>
              </w:rPr>
              <w:t xml:space="preserve">Orthorectified </w:t>
            </w:r>
            <w:r w:rsidR="000739C1">
              <w:rPr>
                <w:rFonts w:cstheme="minorHAnsi"/>
                <w:sz w:val="18"/>
                <w:szCs w:val="18"/>
                <w:lang w:val="en-US" w:eastAsia="ja-JP"/>
              </w:rPr>
              <w:t>swath</w:t>
            </w:r>
          </w:p>
        </w:tc>
        <w:tc>
          <w:tcPr>
            <w:tcW w:w="7437" w:type="dxa"/>
            <w:tcBorders>
              <w:top w:val="single" w:sz="4" w:space="0" w:color="007478" w:themeColor="accent5" w:themeShade="BF"/>
              <w:bottom w:val="single" w:sz="4" w:space="0" w:color="007478" w:themeColor="accent5" w:themeShade="BF"/>
            </w:tcBorders>
            <w:shd w:val="clear" w:color="auto" w:fill="FFFFFF" w:themeFill="background1"/>
          </w:tcPr>
          <w:p w14:paraId="57FC3324" w14:textId="73002A97" w:rsidR="00051E10" w:rsidRPr="00FA2ADC" w:rsidRDefault="00336EE5" w:rsidP="00E543A7">
            <w:pPr>
              <w:spacing w:before="60" w:after="0"/>
              <w:rPr>
                <w:rFonts w:cstheme="minorHAnsi"/>
                <w:lang w:val="en-US"/>
              </w:rPr>
            </w:pPr>
            <w:r w:rsidRPr="00336EE5">
              <w:rPr>
                <w:rFonts w:cstheme="minorHAnsi"/>
                <w:color w:val="FF0000"/>
                <w:lang w:val="en-US"/>
              </w:rPr>
              <w:t>e704n5714</w:t>
            </w:r>
            <w:r w:rsidRPr="00FA2ADC">
              <w:rPr>
                <w:rFonts w:cstheme="minorHAnsi"/>
                <w:lang w:val="en-US"/>
              </w:rPr>
              <w:t>_</w:t>
            </w:r>
            <w:r w:rsidRPr="00336EE5">
              <w:rPr>
                <w:rFonts w:cstheme="minorHAnsi"/>
                <w:color w:val="99A400" w:themeColor="accent1" w:themeShade="BF"/>
                <w:lang w:val="en-US"/>
              </w:rPr>
              <w:t>2023feb10</w:t>
            </w:r>
            <w:r w:rsidRPr="00FA2ADC">
              <w:rPr>
                <w:rFonts w:cstheme="minorHAnsi"/>
                <w:lang w:val="en-US"/>
              </w:rPr>
              <w:t>_</w:t>
            </w:r>
            <w:r w:rsidRPr="00FA2ADC">
              <w:rPr>
                <w:rFonts w:cstheme="minorHAnsi"/>
                <w:color w:val="00B050"/>
                <w:lang w:val="en-US"/>
              </w:rPr>
              <w:t>sat</w:t>
            </w:r>
            <w:r w:rsidRPr="00FA2ADC">
              <w:rPr>
                <w:rFonts w:cstheme="minorHAnsi"/>
                <w:lang w:val="en-US"/>
              </w:rPr>
              <w:t>_</w:t>
            </w:r>
            <w:r w:rsidR="000065FA" w:rsidRPr="00591FAC">
              <w:rPr>
                <w:rFonts w:cstheme="minorHAnsi"/>
                <w:color w:val="FF00FF"/>
                <w:lang w:val="en-US"/>
              </w:rPr>
              <w:t xml:space="preserve"> panms-rgb</w:t>
            </w:r>
            <w:r w:rsidR="000065FA">
              <w:rPr>
                <w:rFonts w:cstheme="minorHAnsi"/>
                <w:color w:val="FF00FF"/>
                <w:lang w:val="en-US"/>
              </w:rPr>
              <w:t>i</w:t>
            </w:r>
            <w:r w:rsidRPr="00FA2ADC">
              <w:rPr>
                <w:rFonts w:cstheme="minorHAnsi"/>
                <w:lang w:val="en-US"/>
              </w:rPr>
              <w:t>_</w:t>
            </w:r>
            <w:r w:rsidR="000065FA">
              <w:rPr>
                <w:rFonts w:cstheme="minorHAnsi"/>
                <w:color w:val="FFC000"/>
                <w:lang w:val="en-US"/>
              </w:rPr>
              <w:t>150c</w:t>
            </w:r>
            <w:r w:rsidR="000065FA" w:rsidRPr="007F701E">
              <w:rPr>
                <w:rFonts w:cstheme="minorHAnsi"/>
                <w:color w:val="FFC000"/>
                <w:lang w:val="en-US"/>
              </w:rPr>
              <w:t>m</w:t>
            </w:r>
            <w:r w:rsidRPr="00FA2ADC">
              <w:rPr>
                <w:rFonts w:cstheme="minorHAnsi"/>
                <w:lang w:val="en-US"/>
              </w:rPr>
              <w:t>_</w:t>
            </w:r>
            <w:r w:rsidR="000065FA" w:rsidRPr="007F701E">
              <w:rPr>
                <w:rFonts w:cstheme="minorHAnsi"/>
                <w:color w:val="7030A0"/>
                <w:lang w:val="en-US"/>
              </w:rPr>
              <w:t xml:space="preserve"> eps</w:t>
            </w:r>
            <w:r w:rsidR="004C0759">
              <w:rPr>
                <w:rFonts w:cstheme="minorHAnsi"/>
                <w:color w:val="7030A0"/>
                <w:lang w:val="en-US"/>
              </w:rPr>
              <w:t>g7854</w:t>
            </w:r>
            <w:r w:rsidR="00FA2ADC">
              <w:rPr>
                <w:rFonts w:cstheme="minorHAnsi"/>
                <w:lang w:val="en-US"/>
              </w:rPr>
              <w:t>.ecw</w:t>
            </w:r>
          </w:p>
        </w:tc>
      </w:tr>
      <w:tr w:rsidR="00E543A7" w:rsidRPr="000664A8" w14:paraId="290AD9C3" w14:textId="77777777" w:rsidTr="006F5B57">
        <w:trPr>
          <w:trHeight w:val="636"/>
        </w:trPr>
        <w:tc>
          <w:tcPr>
            <w:tcW w:w="2268" w:type="dxa"/>
            <w:tcBorders>
              <w:top w:val="single" w:sz="4" w:space="0" w:color="007478" w:themeColor="accent5" w:themeShade="BF"/>
              <w:bottom w:val="single" w:sz="4" w:space="0" w:color="007478" w:themeColor="accent5" w:themeShade="BF"/>
            </w:tcBorders>
            <w:shd w:val="clear" w:color="auto" w:fill="DDF5F3" w:themeFill="accent3" w:themeFillTint="33"/>
          </w:tcPr>
          <w:p w14:paraId="206123B6" w14:textId="5F4D60FD" w:rsidR="00E543A7" w:rsidRPr="00006545" w:rsidRDefault="00E76299" w:rsidP="00E543A7">
            <w:pPr>
              <w:spacing w:before="60" w:after="0"/>
              <w:ind w:right="-150"/>
              <w:rPr>
                <w:rFonts w:cstheme="minorHAnsi"/>
                <w:sz w:val="18"/>
                <w:szCs w:val="18"/>
                <w:lang w:val="en-US" w:eastAsia="ja-JP"/>
              </w:rPr>
            </w:pPr>
            <w:r>
              <w:rPr>
                <w:rFonts w:cstheme="minorHAnsi"/>
                <w:sz w:val="18"/>
                <w:szCs w:val="18"/>
                <w:lang w:val="en-US" w:eastAsia="ja-JP"/>
              </w:rPr>
              <w:t>Mosaic tiles</w:t>
            </w:r>
          </w:p>
        </w:tc>
        <w:tc>
          <w:tcPr>
            <w:tcW w:w="7437" w:type="dxa"/>
            <w:tcBorders>
              <w:top w:val="single" w:sz="4" w:space="0" w:color="007478" w:themeColor="accent5" w:themeShade="BF"/>
              <w:bottom w:val="single" w:sz="4" w:space="0" w:color="007478" w:themeColor="accent5" w:themeShade="BF"/>
            </w:tcBorders>
            <w:shd w:val="clear" w:color="auto" w:fill="FFFFFF" w:themeFill="background1"/>
          </w:tcPr>
          <w:p w14:paraId="49A3B95C" w14:textId="0E91C17F" w:rsidR="00E543A7" w:rsidRPr="00F27210" w:rsidRDefault="008E1049" w:rsidP="00E543A7">
            <w:pPr>
              <w:spacing w:before="60" w:after="0"/>
              <w:rPr>
                <w:rFonts w:cstheme="minorHAnsi"/>
                <w:szCs w:val="20"/>
                <w:lang w:val="en-US"/>
              </w:rPr>
            </w:pPr>
            <w:r>
              <w:rPr>
                <w:rFonts w:cstheme="minorHAnsi"/>
                <w:color w:val="FF0000"/>
                <w:lang w:val="en-US"/>
              </w:rPr>
              <w:t>ararat-7423</w:t>
            </w:r>
            <w:r w:rsidRPr="007F701E">
              <w:rPr>
                <w:rFonts w:cstheme="minorHAnsi"/>
                <w:lang w:val="en-US"/>
              </w:rPr>
              <w:t>_</w:t>
            </w:r>
            <w:r w:rsidRPr="007F701E">
              <w:rPr>
                <w:rFonts w:cstheme="minorHAnsi"/>
                <w:color w:val="99A400" w:themeColor="accent1" w:themeShade="BF"/>
                <w:lang w:val="en-US"/>
              </w:rPr>
              <w:t>20</w:t>
            </w:r>
            <w:r w:rsidR="00C91622">
              <w:rPr>
                <w:rFonts w:cstheme="minorHAnsi"/>
                <w:color w:val="99A400" w:themeColor="accent1" w:themeShade="BF"/>
                <w:lang w:val="en-US"/>
              </w:rPr>
              <w:t>22dec20</w:t>
            </w:r>
            <w:r w:rsidRPr="007F701E">
              <w:rPr>
                <w:rFonts w:cstheme="minorHAnsi"/>
                <w:lang w:val="en-US"/>
              </w:rPr>
              <w:t>_</w:t>
            </w:r>
            <w:r>
              <w:rPr>
                <w:rFonts w:cstheme="minorHAnsi"/>
                <w:color w:val="00B050"/>
                <w:lang w:val="en-US"/>
              </w:rPr>
              <w:t>sat</w:t>
            </w:r>
            <w:r w:rsidRPr="00C731D2">
              <w:rPr>
                <w:rFonts w:cstheme="minorHAnsi"/>
                <w:lang w:val="en-US"/>
              </w:rPr>
              <w:t>_</w:t>
            </w:r>
            <w:r w:rsidRPr="00591FAC">
              <w:rPr>
                <w:rFonts w:cstheme="minorHAnsi"/>
                <w:color w:val="FF00FF"/>
                <w:lang w:val="en-US"/>
              </w:rPr>
              <w:t>panms-rgb</w:t>
            </w:r>
            <w:r w:rsidR="00C91622">
              <w:rPr>
                <w:rFonts w:cstheme="minorHAnsi"/>
                <w:color w:val="FF00FF"/>
                <w:lang w:val="en-US"/>
              </w:rPr>
              <w:t>i</w:t>
            </w:r>
            <w:r>
              <w:rPr>
                <w:rFonts w:cstheme="minorHAnsi"/>
                <w:lang w:val="en-US"/>
              </w:rPr>
              <w:t>_</w:t>
            </w:r>
            <w:r>
              <w:rPr>
                <w:rFonts w:cstheme="minorHAnsi"/>
                <w:color w:val="FFC000"/>
                <w:lang w:val="en-US"/>
              </w:rPr>
              <w:t>150c</w:t>
            </w:r>
            <w:r w:rsidRPr="007F701E">
              <w:rPr>
                <w:rFonts w:cstheme="minorHAnsi"/>
                <w:color w:val="FFC000"/>
                <w:lang w:val="en-US"/>
              </w:rPr>
              <w:t>m</w:t>
            </w:r>
            <w:r w:rsidRPr="007F701E">
              <w:rPr>
                <w:rFonts w:cstheme="minorHAnsi"/>
                <w:lang w:val="en-US"/>
              </w:rPr>
              <w:t>_</w:t>
            </w:r>
            <w:r w:rsidRPr="007F701E">
              <w:rPr>
                <w:rFonts w:cstheme="minorHAnsi"/>
                <w:color w:val="7030A0"/>
                <w:lang w:val="en-US"/>
              </w:rPr>
              <w:t>epsg</w:t>
            </w:r>
            <w:r w:rsidR="00C91622">
              <w:rPr>
                <w:rFonts w:cstheme="minorHAnsi"/>
                <w:color w:val="7030A0"/>
                <w:lang w:val="en-US"/>
              </w:rPr>
              <w:t>3857</w:t>
            </w:r>
            <w:r w:rsidR="00C91622" w:rsidRPr="006F5B57">
              <w:rPr>
                <w:rFonts w:cstheme="minorHAnsi"/>
                <w:lang w:val="en-US"/>
              </w:rPr>
              <w:t>.</w:t>
            </w:r>
            <w:r>
              <w:rPr>
                <w:rFonts w:cstheme="minorHAnsi"/>
                <w:lang w:val="en-US"/>
              </w:rPr>
              <w:t>ecw</w:t>
            </w:r>
          </w:p>
        </w:tc>
      </w:tr>
      <w:tr w:rsidR="00E543A7" w:rsidRPr="000664A8" w14:paraId="7BBE9928" w14:textId="77777777" w:rsidTr="006F5B57">
        <w:trPr>
          <w:trHeight w:val="636"/>
        </w:trPr>
        <w:tc>
          <w:tcPr>
            <w:tcW w:w="2268" w:type="dxa"/>
            <w:tcBorders>
              <w:top w:val="single" w:sz="4" w:space="0" w:color="007478" w:themeColor="accent5" w:themeShade="BF"/>
              <w:bottom w:val="single" w:sz="4" w:space="0" w:color="007478" w:themeColor="accent5" w:themeShade="BF"/>
            </w:tcBorders>
            <w:shd w:val="clear" w:color="auto" w:fill="DDF5F3" w:themeFill="accent3" w:themeFillTint="33"/>
          </w:tcPr>
          <w:p w14:paraId="2050D16D" w14:textId="41F65283" w:rsidR="00E543A7" w:rsidRPr="00DC20CF" w:rsidRDefault="00407603" w:rsidP="00DC20CF">
            <w:pPr>
              <w:spacing w:before="60" w:after="0"/>
              <w:ind w:right="-150"/>
              <w:rPr>
                <w:rFonts w:cstheme="minorHAnsi"/>
                <w:sz w:val="18"/>
                <w:szCs w:val="18"/>
                <w:lang w:val="en-US" w:eastAsia="ja-JP"/>
              </w:rPr>
            </w:pPr>
            <w:r w:rsidRPr="00DC20CF">
              <w:rPr>
                <w:rFonts w:cstheme="minorHAnsi"/>
                <w:sz w:val="18"/>
                <w:szCs w:val="18"/>
                <w:lang w:val="en-US" w:eastAsia="ja-JP"/>
              </w:rPr>
              <w:t>Full mosaic for Victoria</w:t>
            </w:r>
          </w:p>
        </w:tc>
        <w:tc>
          <w:tcPr>
            <w:tcW w:w="7437" w:type="dxa"/>
            <w:tcBorders>
              <w:top w:val="single" w:sz="4" w:space="0" w:color="007478" w:themeColor="accent5" w:themeShade="BF"/>
              <w:bottom w:val="single" w:sz="4" w:space="0" w:color="007478" w:themeColor="accent5" w:themeShade="BF"/>
            </w:tcBorders>
            <w:shd w:val="clear" w:color="auto" w:fill="FFFFFF" w:themeFill="background1"/>
          </w:tcPr>
          <w:p w14:paraId="75A2A5C6" w14:textId="3A16541E" w:rsidR="00E543A7" w:rsidRPr="00F27210" w:rsidRDefault="00BB3521" w:rsidP="00E543A7">
            <w:pPr>
              <w:spacing w:before="60" w:after="0"/>
              <w:rPr>
                <w:rFonts w:cstheme="minorHAnsi"/>
                <w:szCs w:val="20"/>
                <w:lang w:val="en-US" w:eastAsia="ja-JP"/>
              </w:rPr>
            </w:pPr>
            <w:r w:rsidRPr="00284F79">
              <w:rPr>
                <w:rFonts w:cstheme="minorHAnsi"/>
                <w:color w:val="FF0000"/>
                <w:lang w:val="en-US"/>
              </w:rPr>
              <w:t>victoria</w:t>
            </w:r>
            <w:r w:rsidRPr="007F701E">
              <w:rPr>
                <w:rFonts w:cstheme="minorHAnsi"/>
                <w:lang w:val="en-US"/>
              </w:rPr>
              <w:t>_</w:t>
            </w:r>
            <w:r>
              <w:rPr>
                <w:rFonts w:cstheme="minorHAnsi"/>
                <w:color w:val="99A400" w:themeColor="accent1" w:themeShade="BF"/>
                <w:lang w:val="en-US"/>
              </w:rPr>
              <w:t>202</w:t>
            </w:r>
            <w:r w:rsidR="007D753B">
              <w:rPr>
                <w:rFonts w:cstheme="minorHAnsi"/>
                <w:color w:val="99A400" w:themeColor="accent1" w:themeShade="BF"/>
                <w:lang w:val="en-US"/>
              </w:rPr>
              <w:t>1jun</w:t>
            </w:r>
            <w:r w:rsidR="0069088F">
              <w:rPr>
                <w:rFonts w:cstheme="minorHAnsi"/>
                <w:color w:val="99A400" w:themeColor="accent1" w:themeShade="BF"/>
                <w:lang w:val="en-US"/>
              </w:rPr>
              <w:t>21</w:t>
            </w:r>
            <w:r w:rsidRPr="007F701E">
              <w:rPr>
                <w:rFonts w:cstheme="minorHAnsi"/>
                <w:lang w:val="en-US"/>
              </w:rPr>
              <w:t>_</w:t>
            </w:r>
            <w:r>
              <w:rPr>
                <w:rFonts w:cstheme="minorHAnsi"/>
                <w:color w:val="00B050"/>
                <w:lang w:val="en-US"/>
              </w:rPr>
              <w:t>sat</w:t>
            </w:r>
            <w:r w:rsidRPr="007F701E">
              <w:rPr>
                <w:rFonts w:cstheme="minorHAnsi"/>
                <w:lang w:val="en-US"/>
              </w:rPr>
              <w:t>_</w:t>
            </w:r>
            <w:r w:rsidR="0069088F" w:rsidRPr="00591FAC">
              <w:rPr>
                <w:rFonts w:cstheme="minorHAnsi"/>
                <w:color w:val="FF00FF"/>
                <w:lang w:val="en-US"/>
              </w:rPr>
              <w:t xml:space="preserve"> panms</w:t>
            </w:r>
            <w:r w:rsidR="0069088F">
              <w:rPr>
                <w:rFonts w:cstheme="minorHAnsi"/>
                <w:color w:val="FF00FF"/>
                <w:lang w:val="en-US"/>
              </w:rPr>
              <w:t>-irg</w:t>
            </w:r>
            <w:r w:rsidRPr="007F701E">
              <w:rPr>
                <w:rFonts w:cstheme="minorHAnsi"/>
                <w:lang w:val="en-US"/>
              </w:rPr>
              <w:t>_</w:t>
            </w:r>
            <w:r w:rsidR="0069088F">
              <w:rPr>
                <w:rFonts w:cstheme="minorHAnsi"/>
                <w:color w:val="FFC000"/>
                <w:lang w:val="en-US"/>
              </w:rPr>
              <w:t>150c</w:t>
            </w:r>
            <w:r w:rsidR="0069088F" w:rsidRPr="007F701E">
              <w:rPr>
                <w:rFonts w:cstheme="minorHAnsi"/>
                <w:color w:val="FFC000"/>
                <w:lang w:val="en-US"/>
              </w:rPr>
              <w:t>m</w:t>
            </w:r>
            <w:r w:rsidR="0069088F">
              <w:rPr>
                <w:rFonts w:cstheme="minorHAnsi"/>
                <w:lang w:val="en-US"/>
              </w:rPr>
              <w:t>_</w:t>
            </w:r>
            <w:r w:rsidRPr="007F701E">
              <w:rPr>
                <w:rFonts w:cstheme="minorHAnsi"/>
                <w:color w:val="7030A0"/>
                <w:lang w:val="en-US"/>
              </w:rPr>
              <w:t>epsg78</w:t>
            </w:r>
            <w:r w:rsidR="002D6DFC">
              <w:rPr>
                <w:rFonts w:cstheme="minorHAnsi"/>
                <w:color w:val="7030A0"/>
                <w:lang w:val="en-US"/>
              </w:rPr>
              <w:t>99</w:t>
            </w:r>
            <w:r w:rsidR="006F5B57" w:rsidRPr="006F5B57">
              <w:rPr>
                <w:rFonts w:cstheme="minorHAnsi"/>
                <w:lang w:val="en-US"/>
              </w:rPr>
              <w:t>.</w:t>
            </w:r>
            <w:r>
              <w:rPr>
                <w:rFonts w:cstheme="minorHAnsi"/>
                <w:lang w:val="en-US"/>
              </w:rPr>
              <w:t>ecw</w:t>
            </w:r>
          </w:p>
        </w:tc>
      </w:tr>
    </w:tbl>
    <w:p w14:paraId="0DD4B288" w14:textId="07E33F56" w:rsidR="003D4CF1" w:rsidRPr="00241701" w:rsidRDefault="003D4CF1" w:rsidP="003D4CF1">
      <w:pPr>
        <w:pStyle w:val="TableHeadingLeft"/>
        <w:ind w:left="0"/>
        <w:rPr>
          <w:b w:val="0"/>
          <w:bCs/>
          <w:color w:val="000000" w:themeColor="text1"/>
          <w:lang w:val="en-US"/>
        </w:rPr>
      </w:pPr>
    </w:p>
    <w:p w14:paraId="792310C8" w14:textId="33D1B3F2" w:rsidR="00361BB7" w:rsidRPr="000B0440" w:rsidRDefault="00361BB7" w:rsidP="000B0440">
      <w:pPr>
        <w:pStyle w:val="Body"/>
        <w:rPr>
          <w:color w:val="FF0000"/>
          <w:lang w:val="en-US"/>
        </w:rPr>
      </w:pPr>
    </w:p>
    <w:p w14:paraId="432DBC1B" w14:textId="0A38B7BB" w:rsidR="00C97AB2" w:rsidRPr="00FA6515" w:rsidRDefault="00C97AB2" w:rsidP="00FA6515">
      <w:pPr>
        <w:rPr>
          <w:rFonts w:cstheme="minorHAnsi"/>
          <w:color w:val="0070C0"/>
          <w:lang w:val="en-US"/>
        </w:rPr>
      </w:pPr>
    </w:p>
    <w:sectPr w:rsidR="00C97AB2" w:rsidRPr="00FA6515" w:rsidSect="006C74AA">
      <w:headerReference w:type="even" r:id="rId39"/>
      <w:headerReference w:type="default" r:id="rId40"/>
      <w:footerReference w:type="even" r:id="rId41"/>
      <w:footerReference w:type="default" r:id="rId42"/>
      <w:headerReference w:type="first" r:id="rId43"/>
      <w:footerReference w:type="first" r:id="rId44"/>
      <w:pgSz w:w="11906" w:h="16838" w:code="9"/>
      <w:pgMar w:top="567" w:right="567" w:bottom="567" w:left="567" w:header="170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F806E" w14:textId="77777777" w:rsidR="00073A1E" w:rsidRDefault="00073A1E" w:rsidP="00C37A29">
      <w:pPr>
        <w:spacing w:after="0"/>
      </w:pPr>
      <w:r>
        <w:separator/>
      </w:r>
    </w:p>
  </w:endnote>
  <w:endnote w:type="continuationSeparator" w:id="0">
    <w:p w14:paraId="08364787" w14:textId="77777777" w:rsidR="00073A1E" w:rsidRDefault="00073A1E" w:rsidP="00C37A29">
      <w:pPr>
        <w:spacing w:after="0"/>
      </w:pPr>
      <w:r>
        <w:continuationSeparator/>
      </w:r>
    </w:p>
  </w:endnote>
  <w:endnote w:type="continuationNotice" w:id="1">
    <w:p w14:paraId="5A737275" w14:textId="77777777" w:rsidR="00073A1E" w:rsidRDefault="00073A1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LT St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D625" w14:textId="77777777" w:rsidR="00056D23" w:rsidRPr="00124E8F" w:rsidRDefault="00056D23" w:rsidP="00536BB3">
    <w:pPr>
      <w:pStyle w:val="Footer"/>
    </w:pPr>
    <w:r w:rsidRPr="00D55628">
      <w:rPr>
        <w:noProof/>
      </w:rPr>
      <mc:AlternateContent>
        <mc:Choice Requires="wps">
          <w:drawing>
            <wp:anchor distT="0" distB="0" distL="114300" distR="114300" simplePos="0" relativeHeight="251658242" behindDoc="1" locked="1" layoutInCell="1" allowOverlap="1" wp14:anchorId="535A4895" wp14:editId="499F67F3">
              <wp:simplePos x="0" y="0"/>
              <wp:positionH relativeFrom="page">
                <wp:align>center</wp:align>
              </wp:positionH>
              <wp:positionV relativeFrom="page">
                <wp:align>center</wp:align>
              </wp:positionV>
              <wp:extent cx="7560000" cy="17964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E15E3" w14:textId="77777777" w:rsidR="00056D23" w:rsidRPr="0001226A" w:rsidRDefault="00056D23" w:rsidP="00536BB3">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A4895" id="_x0000_t202" coordsize="21600,21600" o:spt="202" path="m,l,21600r21600,l21600,xe">
              <v:stroke joinstyle="miter"/>
              <v:path gradientshapeok="t" o:connecttype="rect"/>
            </v:shapetype>
            <v:shape id="Text Box 27" o:spid="_x0000_s1029" type="#_x0000_t202"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" filled="f" stroked="f">
              <v:textbox>
                <w:txbxContent>
                  <w:p w14:paraId="2F8E15E3" w14:textId="77777777" w:rsidR="00056D23" w:rsidRPr="0001226A" w:rsidRDefault="00056D23" w:rsidP="00536BB3">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5995F" w14:textId="37C435D7" w:rsidR="0069656C" w:rsidRDefault="006965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F6AA0" w14:textId="1C296399" w:rsidR="00056D23" w:rsidRDefault="00D9604A">
    <w:pPr>
      <w:pStyle w:val="Footer"/>
    </w:pPr>
    <w:r>
      <w:rPr>
        <w:noProof/>
      </w:rPr>
      <mc:AlternateContent>
        <mc:Choice Requires="wps">
          <w:drawing>
            <wp:anchor distT="0" distB="0" distL="114300" distR="114300" simplePos="0" relativeHeight="251658246" behindDoc="0" locked="0" layoutInCell="0" allowOverlap="1" wp14:anchorId="7ADE95BB" wp14:editId="1CACB801">
              <wp:simplePos x="0" y="0"/>
              <wp:positionH relativeFrom="page">
                <wp:align>center</wp:align>
              </wp:positionH>
              <wp:positionV relativeFrom="page">
                <wp:align>bottom</wp:align>
              </wp:positionV>
              <wp:extent cx="7772400" cy="463550"/>
              <wp:effectExtent l="0" t="0" r="0" b="12700"/>
              <wp:wrapNone/>
              <wp:docPr id="16" name="Text Box 16"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74157A" w14:textId="161B3A90" w:rsidR="00D9604A" w:rsidRPr="00D9604A" w:rsidRDefault="00D9604A" w:rsidP="00D9604A">
                          <w:pPr>
                            <w:spacing w:before="0" w:after="0"/>
                            <w:jc w:val="center"/>
                            <w:rPr>
                              <w:rFonts w:ascii="Calibri" w:hAnsi="Calibri" w:cs="Calibri"/>
                              <w:color w:val="000000"/>
                              <w:sz w:val="24"/>
                            </w:rPr>
                          </w:pPr>
                          <w:r w:rsidRPr="00D9604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DE95BB" id="_x0000_t202" coordsize="21600,21600" o:spt="202" path="m,l,21600r21600,l21600,xe">
              <v:stroke joinstyle="miter"/>
              <v:path gradientshapeok="t" o:connecttype="rect"/>
            </v:shapetype>
            <v:shape id="Text Box 16" o:spid="_x0000_s1030" type="#_x0000_t202" alt="{&quot;HashCode&quot;:-1264680268,&quot;Height&quot;:9999999.0,&quot;Width&quot;:9999999.0,&quot;Placement&quot;:&quot;Footer&quot;,&quot;Index&quot;:&quot;FirstPage&quot;,&quot;Section&quot;:1,&quot;Top&quot;:0.0,&quot;Left&quot;:0.0}" style="position:absolute;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4574157A" w14:textId="161B3A90" w:rsidR="00D9604A" w:rsidRPr="00D9604A" w:rsidRDefault="00D9604A" w:rsidP="00D9604A">
                    <w:pPr>
                      <w:spacing w:before="0" w:after="0"/>
                      <w:jc w:val="center"/>
                      <w:rPr>
                        <w:rFonts w:ascii="Calibri" w:hAnsi="Calibri" w:cs="Calibri"/>
                        <w:color w:val="000000"/>
                        <w:sz w:val="24"/>
                      </w:rPr>
                    </w:pPr>
                    <w:r w:rsidRPr="00D9604A">
                      <w:rPr>
                        <w:rFonts w:ascii="Calibri" w:hAnsi="Calibri" w:cs="Calibri"/>
                        <w:color w:val="000000"/>
                        <w:sz w:val="24"/>
                      </w:rPr>
                      <w:t>OFFICIAL</w:t>
                    </w:r>
                  </w:p>
                </w:txbxContent>
              </v:textbox>
              <w10:wrap anchorx="page" anchory="page"/>
            </v:shape>
          </w:pict>
        </mc:Fallback>
      </mc:AlternateContent>
    </w:r>
    <w:r w:rsidR="00056D23">
      <w:rPr>
        <w:noProof/>
      </w:rPr>
      <mc:AlternateContent>
        <mc:Choice Requires="wps">
          <w:drawing>
            <wp:anchor distT="0" distB="0" distL="114300" distR="114300" simplePos="0" relativeHeight="251658243" behindDoc="0" locked="0" layoutInCell="0" allowOverlap="1" wp14:anchorId="0363BDBB" wp14:editId="51A4F9DC">
              <wp:simplePos x="0" y="0"/>
              <wp:positionH relativeFrom="page">
                <wp:posOffset>0</wp:posOffset>
              </wp:positionH>
              <wp:positionV relativeFrom="page">
                <wp:posOffset>10229215</wp:posOffset>
              </wp:positionV>
              <wp:extent cx="7560945" cy="273050"/>
              <wp:effectExtent l="0" t="0" r="0" b="12700"/>
              <wp:wrapNone/>
              <wp:docPr id="119" name="Text Box 119" descr="{&quot;HashCode&quot;:90843954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87C303" w14:textId="77777777" w:rsidR="00056D23" w:rsidRPr="000C640A" w:rsidRDefault="00056D23" w:rsidP="00536BB3">
                          <w:pPr>
                            <w:jc w:val="center"/>
                            <w:rPr>
                              <w:rFonts w:ascii="Calibri" w:hAnsi="Calibri" w:cs="Calibri"/>
                              <w:color w:val="000000"/>
                              <w:sz w:val="24"/>
                            </w:rPr>
                          </w:pPr>
                          <w:r>
                            <w:rPr>
                              <w:rFonts w:ascii="Calibri" w:hAnsi="Calibri" w:cs="Calibri"/>
                              <w:color w:val="000000"/>
                              <w:sz w:val="24"/>
                            </w:rPr>
                            <w:t>O</w:t>
                          </w:r>
                          <w:r w:rsidRPr="000C640A">
                            <w:rPr>
                              <w:rFonts w:ascii="Calibri" w:hAnsi="Calibri" w:cs="Calibri"/>
                              <w:color w:val="000000"/>
                              <w:sz w:val="24"/>
                            </w:rPr>
                            <w:t>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363BDBB" id="Text Box 119" o:spid="_x0000_s1031" type="#_x0000_t202" alt="{&quot;HashCode&quot;:908439540,&quot;Height&quot;:842.0,&quot;Width&quot;:595.0,&quot;Placement&quot;:&quot;Footer&quot;,&quot;Index&quot;:&quot;FirstPage&quot;,&quot;Section&quot;:1,&quot;Top&quot;:0.0,&quot;Left&quot;:0.0}" style="position:absolute;margin-left:0;margin-top:805.45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5487C303" w14:textId="77777777" w:rsidR="00056D23" w:rsidRPr="000C640A" w:rsidRDefault="00056D23" w:rsidP="00536BB3">
                    <w:pPr>
                      <w:jc w:val="center"/>
                      <w:rPr>
                        <w:rFonts w:ascii="Calibri" w:hAnsi="Calibri" w:cs="Calibri"/>
                        <w:color w:val="000000"/>
                        <w:sz w:val="24"/>
                      </w:rPr>
                    </w:pPr>
                    <w:r>
                      <w:rPr>
                        <w:rFonts w:ascii="Calibri" w:hAnsi="Calibri" w:cs="Calibri"/>
                        <w:color w:val="000000"/>
                        <w:sz w:val="24"/>
                      </w:rPr>
                      <w:t>O</w:t>
                    </w:r>
                    <w:r w:rsidRPr="000C640A">
                      <w:rPr>
                        <w:rFonts w:ascii="Calibri" w:hAnsi="Calibri" w:cs="Calibri"/>
                        <w:color w:val="000000"/>
                        <w:sz w:val="24"/>
                      </w:rPr>
                      <w:t>fficial</w:t>
                    </w:r>
                  </w:p>
                </w:txbxContent>
              </v:textbox>
              <w10:wrap anchorx="page" anchory="page"/>
            </v:shape>
          </w:pict>
        </mc:Fallback>
      </mc:AlternateContent>
    </w:r>
    <w:r w:rsidR="00056D23" w:rsidRPr="00D55628">
      <w:rPr>
        <w:noProof/>
      </w:rPr>
      <mc:AlternateContent>
        <mc:Choice Requires="wps">
          <w:drawing>
            <wp:anchor distT="0" distB="0" distL="114300" distR="114300" simplePos="0" relativeHeight="251658244" behindDoc="1" locked="1" layoutInCell="1" allowOverlap="1" wp14:anchorId="5466DA1B" wp14:editId="08CA2EBB">
              <wp:simplePos x="0" y="0"/>
              <wp:positionH relativeFrom="page">
                <wp:align>center</wp:align>
              </wp:positionH>
              <wp:positionV relativeFrom="page">
                <wp:align>center</wp:align>
              </wp:positionV>
              <wp:extent cx="7560000" cy="1796400"/>
              <wp:effectExtent l="0" t="0" r="0" b="0"/>
              <wp:wrapNone/>
              <wp:docPr id="118" name="Text Box 118"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DB8D2" w14:textId="77777777" w:rsidR="00056D23" w:rsidRPr="0001226A" w:rsidRDefault="00056D23" w:rsidP="00536BB3">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6DA1B" id="Text Box 118" o:spid="_x0000_s1032"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7E5DB8D2" w14:textId="77777777" w:rsidR="00056D23" w:rsidRPr="0001226A" w:rsidRDefault="00056D23" w:rsidP="00536BB3">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v:textbox>
              <w10:wrap anchorx="page" anchory="page"/>
              <w10:anchorlock/>
            </v:shape>
          </w:pict>
        </mc:Fallback>
      </mc:AlternateContent>
    </w:r>
  </w:p>
  <w:p w14:paraId="69DA4C85" w14:textId="77777777" w:rsidR="00056D23" w:rsidRDefault="00056D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2113A" w14:textId="77777777" w:rsidR="007559F5" w:rsidRDefault="007559F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B9B4F" w14:textId="6B55E960" w:rsidR="000D7EE8" w:rsidRDefault="00CC2BC5" w:rsidP="009C006B">
    <w:pPr>
      <w:pStyle w:val="Footer"/>
    </w:pPr>
    <w:r>
      <w:rPr>
        <w:noProof/>
      </w:rPr>
      <mc:AlternateContent>
        <mc:Choice Requires="wps">
          <w:drawing>
            <wp:anchor distT="0" distB="0" distL="114300" distR="114300" simplePos="0" relativeHeight="251658245" behindDoc="0" locked="0" layoutInCell="0" allowOverlap="1" wp14:anchorId="59E6E802" wp14:editId="28193150">
              <wp:simplePos x="0" y="0"/>
              <wp:positionH relativeFrom="page">
                <wp:align>center</wp:align>
              </wp:positionH>
              <wp:positionV relativeFrom="page">
                <wp:align>bottom</wp:align>
              </wp:positionV>
              <wp:extent cx="7772400" cy="463550"/>
              <wp:effectExtent l="0" t="0" r="0" b="12700"/>
              <wp:wrapNone/>
              <wp:docPr id="1428628100" name="Text Box 1428628100"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2C571A" w14:textId="06295F03" w:rsidR="00CC2BC5" w:rsidRPr="00D9604A" w:rsidRDefault="00D9604A" w:rsidP="00D9604A">
                          <w:pPr>
                            <w:spacing w:before="0" w:after="0"/>
                            <w:jc w:val="center"/>
                            <w:rPr>
                              <w:rFonts w:ascii="Calibri" w:hAnsi="Calibri" w:cs="Calibri"/>
                              <w:color w:val="000000"/>
                              <w:sz w:val="24"/>
                            </w:rPr>
                          </w:pPr>
                          <w:r w:rsidRPr="00D9604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E6E802" id="_x0000_t202" coordsize="21600,21600" o:spt="202" path="m,l,21600r21600,l21600,xe">
              <v:stroke joinstyle="miter"/>
              <v:path gradientshapeok="t" o:connecttype="rect"/>
            </v:shapetype>
            <v:shape id="Text Box 1428628100" o:spid="_x0000_s1033" type="#_x0000_t202" alt="{&quot;HashCode&quot;:-1264680268,&quot;Height&quot;:9999999.0,&quot;Width&quot;:9999999.0,&quot;Placement&quot;:&quot;Footer&quot;,&quot;Index&quot;:&quot;Primary&quot;,&quot;Section&quot;:2,&quot;Top&quot;:0.0,&quot;Left&quot;:0.0}" style="position:absolute;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192C571A" w14:textId="06295F03" w:rsidR="00CC2BC5" w:rsidRPr="00D9604A" w:rsidRDefault="00D9604A" w:rsidP="00D9604A">
                    <w:pPr>
                      <w:spacing w:before="0" w:after="0"/>
                      <w:jc w:val="center"/>
                      <w:rPr>
                        <w:rFonts w:ascii="Calibri" w:hAnsi="Calibri" w:cs="Calibri"/>
                        <w:color w:val="000000"/>
                        <w:sz w:val="24"/>
                      </w:rPr>
                    </w:pPr>
                    <w:r w:rsidRPr="00D9604A">
                      <w:rPr>
                        <w:rFonts w:ascii="Calibri" w:hAnsi="Calibri" w:cs="Calibri"/>
                        <w:color w:val="000000"/>
                        <w:sz w:val="24"/>
                      </w:rPr>
                      <w:t>OFFICIAL</w:t>
                    </w:r>
                  </w:p>
                </w:txbxContent>
              </v:textbox>
              <w10:wrap anchorx="page" anchory="page"/>
            </v:shape>
          </w:pict>
        </mc:Fallback>
      </mc:AlternateContent>
    </w:r>
  </w:p>
  <w:p w14:paraId="7FF1CD7C"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29D42D87"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7A64F931"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0EB8C36A"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612D81A9" w14:textId="77777777" w:rsidR="004B7536" w:rsidRDefault="004B7536" w:rsidP="009C006B">
          <w:pPr>
            <w:pStyle w:val="Footer"/>
          </w:pPr>
        </w:p>
      </w:tc>
    </w:tr>
    <w:tr w:rsidR="004B7536" w:rsidRPr="00F459F3" w14:paraId="331D775B"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4BE3548E"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b w:val="0"/>
              <w:bCs/>
            </w:rPr>
            <w:alias w:val="Title"/>
            <w:tag w:val=""/>
            <w:id w:val="1877500635"/>
            <w:placeholder>
              <w:docPart w:val="C56548439ADE44BC997E9CEF32766969"/>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6B2FB47C" w14:textId="5AF4ABA7" w:rsidR="004B7536" w:rsidRPr="00DD31D9" w:rsidRDefault="00B951E9" w:rsidP="000B324C">
              <w:pPr>
                <w:pStyle w:val="Footer"/>
                <w:cnfStyle w:val="000000000000" w:firstRow="0" w:lastRow="0" w:firstColumn="0" w:lastColumn="0" w:oddVBand="0" w:evenVBand="0" w:oddHBand="0" w:evenHBand="0" w:firstRowFirstColumn="0" w:firstRowLastColumn="0" w:lastRowFirstColumn="0" w:lastRowLastColumn="0"/>
                <w:rPr>
                  <w:rStyle w:val="Bold"/>
                  <w:b w:val="0"/>
                  <w:bCs/>
                </w:rPr>
              </w:pPr>
              <w:r>
                <w:rPr>
                  <w:rStyle w:val="Bold"/>
                  <w:b w:val="0"/>
                  <w:bCs/>
                </w:rPr>
                <w:t>Victoria StateView 1.5m</w:t>
              </w:r>
            </w:p>
          </w:sdtContent>
        </w:sdt>
        <w:p w14:paraId="202BDE47" w14:textId="7C7B8B5A" w:rsidR="004B7536" w:rsidRDefault="004B7536" w:rsidP="008109DC">
          <w:pPr>
            <w:pStyle w:val="Foo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4DFB0C8E"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0C78BAC0" w14:textId="77777777" w:rsidR="009C006B" w:rsidRPr="0042508F" w:rsidRDefault="009C006B" w:rsidP="009C006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4A195" w14:textId="4D6B2333" w:rsidR="007559F5" w:rsidRDefault="00CC2BC5">
    <w:pPr>
      <w:pStyle w:val="Footer"/>
    </w:pPr>
    <w:r>
      <w:rPr>
        <w:noProof/>
      </w:rPr>
      <mc:AlternateContent>
        <mc:Choice Requires="wps">
          <w:drawing>
            <wp:anchor distT="0" distB="0" distL="114300" distR="114300" simplePos="0" relativeHeight="251658247" behindDoc="0" locked="0" layoutInCell="0" allowOverlap="1" wp14:anchorId="22323465" wp14:editId="28A820B6">
              <wp:simplePos x="0" y="0"/>
              <wp:positionH relativeFrom="page">
                <wp:align>center</wp:align>
              </wp:positionH>
              <wp:positionV relativeFrom="page">
                <wp:align>bottom</wp:align>
              </wp:positionV>
              <wp:extent cx="7772400" cy="463550"/>
              <wp:effectExtent l="0" t="0" r="0" b="12700"/>
              <wp:wrapNone/>
              <wp:docPr id="1428628101" name="Text Box 1428628101" descr="{&quot;HashCode&quot;:-1264680268,&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73A3CC" w14:textId="6A4CE9ED" w:rsidR="00CC2BC5" w:rsidRPr="00D9604A" w:rsidRDefault="00D9604A" w:rsidP="00D9604A">
                          <w:pPr>
                            <w:spacing w:before="0" w:after="0"/>
                            <w:jc w:val="center"/>
                            <w:rPr>
                              <w:rFonts w:ascii="Calibri" w:hAnsi="Calibri" w:cs="Calibri"/>
                              <w:color w:val="000000"/>
                              <w:sz w:val="24"/>
                            </w:rPr>
                          </w:pPr>
                          <w:r w:rsidRPr="00D9604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323465" id="_x0000_t202" coordsize="21600,21600" o:spt="202" path="m,l,21600r21600,l21600,xe">
              <v:stroke joinstyle="miter"/>
              <v:path gradientshapeok="t" o:connecttype="rect"/>
            </v:shapetype>
            <v:shape id="Text Box 1428628101" o:spid="_x0000_s1034" type="#_x0000_t202" alt="{&quot;HashCode&quot;:-1264680268,&quot;Height&quot;:9999999.0,&quot;Width&quot;:9999999.0,&quot;Placement&quot;:&quot;Footer&quot;,&quot;Index&quot;:&quot;FirstPage&quot;,&quot;Section&quot;:2,&quot;Top&quot;:0.0,&quot;Left&quot;:0.0}" style="position:absolute;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7473A3CC" w14:textId="6A4CE9ED" w:rsidR="00CC2BC5" w:rsidRPr="00D9604A" w:rsidRDefault="00D9604A" w:rsidP="00D9604A">
                    <w:pPr>
                      <w:spacing w:before="0" w:after="0"/>
                      <w:jc w:val="center"/>
                      <w:rPr>
                        <w:rFonts w:ascii="Calibri" w:hAnsi="Calibri" w:cs="Calibri"/>
                        <w:color w:val="000000"/>
                        <w:sz w:val="24"/>
                      </w:rPr>
                    </w:pPr>
                    <w:r w:rsidRPr="00D9604A">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D2AF6" w14:textId="77777777" w:rsidR="00073A1E" w:rsidRDefault="00073A1E" w:rsidP="00C37A29">
      <w:pPr>
        <w:spacing w:after="0"/>
      </w:pPr>
      <w:r>
        <w:separator/>
      </w:r>
    </w:p>
  </w:footnote>
  <w:footnote w:type="continuationSeparator" w:id="0">
    <w:p w14:paraId="1DF56EEF" w14:textId="77777777" w:rsidR="00073A1E" w:rsidRDefault="00073A1E" w:rsidP="00C37A29">
      <w:pPr>
        <w:spacing w:after="0"/>
      </w:pPr>
      <w:r>
        <w:continuationSeparator/>
      </w:r>
    </w:p>
  </w:footnote>
  <w:footnote w:type="continuationNotice" w:id="1">
    <w:p w14:paraId="78DDB1C8" w14:textId="77777777" w:rsidR="00073A1E" w:rsidRDefault="00073A1E">
      <w:pPr>
        <w:spacing w:before="0" w:after="0"/>
      </w:pPr>
    </w:p>
  </w:footnote>
  <w:footnote w:id="2">
    <w:p w14:paraId="2AF48236" w14:textId="3C673A86" w:rsidR="00AC1C2A" w:rsidRPr="009A5401" w:rsidRDefault="002947BD" w:rsidP="00AC1C2A">
      <w:pPr>
        <w:pStyle w:val="FootnoteText"/>
        <w:rPr>
          <w:color w:val="000000" w:themeColor="hyperlink"/>
          <w:szCs w:val="14"/>
          <w:u w:val="single"/>
        </w:rPr>
      </w:pPr>
      <w:r>
        <w:rPr>
          <w:rStyle w:val="FootnoteReference"/>
        </w:rPr>
        <w:footnoteRef/>
      </w:r>
      <w:r>
        <w:t xml:space="preserve"> Vicmap </w:t>
      </w:r>
      <w:r w:rsidR="00AC1C2A">
        <w:t xml:space="preserve">Topographic </w:t>
      </w:r>
      <w:r>
        <w:t>Index</w:t>
      </w:r>
      <w:r w:rsidR="00AC1C2A">
        <w:t xml:space="preserve"> </w:t>
      </w:r>
      <w:r w:rsidR="00AC1C2A" w:rsidRPr="00AC1C2A">
        <w:rPr>
          <w:szCs w:val="14"/>
        </w:rPr>
        <w:t>dataset</w:t>
      </w:r>
      <w:r w:rsidR="00AC1C2A">
        <w:rPr>
          <w:szCs w:val="14"/>
        </w:rPr>
        <w:t>,</w:t>
      </w:r>
      <w:r w:rsidRPr="00AC1C2A">
        <w:rPr>
          <w:szCs w:val="14"/>
        </w:rPr>
        <w:t xml:space="preserve"> </w:t>
      </w:r>
      <w:hyperlink r:id="rId1" w:history="1">
        <w:r w:rsidRPr="009A5401">
          <w:rPr>
            <w:rStyle w:val="Hyperlink"/>
            <w:szCs w:val="14"/>
          </w:rPr>
          <w:t>vicmap_mapindex_100d</w:t>
        </w:r>
      </w:hyperlink>
      <w:r w:rsidR="00AC1C2A" w:rsidRPr="009A5401">
        <w:rPr>
          <w:rStyle w:val="Hyperlink"/>
          <w:szCs w:val="14"/>
          <w:u w:val="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09CC7" w14:textId="77777777" w:rsidR="0069656C" w:rsidRDefault="006965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3B2B" w14:textId="77777777" w:rsidR="0069656C" w:rsidRDefault="006965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31F29" w14:textId="77777777" w:rsidR="0069656C" w:rsidRDefault="006965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E572" w14:textId="77777777" w:rsidR="007559F5" w:rsidRDefault="007559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221717"/>
      <w:lock w:val="contentLocked"/>
      <w:group/>
    </w:sdtPr>
    <w:sdtEndPr/>
    <w:sdtContent>
      <w:p w14:paraId="513BAC87" w14:textId="77AEC8FD" w:rsidR="00FD0FBF" w:rsidRDefault="001A407A">
        <w:pPr>
          <w:pStyle w:val="Header"/>
        </w:pPr>
        <w:r w:rsidRPr="009264A2">
          <w:rPr>
            <w:noProof/>
          </w:rPr>
          <mc:AlternateContent>
            <mc:Choice Requires="wpg">
              <w:drawing>
                <wp:anchor distT="0" distB="0" distL="114300" distR="114300" simplePos="0" relativeHeight="251658241" behindDoc="1" locked="1" layoutInCell="1" allowOverlap="1" wp14:anchorId="3C1A6ACC" wp14:editId="5C7FF37E">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3" name="Graphic 12"/>
                          <wpg:cNvGrpSpPr/>
                          <wpg:grpSpPr>
                            <a:xfrm>
                              <a:off x="7420355" y="214883"/>
                              <a:ext cx="682371" cy="537210"/>
                              <a:chOff x="7420355" y="214883"/>
                              <a:chExt cx="682371" cy="537210"/>
                            </a:xfrm>
                          </wpg:grpSpPr>
                          <wps:wsp>
                            <wps:cNvPr id="14"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081AFDD" id="Group 7" o:spid="_x0000_s1026" style="position:absolute;margin-left:822.15pt;margin-top:0;width:873.35pt;height:79.1pt;z-index:-251658239;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33AD0B61" wp14:editId="109A6394">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6E38B" id="Rectangle 6" o:spid="_x0000_s1026" style="position:absolute;margin-left:0;margin-top:0;width:22.7pt;height:85.0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DF1D3" w14:textId="77777777" w:rsidR="007559F5" w:rsidRDefault="007559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0D31B0"/>
    <w:multiLevelType w:val="hybridMultilevel"/>
    <w:tmpl w:val="831EA8A6"/>
    <w:lvl w:ilvl="0" w:tplc="4E5A6C20">
      <w:start w:val="1"/>
      <w:numFmt w:val="bullet"/>
      <w:pStyle w:val="BulletText2"/>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B6F4DA1"/>
    <w:multiLevelType w:val="hybridMultilevel"/>
    <w:tmpl w:val="FD9A9304"/>
    <w:lvl w:ilvl="0" w:tplc="FA52B0E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0837AB"/>
    <w:multiLevelType w:val="multilevel"/>
    <w:tmpl w:val="2A86E556"/>
    <w:styleLink w:val="ListBullets"/>
    <w:lvl w:ilvl="0">
      <w:start w:val="1"/>
      <w:numFmt w:val="decimal"/>
      <w:lvlText w:val="%1"/>
      <w:lvlJc w:val="left"/>
      <w:pPr>
        <w:tabs>
          <w:tab w:val="num" w:pos="360"/>
        </w:tabs>
        <w:ind w:left="360" w:hanging="360"/>
      </w:pPr>
      <w:rPr>
        <w:rFonts w:cs="Times New Roman" w:hint="default"/>
      </w:rPr>
    </w:lvl>
    <w:lvl w:ilvl="1">
      <w:start w:val="1"/>
      <w:numFmt w:val="none"/>
      <w:lvlText w:val="1.1"/>
      <w:lvlJc w:val="left"/>
      <w:pPr>
        <w:ind w:left="1440" w:hanging="360"/>
      </w:pPr>
      <w:rPr>
        <w:rFonts w:cs="Times New Roman" w:hint="default"/>
      </w:rPr>
    </w:lvl>
    <w:lvl w:ilvl="2">
      <w:start w:val="1"/>
      <w:numFmt w:val="none"/>
      <w:lvlText w:val="1.2"/>
      <w:lvlJc w:val="left"/>
      <w:pPr>
        <w:ind w:left="2160" w:hanging="360"/>
      </w:pPr>
      <w:rPr>
        <w:rFonts w:cs="Times New Roman" w:hint="default"/>
      </w:rPr>
    </w:lvl>
    <w:lvl w:ilvl="3">
      <w:start w:val="1"/>
      <w:numFmt w:val="none"/>
      <w:lvlText w:val="1.3"/>
      <w:lvlJc w:val="left"/>
      <w:pPr>
        <w:ind w:left="2880" w:hanging="360"/>
      </w:pPr>
      <w:rPr>
        <w:rFonts w:cs="Times New Roman" w:hint="default"/>
      </w:rPr>
    </w:lvl>
    <w:lvl w:ilvl="4">
      <w:start w:val="1"/>
      <w:numFmt w:val="none"/>
      <w:lvlText w:val="1.4"/>
      <w:lvlJc w:val="left"/>
      <w:pPr>
        <w:ind w:left="3600" w:hanging="360"/>
      </w:pPr>
      <w:rPr>
        <w:rFonts w:cs="Times New Roman" w:hint="default"/>
      </w:rPr>
    </w:lvl>
    <w:lvl w:ilvl="5">
      <w:start w:val="1"/>
      <w:numFmt w:val="none"/>
      <w:lvlText w:val="1.5"/>
      <w:lvlJc w:val="left"/>
      <w:pPr>
        <w:ind w:left="4320" w:hanging="360"/>
      </w:pPr>
      <w:rPr>
        <w:rFonts w:cs="Times New Roman"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351215"/>
    <w:multiLevelType w:val="multilevel"/>
    <w:tmpl w:val="6C1270E4"/>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CEB54EF"/>
    <w:multiLevelType w:val="hybridMultilevel"/>
    <w:tmpl w:val="31D8959A"/>
    <w:lvl w:ilvl="0" w:tplc="FA52B0E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5A5E93"/>
    <w:multiLevelType w:val="multilevel"/>
    <w:tmpl w:val="1646C884"/>
    <w:numStyleLink w:val="Bullets"/>
  </w:abstractNum>
  <w:abstractNum w:abstractNumId="9"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AAF5EA1"/>
    <w:multiLevelType w:val="hybridMultilevel"/>
    <w:tmpl w:val="003C6D1E"/>
    <w:styleLink w:val="111111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0B03879"/>
    <w:multiLevelType w:val="hybridMultilevel"/>
    <w:tmpl w:val="5A083C60"/>
    <w:styleLink w:val="ArticleSection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D32C0F"/>
    <w:multiLevelType w:val="hybridMultilevel"/>
    <w:tmpl w:val="6800360E"/>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0D47EC"/>
    <w:multiLevelType w:val="hybridMultilevel"/>
    <w:tmpl w:val="DB98E630"/>
    <w:lvl w:ilvl="0" w:tplc="F80805AC">
      <w:start w:val="1"/>
      <w:numFmt w:val="lowerLetter"/>
      <w:lvlText w:val="%1."/>
      <w:lvlJc w:val="left"/>
      <w:pPr>
        <w:ind w:left="930" w:hanging="57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C183DD0"/>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30474A23"/>
    <w:multiLevelType w:val="multilevel"/>
    <w:tmpl w:val="50041352"/>
    <w:numStyleLink w:val="ListHeadings"/>
  </w:abstractNum>
  <w:abstractNum w:abstractNumId="21" w15:restartNumberingAfterBreak="0">
    <w:nsid w:val="38391A05"/>
    <w:multiLevelType w:val="hybridMultilevel"/>
    <w:tmpl w:val="C83AE320"/>
    <w:lvl w:ilvl="0" w:tplc="443E8CCA">
      <w:start w:val="1"/>
      <w:numFmt w:val="lowerRoman"/>
      <w:lvlText w:val="(%1)"/>
      <w:lvlJc w:val="left"/>
      <w:pPr>
        <w:ind w:left="1650" w:hanging="720"/>
      </w:pPr>
      <w:rPr>
        <w:rFonts w:hint="default"/>
      </w:r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2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B41380F"/>
    <w:multiLevelType w:val="hybridMultilevel"/>
    <w:tmpl w:val="0D5013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545EC4"/>
    <w:multiLevelType w:val="multilevel"/>
    <w:tmpl w:val="552E20E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7" w15:restartNumberingAfterBreak="0">
    <w:nsid w:val="58B73D84"/>
    <w:multiLevelType w:val="multilevel"/>
    <w:tmpl w:val="50041352"/>
    <w:numStyleLink w:val="ListHeadings"/>
  </w:abstractNum>
  <w:abstractNum w:abstractNumId="28" w15:restartNumberingAfterBreak="0">
    <w:nsid w:val="596A0C8C"/>
    <w:multiLevelType w:val="multilevel"/>
    <w:tmpl w:val="97DAEA0E"/>
    <w:numStyleLink w:val="Numbering"/>
  </w:abstractNum>
  <w:abstractNum w:abstractNumId="29" w15:restartNumberingAfterBreak="0">
    <w:nsid w:val="5A454BE3"/>
    <w:multiLevelType w:val="hybridMultilevel"/>
    <w:tmpl w:val="1AF46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4" w15:restartNumberingAfterBreak="0">
    <w:nsid w:val="70EA060B"/>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35"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065026392">
    <w:abstractNumId w:val="0"/>
  </w:num>
  <w:num w:numId="2" w16cid:durableId="903418277">
    <w:abstractNumId w:val="31"/>
  </w:num>
  <w:num w:numId="3" w16cid:durableId="846598071">
    <w:abstractNumId w:val="9"/>
  </w:num>
  <w:num w:numId="4" w16cid:durableId="659580476">
    <w:abstractNumId w:val="3"/>
  </w:num>
  <w:num w:numId="5" w16cid:durableId="2036539326">
    <w:abstractNumId w:val="8"/>
  </w:num>
  <w:num w:numId="6" w16cid:durableId="1737582058">
    <w:abstractNumId w:val="28"/>
  </w:num>
  <w:num w:numId="7" w16cid:durableId="974717717">
    <w:abstractNumId w:val="27"/>
  </w:num>
  <w:num w:numId="8" w16cid:durableId="444039133">
    <w:abstractNumId w:val="11"/>
  </w:num>
  <w:num w:numId="9" w16cid:durableId="1680767902">
    <w:abstractNumId w:val="20"/>
  </w:num>
  <w:num w:numId="10" w16cid:durableId="550309672">
    <w:abstractNumId w:val="23"/>
  </w:num>
  <w:num w:numId="11" w16cid:durableId="847017366">
    <w:abstractNumId w:val="32"/>
  </w:num>
  <w:num w:numId="12" w16cid:durableId="1130170587">
    <w:abstractNumId w:val="30"/>
  </w:num>
  <w:num w:numId="13" w16cid:durableId="1560700995">
    <w:abstractNumId w:val="19"/>
  </w:num>
  <w:num w:numId="14" w16cid:durableId="426972222">
    <w:abstractNumId w:val="10"/>
  </w:num>
  <w:num w:numId="15" w16cid:durableId="886332023">
    <w:abstractNumId w:val="6"/>
  </w:num>
  <w:num w:numId="16" w16cid:durableId="1065909940">
    <w:abstractNumId w:val="33"/>
  </w:num>
  <w:num w:numId="17" w16cid:durableId="305596693">
    <w:abstractNumId w:val="12"/>
  </w:num>
  <w:num w:numId="18" w16cid:durableId="346296355">
    <w:abstractNumId w:val="22"/>
  </w:num>
  <w:num w:numId="19" w16cid:durableId="1407413953">
    <w:abstractNumId w:val="14"/>
  </w:num>
  <w:num w:numId="20" w16cid:durableId="930547843">
    <w:abstractNumId w:val="24"/>
  </w:num>
  <w:num w:numId="21" w16cid:durableId="1060441545">
    <w:abstractNumId w:val="26"/>
  </w:num>
  <w:num w:numId="22" w16cid:durableId="22680223">
    <w:abstractNumId w:val="2"/>
  </w:num>
  <w:num w:numId="23" w16cid:durableId="139932439">
    <w:abstractNumId w:val="1"/>
  </w:num>
  <w:num w:numId="24" w16cid:durableId="440222652">
    <w:abstractNumId w:val="18"/>
  </w:num>
  <w:num w:numId="25" w16cid:durableId="1098329699">
    <w:abstractNumId w:val="5"/>
  </w:num>
  <w:num w:numId="26" w16cid:durableId="1008796501">
    <w:abstractNumId w:val="15"/>
  </w:num>
  <w:num w:numId="27" w16cid:durableId="87117266">
    <w:abstractNumId w:val="13"/>
  </w:num>
  <w:num w:numId="28" w16cid:durableId="1070619582">
    <w:abstractNumId w:val="34"/>
  </w:num>
  <w:num w:numId="29" w16cid:durableId="325287515">
    <w:abstractNumId w:val="25"/>
  </w:num>
  <w:num w:numId="30" w16cid:durableId="877858271">
    <w:abstractNumId w:val="16"/>
  </w:num>
  <w:num w:numId="31" w16cid:durableId="823817818">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25860047">
    <w:abstractNumId w:val="17"/>
  </w:num>
  <w:num w:numId="33" w16cid:durableId="555899316">
    <w:abstractNumId w:val="21"/>
  </w:num>
  <w:num w:numId="34" w16cid:durableId="1880124732">
    <w:abstractNumId w:val="29"/>
  </w:num>
  <w:num w:numId="35" w16cid:durableId="1897817714">
    <w:abstractNumId w:val="4"/>
  </w:num>
  <w:num w:numId="36" w16cid:durableId="700281166">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9F5"/>
    <w:rsid w:val="000011D4"/>
    <w:rsid w:val="00002F5C"/>
    <w:rsid w:val="000051BA"/>
    <w:rsid w:val="000065FA"/>
    <w:rsid w:val="0001027A"/>
    <w:rsid w:val="000113FA"/>
    <w:rsid w:val="00011B09"/>
    <w:rsid w:val="000150AD"/>
    <w:rsid w:val="00015A4B"/>
    <w:rsid w:val="00016F3D"/>
    <w:rsid w:val="0002151B"/>
    <w:rsid w:val="00021F63"/>
    <w:rsid w:val="00022B37"/>
    <w:rsid w:val="0002327F"/>
    <w:rsid w:val="00023C0A"/>
    <w:rsid w:val="00023CCB"/>
    <w:rsid w:val="00024AB2"/>
    <w:rsid w:val="00025F88"/>
    <w:rsid w:val="000262D7"/>
    <w:rsid w:val="00027052"/>
    <w:rsid w:val="000300AF"/>
    <w:rsid w:val="00032B53"/>
    <w:rsid w:val="00036481"/>
    <w:rsid w:val="00041900"/>
    <w:rsid w:val="00041F4B"/>
    <w:rsid w:val="00043DF1"/>
    <w:rsid w:val="00051E10"/>
    <w:rsid w:val="000542AD"/>
    <w:rsid w:val="00055304"/>
    <w:rsid w:val="00055A34"/>
    <w:rsid w:val="00056D23"/>
    <w:rsid w:val="000578ED"/>
    <w:rsid w:val="000617AB"/>
    <w:rsid w:val="0006357F"/>
    <w:rsid w:val="0007115B"/>
    <w:rsid w:val="00071878"/>
    <w:rsid w:val="000724AE"/>
    <w:rsid w:val="000739C1"/>
    <w:rsid w:val="00073A1E"/>
    <w:rsid w:val="0007503F"/>
    <w:rsid w:val="0007654F"/>
    <w:rsid w:val="00077E1D"/>
    <w:rsid w:val="00080338"/>
    <w:rsid w:val="0008037D"/>
    <w:rsid w:val="00081ABE"/>
    <w:rsid w:val="00081AD1"/>
    <w:rsid w:val="00082C02"/>
    <w:rsid w:val="00084C9E"/>
    <w:rsid w:val="000851BF"/>
    <w:rsid w:val="00085B9F"/>
    <w:rsid w:val="0008676C"/>
    <w:rsid w:val="00091D04"/>
    <w:rsid w:val="00092BEF"/>
    <w:rsid w:val="00093CF6"/>
    <w:rsid w:val="00094434"/>
    <w:rsid w:val="000944C8"/>
    <w:rsid w:val="0009456B"/>
    <w:rsid w:val="000972CC"/>
    <w:rsid w:val="00097349"/>
    <w:rsid w:val="00097AE2"/>
    <w:rsid w:val="000A0C0D"/>
    <w:rsid w:val="000A118C"/>
    <w:rsid w:val="000A175C"/>
    <w:rsid w:val="000A331F"/>
    <w:rsid w:val="000A4E6A"/>
    <w:rsid w:val="000A5AA2"/>
    <w:rsid w:val="000B0440"/>
    <w:rsid w:val="000B0D89"/>
    <w:rsid w:val="000B15C7"/>
    <w:rsid w:val="000B324C"/>
    <w:rsid w:val="000B37F4"/>
    <w:rsid w:val="000B3BD8"/>
    <w:rsid w:val="000B4589"/>
    <w:rsid w:val="000B497F"/>
    <w:rsid w:val="000C15E9"/>
    <w:rsid w:val="000C4DCB"/>
    <w:rsid w:val="000C5F1B"/>
    <w:rsid w:val="000D098B"/>
    <w:rsid w:val="000D11C6"/>
    <w:rsid w:val="000D3974"/>
    <w:rsid w:val="000D44D8"/>
    <w:rsid w:val="000D4EEE"/>
    <w:rsid w:val="000D5063"/>
    <w:rsid w:val="000D61DD"/>
    <w:rsid w:val="000D76AB"/>
    <w:rsid w:val="000D7EE8"/>
    <w:rsid w:val="000E1B49"/>
    <w:rsid w:val="000E2BCD"/>
    <w:rsid w:val="000E5CD6"/>
    <w:rsid w:val="000E5F98"/>
    <w:rsid w:val="000E73A9"/>
    <w:rsid w:val="000E7741"/>
    <w:rsid w:val="000F10E9"/>
    <w:rsid w:val="000F5B01"/>
    <w:rsid w:val="0010291C"/>
    <w:rsid w:val="00103E6C"/>
    <w:rsid w:val="001040EE"/>
    <w:rsid w:val="00106F42"/>
    <w:rsid w:val="0011061A"/>
    <w:rsid w:val="001126A1"/>
    <w:rsid w:val="00112E13"/>
    <w:rsid w:val="00112E8F"/>
    <w:rsid w:val="00114374"/>
    <w:rsid w:val="0011483F"/>
    <w:rsid w:val="00115F42"/>
    <w:rsid w:val="00116990"/>
    <w:rsid w:val="00116D3C"/>
    <w:rsid w:val="00116E52"/>
    <w:rsid w:val="0011747B"/>
    <w:rsid w:val="00120DA1"/>
    <w:rsid w:val="001221F9"/>
    <w:rsid w:val="00124D54"/>
    <w:rsid w:val="001264C6"/>
    <w:rsid w:val="001268BC"/>
    <w:rsid w:val="00127B17"/>
    <w:rsid w:val="00130CDF"/>
    <w:rsid w:val="00131384"/>
    <w:rsid w:val="00131A4B"/>
    <w:rsid w:val="00132C87"/>
    <w:rsid w:val="00132EEC"/>
    <w:rsid w:val="0013441A"/>
    <w:rsid w:val="00135F99"/>
    <w:rsid w:val="0014169E"/>
    <w:rsid w:val="00141C61"/>
    <w:rsid w:val="00142DFD"/>
    <w:rsid w:val="00145097"/>
    <w:rsid w:val="001453B5"/>
    <w:rsid w:val="0014583A"/>
    <w:rsid w:val="00147C37"/>
    <w:rsid w:val="0015269E"/>
    <w:rsid w:val="001535D3"/>
    <w:rsid w:val="00155E46"/>
    <w:rsid w:val="00162310"/>
    <w:rsid w:val="001626C0"/>
    <w:rsid w:val="00163425"/>
    <w:rsid w:val="00163B2F"/>
    <w:rsid w:val="00163D09"/>
    <w:rsid w:val="001659C0"/>
    <w:rsid w:val="00171F9F"/>
    <w:rsid w:val="001737B7"/>
    <w:rsid w:val="001746B5"/>
    <w:rsid w:val="00176F19"/>
    <w:rsid w:val="00181F17"/>
    <w:rsid w:val="0018222C"/>
    <w:rsid w:val="00185FF8"/>
    <w:rsid w:val="0018700B"/>
    <w:rsid w:val="001912D2"/>
    <w:rsid w:val="00191901"/>
    <w:rsid w:val="00192108"/>
    <w:rsid w:val="00193730"/>
    <w:rsid w:val="0019431B"/>
    <w:rsid w:val="00194DF3"/>
    <w:rsid w:val="0019542A"/>
    <w:rsid w:val="001A0D77"/>
    <w:rsid w:val="001A407A"/>
    <w:rsid w:val="001A5586"/>
    <w:rsid w:val="001A5B78"/>
    <w:rsid w:val="001A6891"/>
    <w:rsid w:val="001A6C77"/>
    <w:rsid w:val="001A7A9B"/>
    <w:rsid w:val="001A7EA7"/>
    <w:rsid w:val="001B1768"/>
    <w:rsid w:val="001B4EF4"/>
    <w:rsid w:val="001B6F9E"/>
    <w:rsid w:val="001C049C"/>
    <w:rsid w:val="001C0B51"/>
    <w:rsid w:val="001C1353"/>
    <w:rsid w:val="001C31ED"/>
    <w:rsid w:val="001C42F3"/>
    <w:rsid w:val="001C4E1A"/>
    <w:rsid w:val="001C5306"/>
    <w:rsid w:val="001C691A"/>
    <w:rsid w:val="001C7835"/>
    <w:rsid w:val="001C7960"/>
    <w:rsid w:val="001C7E7D"/>
    <w:rsid w:val="001D056C"/>
    <w:rsid w:val="001D0A2F"/>
    <w:rsid w:val="001D1663"/>
    <w:rsid w:val="001D3A3D"/>
    <w:rsid w:val="001D6104"/>
    <w:rsid w:val="001D6448"/>
    <w:rsid w:val="001E1042"/>
    <w:rsid w:val="001E1364"/>
    <w:rsid w:val="001E2F49"/>
    <w:rsid w:val="001E4C19"/>
    <w:rsid w:val="001E6812"/>
    <w:rsid w:val="001E771C"/>
    <w:rsid w:val="001E77F9"/>
    <w:rsid w:val="001F13C1"/>
    <w:rsid w:val="001F24B6"/>
    <w:rsid w:val="001F446D"/>
    <w:rsid w:val="001F504E"/>
    <w:rsid w:val="001F6314"/>
    <w:rsid w:val="001F7DC9"/>
    <w:rsid w:val="00200D3D"/>
    <w:rsid w:val="002043F6"/>
    <w:rsid w:val="00204DDC"/>
    <w:rsid w:val="002054FC"/>
    <w:rsid w:val="002068CA"/>
    <w:rsid w:val="002108FE"/>
    <w:rsid w:val="00213A8D"/>
    <w:rsid w:val="002145F2"/>
    <w:rsid w:val="002172DA"/>
    <w:rsid w:val="00220B82"/>
    <w:rsid w:val="00221AB7"/>
    <w:rsid w:val="00223BC1"/>
    <w:rsid w:val="00223C63"/>
    <w:rsid w:val="00230D0A"/>
    <w:rsid w:val="00231958"/>
    <w:rsid w:val="002339A1"/>
    <w:rsid w:val="00233A71"/>
    <w:rsid w:val="00236422"/>
    <w:rsid w:val="00237AC4"/>
    <w:rsid w:val="002400B4"/>
    <w:rsid w:val="00242E2B"/>
    <w:rsid w:val="00244549"/>
    <w:rsid w:val="00244A65"/>
    <w:rsid w:val="00246435"/>
    <w:rsid w:val="00246BCF"/>
    <w:rsid w:val="00250446"/>
    <w:rsid w:val="00252BB9"/>
    <w:rsid w:val="00253108"/>
    <w:rsid w:val="0025328D"/>
    <w:rsid w:val="002555E1"/>
    <w:rsid w:val="002563B3"/>
    <w:rsid w:val="00261499"/>
    <w:rsid w:val="00263223"/>
    <w:rsid w:val="002632FE"/>
    <w:rsid w:val="002646E6"/>
    <w:rsid w:val="00267007"/>
    <w:rsid w:val="002679CC"/>
    <w:rsid w:val="00267FD3"/>
    <w:rsid w:val="002702E3"/>
    <w:rsid w:val="00270834"/>
    <w:rsid w:val="0027509B"/>
    <w:rsid w:val="002800AC"/>
    <w:rsid w:val="002814E6"/>
    <w:rsid w:val="00282247"/>
    <w:rsid w:val="00283019"/>
    <w:rsid w:val="00283974"/>
    <w:rsid w:val="00284252"/>
    <w:rsid w:val="002848FF"/>
    <w:rsid w:val="00286B48"/>
    <w:rsid w:val="002874B1"/>
    <w:rsid w:val="002877B5"/>
    <w:rsid w:val="002912C1"/>
    <w:rsid w:val="00293FA0"/>
    <w:rsid w:val="002942B6"/>
    <w:rsid w:val="002947BD"/>
    <w:rsid w:val="00294806"/>
    <w:rsid w:val="00294D32"/>
    <w:rsid w:val="002960A5"/>
    <w:rsid w:val="002965C0"/>
    <w:rsid w:val="002A19DA"/>
    <w:rsid w:val="002A288F"/>
    <w:rsid w:val="002A4E03"/>
    <w:rsid w:val="002A76EF"/>
    <w:rsid w:val="002B1C05"/>
    <w:rsid w:val="002B30CE"/>
    <w:rsid w:val="002B30DE"/>
    <w:rsid w:val="002B6663"/>
    <w:rsid w:val="002C78A8"/>
    <w:rsid w:val="002C7A2C"/>
    <w:rsid w:val="002D05FA"/>
    <w:rsid w:val="002D4559"/>
    <w:rsid w:val="002D6DFC"/>
    <w:rsid w:val="002D79DD"/>
    <w:rsid w:val="002D7D46"/>
    <w:rsid w:val="002E026D"/>
    <w:rsid w:val="002E0EDA"/>
    <w:rsid w:val="002E102D"/>
    <w:rsid w:val="002E4073"/>
    <w:rsid w:val="002E42BC"/>
    <w:rsid w:val="002E5CAB"/>
    <w:rsid w:val="002E7A9E"/>
    <w:rsid w:val="002F1E07"/>
    <w:rsid w:val="002F2566"/>
    <w:rsid w:val="002F5DCD"/>
    <w:rsid w:val="003035AB"/>
    <w:rsid w:val="0030367A"/>
    <w:rsid w:val="00305171"/>
    <w:rsid w:val="00305CF6"/>
    <w:rsid w:val="0030603F"/>
    <w:rsid w:val="00310A1E"/>
    <w:rsid w:val="0031195A"/>
    <w:rsid w:val="00315664"/>
    <w:rsid w:val="00321508"/>
    <w:rsid w:val="00321CA5"/>
    <w:rsid w:val="00324F16"/>
    <w:rsid w:val="003314B0"/>
    <w:rsid w:val="00332026"/>
    <w:rsid w:val="003334E5"/>
    <w:rsid w:val="0033475C"/>
    <w:rsid w:val="003368F0"/>
    <w:rsid w:val="00336EE5"/>
    <w:rsid w:val="003375C2"/>
    <w:rsid w:val="00337F31"/>
    <w:rsid w:val="00341394"/>
    <w:rsid w:val="0034147E"/>
    <w:rsid w:val="00342BB1"/>
    <w:rsid w:val="003430CC"/>
    <w:rsid w:val="0034680A"/>
    <w:rsid w:val="003473F0"/>
    <w:rsid w:val="00347945"/>
    <w:rsid w:val="00353DC5"/>
    <w:rsid w:val="00361BB7"/>
    <w:rsid w:val="0036299B"/>
    <w:rsid w:val="00363E25"/>
    <w:rsid w:val="00363FF8"/>
    <w:rsid w:val="003657EF"/>
    <w:rsid w:val="00365D2A"/>
    <w:rsid w:val="003708A0"/>
    <w:rsid w:val="00370F06"/>
    <w:rsid w:val="00372498"/>
    <w:rsid w:val="00372C24"/>
    <w:rsid w:val="003735D4"/>
    <w:rsid w:val="00373747"/>
    <w:rsid w:val="0037390A"/>
    <w:rsid w:val="00374847"/>
    <w:rsid w:val="00374E01"/>
    <w:rsid w:val="00375324"/>
    <w:rsid w:val="00375D70"/>
    <w:rsid w:val="00376988"/>
    <w:rsid w:val="0037721D"/>
    <w:rsid w:val="00380E89"/>
    <w:rsid w:val="0038102A"/>
    <w:rsid w:val="00381556"/>
    <w:rsid w:val="00383799"/>
    <w:rsid w:val="00383F07"/>
    <w:rsid w:val="003840F9"/>
    <w:rsid w:val="00387525"/>
    <w:rsid w:val="00390CFC"/>
    <w:rsid w:val="00392772"/>
    <w:rsid w:val="00392965"/>
    <w:rsid w:val="003929AE"/>
    <w:rsid w:val="003976A3"/>
    <w:rsid w:val="003A20BF"/>
    <w:rsid w:val="003A2DBE"/>
    <w:rsid w:val="003A3617"/>
    <w:rsid w:val="003A4B18"/>
    <w:rsid w:val="003A5426"/>
    <w:rsid w:val="003B2839"/>
    <w:rsid w:val="003B3D00"/>
    <w:rsid w:val="003B4F95"/>
    <w:rsid w:val="003B679F"/>
    <w:rsid w:val="003B73CB"/>
    <w:rsid w:val="003B7410"/>
    <w:rsid w:val="003C000A"/>
    <w:rsid w:val="003C2662"/>
    <w:rsid w:val="003C27EB"/>
    <w:rsid w:val="003C3ADF"/>
    <w:rsid w:val="003C4A9A"/>
    <w:rsid w:val="003C5442"/>
    <w:rsid w:val="003C5760"/>
    <w:rsid w:val="003C7B83"/>
    <w:rsid w:val="003D23A3"/>
    <w:rsid w:val="003D2CEA"/>
    <w:rsid w:val="003D2FDA"/>
    <w:rsid w:val="003D3729"/>
    <w:rsid w:val="003D3EE4"/>
    <w:rsid w:val="003D4358"/>
    <w:rsid w:val="003D4CF1"/>
    <w:rsid w:val="003D56DD"/>
    <w:rsid w:val="003D5856"/>
    <w:rsid w:val="003D689C"/>
    <w:rsid w:val="003D6DBA"/>
    <w:rsid w:val="003D730D"/>
    <w:rsid w:val="003D7905"/>
    <w:rsid w:val="003E009D"/>
    <w:rsid w:val="003E42C0"/>
    <w:rsid w:val="003E5448"/>
    <w:rsid w:val="003E7563"/>
    <w:rsid w:val="003E7EF4"/>
    <w:rsid w:val="003F53B5"/>
    <w:rsid w:val="003F5972"/>
    <w:rsid w:val="003F7A29"/>
    <w:rsid w:val="004024CA"/>
    <w:rsid w:val="0040270D"/>
    <w:rsid w:val="004031B5"/>
    <w:rsid w:val="00404E4F"/>
    <w:rsid w:val="0040547C"/>
    <w:rsid w:val="00407603"/>
    <w:rsid w:val="004100AB"/>
    <w:rsid w:val="00412AA4"/>
    <w:rsid w:val="00412CDA"/>
    <w:rsid w:val="0041483C"/>
    <w:rsid w:val="0041673A"/>
    <w:rsid w:val="004225F7"/>
    <w:rsid w:val="00422D88"/>
    <w:rsid w:val="00422F8B"/>
    <w:rsid w:val="0042339A"/>
    <w:rsid w:val="0042508F"/>
    <w:rsid w:val="00426428"/>
    <w:rsid w:val="0042748B"/>
    <w:rsid w:val="00430ECA"/>
    <w:rsid w:val="00436884"/>
    <w:rsid w:val="00437CFF"/>
    <w:rsid w:val="00440614"/>
    <w:rsid w:val="00440ABC"/>
    <w:rsid w:val="004411F6"/>
    <w:rsid w:val="00442920"/>
    <w:rsid w:val="00443B08"/>
    <w:rsid w:val="00450F6F"/>
    <w:rsid w:val="00451897"/>
    <w:rsid w:val="00452F09"/>
    <w:rsid w:val="00454B6C"/>
    <w:rsid w:val="0045539B"/>
    <w:rsid w:val="00457C03"/>
    <w:rsid w:val="00460911"/>
    <w:rsid w:val="00462788"/>
    <w:rsid w:val="004635FD"/>
    <w:rsid w:val="00463E28"/>
    <w:rsid w:val="00467616"/>
    <w:rsid w:val="00470274"/>
    <w:rsid w:val="004724F5"/>
    <w:rsid w:val="00475590"/>
    <w:rsid w:val="00480D1D"/>
    <w:rsid w:val="004815F7"/>
    <w:rsid w:val="00482E61"/>
    <w:rsid w:val="00487B9F"/>
    <w:rsid w:val="00487D4E"/>
    <w:rsid w:val="00493E30"/>
    <w:rsid w:val="004940AF"/>
    <w:rsid w:val="00496031"/>
    <w:rsid w:val="00496C39"/>
    <w:rsid w:val="00497084"/>
    <w:rsid w:val="004A0048"/>
    <w:rsid w:val="004A1273"/>
    <w:rsid w:val="004A12BE"/>
    <w:rsid w:val="004A1C03"/>
    <w:rsid w:val="004A2DC4"/>
    <w:rsid w:val="004A399C"/>
    <w:rsid w:val="004A6148"/>
    <w:rsid w:val="004A648E"/>
    <w:rsid w:val="004A772C"/>
    <w:rsid w:val="004B04C3"/>
    <w:rsid w:val="004B06A4"/>
    <w:rsid w:val="004B5D2E"/>
    <w:rsid w:val="004B609E"/>
    <w:rsid w:val="004B6342"/>
    <w:rsid w:val="004B6FB3"/>
    <w:rsid w:val="004B7536"/>
    <w:rsid w:val="004C0759"/>
    <w:rsid w:val="004C2FC8"/>
    <w:rsid w:val="004C3AD9"/>
    <w:rsid w:val="004C4911"/>
    <w:rsid w:val="004C49B8"/>
    <w:rsid w:val="004D0322"/>
    <w:rsid w:val="004D0746"/>
    <w:rsid w:val="004D0ADB"/>
    <w:rsid w:val="004D0F14"/>
    <w:rsid w:val="004D179B"/>
    <w:rsid w:val="004D3332"/>
    <w:rsid w:val="004D392C"/>
    <w:rsid w:val="004D3B21"/>
    <w:rsid w:val="004E0833"/>
    <w:rsid w:val="004E103E"/>
    <w:rsid w:val="004E21E0"/>
    <w:rsid w:val="004E2201"/>
    <w:rsid w:val="004E28C6"/>
    <w:rsid w:val="004E2E06"/>
    <w:rsid w:val="004E37B8"/>
    <w:rsid w:val="004E4C37"/>
    <w:rsid w:val="004E78E4"/>
    <w:rsid w:val="004F138F"/>
    <w:rsid w:val="004F45BA"/>
    <w:rsid w:val="004F4FFD"/>
    <w:rsid w:val="004F5F59"/>
    <w:rsid w:val="0050012D"/>
    <w:rsid w:val="00500C61"/>
    <w:rsid w:val="00501E1B"/>
    <w:rsid w:val="00502144"/>
    <w:rsid w:val="00504C2A"/>
    <w:rsid w:val="00506104"/>
    <w:rsid w:val="0050670B"/>
    <w:rsid w:val="00507654"/>
    <w:rsid w:val="00510D22"/>
    <w:rsid w:val="0051145F"/>
    <w:rsid w:val="005139C9"/>
    <w:rsid w:val="005141E8"/>
    <w:rsid w:val="00515E40"/>
    <w:rsid w:val="00517D33"/>
    <w:rsid w:val="00520DFF"/>
    <w:rsid w:val="005217EF"/>
    <w:rsid w:val="00522033"/>
    <w:rsid w:val="00523254"/>
    <w:rsid w:val="005239AC"/>
    <w:rsid w:val="005243FC"/>
    <w:rsid w:val="00530F5A"/>
    <w:rsid w:val="005328D8"/>
    <w:rsid w:val="00533677"/>
    <w:rsid w:val="00534D4F"/>
    <w:rsid w:val="00536BB3"/>
    <w:rsid w:val="005407DF"/>
    <w:rsid w:val="00541A28"/>
    <w:rsid w:val="00542837"/>
    <w:rsid w:val="005440C8"/>
    <w:rsid w:val="0054641B"/>
    <w:rsid w:val="00546D01"/>
    <w:rsid w:val="00547673"/>
    <w:rsid w:val="00550C99"/>
    <w:rsid w:val="00553413"/>
    <w:rsid w:val="00555DAE"/>
    <w:rsid w:val="00556A01"/>
    <w:rsid w:val="00563333"/>
    <w:rsid w:val="00564BB6"/>
    <w:rsid w:val="00570562"/>
    <w:rsid w:val="00570F48"/>
    <w:rsid w:val="00570F92"/>
    <w:rsid w:val="00573D8E"/>
    <w:rsid w:val="00577E2E"/>
    <w:rsid w:val="005801A7"/>
    <w:rsid w:val="00580E42"/>
    <w:rsid w:val="00582A8C"/>
    <w:rsid w:val="0058369E"/>
    <w:rsid w:val="00584EAA"/>
    <w:rsid w:val="0058520F"/>
    <w:rsid w:val="00591A94"/>
    <w:rsid w:val="00593314"/>
    <w:rsid w:val="00594496"/>
    <w:rsid w:val="00595746"/>
    <w:rsid w:val="0059628F"/>
    <w:rsid w:val="005A1905"/>
    <w:rsid w:val="005A6496"/>
    <w:rsid w:val="005A671C"/>
    <w:rsid w:val="005B05DE"/>
    <w:rsid w:val="005B49B6"/>
    <w:rsid w:val="005B5262"/>
    <w:rsid w:val="005B56C5"/>
    <w:rsid w:val="005C0982"/>
    <w:rsid w:val="005C1639"/>
    <w:rsid w:val="005C2639"/>
    <w:rsid w:val="005C294A"/>
    <w:rsid w:val="005C6251"/>
    <w:rsid w:val="005C6379"/>
    <w:rsid w:val="005C6618"/>
    <w:rsid w:val="005C6E49"/>
    <w:rsid w:val="005C7D51"/>
    <w:rsid w:val="005D0ECC"/>
    <w:rsid w:val="005D12FF"/>
    <w:rsid w:val="005D28B5"/>
    <w:rsid w:val="005D6409"/>
    <w:rsid w:val="005D6421"/>
    <w:rsid w:val="005D6607"/>
    <w:rsid w:val="005E0E24"/>
    <w:rsid w:val="005E5B7E"/>
    <w:rsid w:val="005F0AC5"/>
    <w:rsid w:val="005F4A20"/>
    <w:rsid w:val="005F63C8"/>
    <w:rsid w:val="005F7399"/>
    <w:rsid w:val="005F78E7"/>
    <w:rsid w:val="00601388"/>
    <w:rsid w:val="00602C13"/>
    <w:rsid w:val="006033D7"/>
    <w:rsid w:val="00603FD5"/>
    <w:rsid w:val="006110E7"/>
    <w:rsid w:val="006116DB"/>
    <w:rsid w:val="0061190C"/>
    <w:rsid w:val="00611A2E"/>
    <w:rsid w:val="00611A97"/>
    <w:rsid w:val="00613514"/>
    <w:rsid w:val="00613D96"/>
    <w:rsid w:val="00616C78"/>
    <w:rsid w:val="00616DC8"/>
    <w:rsid w:val="00620A1F"/>
    <w:rsid w:val="006244D1"/>
    <w:rsid w:val="006256D4"/>
    <w:rsid w:val="006272BA"/>
    <w:rsid w:val="00636024"/>
    <w:rsid w:val="00636662"/>
    <w:rsid w:val="00637BD8"/>
    <w:rsid w:val="00637C52"/>
    <w:rsid w:val="00640340"/>
    <w:rsid w:val="00640721"/>
    <w:rsid w:val="006428EF"/>
    <w:rsid w:val="006454DF"/>
    <w:rsid w:val="0064570B"/>
    <w:rsid w:val="0065044C"/>
    <w:rsid w:val="00651E94"/>
    <w:rsid w:val="00652969"/>
    <w:rsid w:val="00657B49"/>
    <w:rsid w:val="00660A7F"/>
    <w:rsid w:val="00660DE4"/>
    <w:rsid w:val="0066241C"/>
    <w:rsid w:val="00662BE5"/>
    <w:rsid w:val="006630FF"/>
    <w:rsid w:val="00663755"/>
    <w:rsid w:val="00664335"/>
    <w:rsid w:val="0066560D"/>
    <w:rsid w:val="00667EEB"/>
    <w:rsid w:val="0067014A"/>
    <w:rsid w:val="00671DED"/>
    <w:rsid w:val="006750E4"/>
    <w:rsid w:val="00675BA9"/>
    <w:rsid w:val="00680F53"/>
    <w:rsid w:val="00683158"/>
    <w:rsid w:val="006832B5"/>
    <w:rsid w:val="0068724F"/>
    <w:rsid w:val="0069088F"/>
    <w:rsid w:val="00692991"/>
    <w:rsid w:val="006932A2"/>
    <w:rsid w:val="00693358"/>
    <w:rsid w:val="0069656C"/>
    <w:rsid w:val="00696CA1"/>
    <w:rsid w:val="00697AD1"/>
    <w:rsid w:val="006A1A87"/>
    <w:rsid w:val="006A1DEF"/>
    <w:rsid w:val="006A3142"/>
    <w:rsid w:val="006A3CAE"/>
    <w:rsid w:val="006A3E80"/>
    <w:rsid w:val="006A7040"/>
    <w:rsid w:val="006A7497"/>
    <w:rsid w:val="006B099A"/>
    <w:rsid w:val="006B48A9"/>
    <w:rsid w:val="006B6958"/>
    <w:rsid w:val="006C13A8"/>
    <w:rsid w:val="006C1739"/>
    <w:rsid w:val="006C2F19"/>
    <w:rsid w:val="006C4819"/>
    <w:rsid w:val="006C4AF4"/>
    <w:rsid w:val="006C6A47"/>
    <w:rsid w:val="006C74AA"/>
    <w:rsid w:val="006D3F2F"/>
    <w:rsid w:val="006D4E90"/>
    <w:rsid w:val="006D5134"/>
    <w:rsid w:val="006D6F8F"/>
    <w:rsid w:val="006D72EF"/>
    <w:rsid w:val="006D7AB2"/>
    <w:rsid w:val="006D7D69"/>
    <w:rsid w:val="006E10CA"/>
    <w:rsid w:val="006E1C07"/>
    <w:rsid w:val="006E3536"/>
    <w:rsid w:val="006E513B"/>
    <w:rsid w:val="006E75CD"/>
    <w:rsid w:val="006E7701"/>
    <w:rsid w:val="006F1014"/>
    <w:rsid w:val="006F17D6"/>
    <w:rsid w:val="006F3D25"/>
    <w:rsid w:val="006F5547"/>
    <w:rsid w:val="006F5B57"/>
    <w:rsid w:val="006F5DB9"/>
    <w:rsid w:val="006F5FB1"/>
    <w:rsid w:val="007013E9"/>
    <w:rsid w:val="00702A47"/>
    <w:rsid w:val="0070342B"/>
    <w:rsid w:val="00704D53"/>
    <w:rsid w:val="00710A53"/>
    <w:rsid w:val="00712630"/>
    <w:rsid w:val="00712825"/>
    <w:rsid w:val="00714488"/>
    <w:rsid w:val="00716CBF"/>
    <w:rsid w:val="00716F78"/>
    <w:rsid w:val="007177C1"/>
    <w:rsid w:val="00717C32"/>
    <w:rsid w:val="007203F0"/>
    <w:rsid w:val="00720B52"/>
    <w:rsid w:val="00723624"/>
    <w:rsid w:val="007254A7"/>
    <w:rsid w:val="00727036"/>
    <w:rsid w:val="00727AE3"/>
    <w:rsid w:val="00731D27"/>
    <w:rsid w:val="00731D70"/>
    <w:rsid w:val="0073734E"/>
    <w:rsid w:val="00737947"/>
    <w:rsid w:val="007411E3"/>
    <w:rsid w:val="00743C51"/>
    <w:rsid w:val="00744606"/>
    <w:rsid w:val="00744B8F"/>
    <w:rsid w:val="007509BF"/>
    <w:rsid w:val="00751CEA"/>
    <w:rsid w:val="007547FE"/>
    <w:rsid w:val="0075545B"/>
    <w:rsid w:val="007559F5"/>
    <w:rsid w:val="00755D62"/>
    <w:rsid w:val="00757643"/>
    <w:rsid w:val="0076086F"/>
    <w:rsid w:val="00760B20"/>
    <w:rsid w:val="007622CC"/>
    <w:rsid w:val="0076245C"/>
    <w:rsid w:val="00762ABC"/>
    <w:rsid w:val="00764A87"/>
    <w:rsid w:val="00765AB5"/>
    <w:rsid w:val="0076768A"/>
    <w:rsid w:val="00767881"/>
    <w:rsid w:val="007711BB"/>
    <w:rsid w:val="0077185D"/>
    <w:rsid w:val="00773F9B"/>
    <w:rsid w:val="0077493A"/>
    <w:rsid w:val="00774D1A"/>
    <w:rsid w:val="00775B3A"/>
    <w:rsid w:val="007765C0"/>
    <w:rsid w:val="00777ED7"/>
    <w:rsid w:val="00782305"/>
    <w:rsid w:val="007830CF"/>
    <w:rsid w:val="0078625B"/>
    <w:rsid w:val="007900F5"/>
    <w:rsid w:val="00790DFD"/>
    <w:rsid w:val="00791664"/>
    <w:rsid w:val="007922B6"/>
    <w:rsid w:val="007942F2"/>
    <w:rsid w:val="00794491"/>
    <w:rsid w:val="0079798C"/>
    <w:rsid w:val="007A0363"/>
    <w:rsid w:val="007A0815"/>
    <w:rsid w:val="007A2584"/>
    <w:rsid w:val="007A3E3D"/>
    <w:rsid w:val="007B11C7"/>
    <w:rsid w:val="007B2938"/>
    <w:rsid w:val="007B4368"/>
    <w:rsid w:val="007B458F"/>
    <w:rsid w:val="007B488F"/>
    <w:rsid w:val="007B59C2"/>
    <w:rsid w:val="007B6717"/>
    <w:rsid w:val="007B685F"/>
    <w:rsid w:val="007B7921"/>
    <w:rsid w:val="007B7F27"/>
    <w:rsid w:val="007C0DC6"/>
    <w:rsid w:val="007C2AA3"/>
    <w:rsid w:val="007C3084"/>
    <w:rsid w:val="007C57D9"/>
    <w:rsid w:val="007C5F3B"/>
    <w:rsid w:val="007D2670"/>
    <w:rsid w:val="007D530B"/>
    <w:rsid w:val="007D5ED2"/>
    <w:rsid w:val="007D6857"/>
    <w:rsid w:val="007D6AD9"/>
    <w:rsid w:val="007D6C11"/>
    <w:rsid w:val="007D753B"/>
    <w:rsid w:val="007E0762"/>
    <w:rsid w:val="007E1DDE"/>
    <w:rsid w:val="007E3ACD"/>
    <w:rsid w:val="007E3C98"/>
    <w:rsid w:val="007E4755"/>
    <w:rsid w:val="007E4C85"/>
    <w:rsid w:val="007E57ED"/>
    <w:rsid w:val="007E5AAE"/>
    <w:rsid w:val="007E7BAF"/>
    <w:rsid w:val="007F2197"/>
    <w:rsid w:val="007F2D5D"/>
    <w:rsid w:val="007F3656"/>
    <w:rsid w:val="007F3E0D"/>
    <w:rsid w:val="007F5A66"/>
    <w:rsid w:val="00801969"/>
    <w:rsid w:val="00805634"/>
    <w:rsid w:val="00805817"/>
    <w:rsid w:val="00805EFF"/>
    <w:rsid w:val="0080706D"/>
    <w:rsid w:val="0080736B"/>
    <w:rsid w:val="00807D6D"/>
    <w:rsid w:val="008109DC"/>
    <w:rsid w:val="00810AE0"/>
    <w:rsid w:val="00814589"/>
    <w:rsid w:val="0081468A"/>
    <w:rsid w:val="0081533C"/>
    <w:rsid w:val="00823448"/>
    <w:rsid w:val="00824F2E"/>
    <w:rsid w:val="00825CFC"/>
    <w:rsid w:val="00827E06"/>
    <w:rsid w:val="00830085"/>
    <w:rsid w:val="00833800"/>
    <w:rsid w:val="00835666"/>
    <w:rsid w:val="00836651"/>
    <w:rsid w:val="008448B4"/>
    <w:rsid w:val="0084637F"/>
    <w:rsid w:val="00847234"/>
    <w:rsid w:val="00851CE2"/>
    <w:rsid w:val="008540BF"/>
    <w:rsid w:val="0085439B"/>
    <w:rsid w:val="0085514E"/>
    <w:rsid w:val="00855777"/>
    <w:rsid w:val="0085685A"/>
    <w:rsid w:val="00856BA0"/>
    <w:rsid w:val="00860B0F"/>
    <w:rsid w:val="00861103"/>
    <w:rsid w:val="00861C5A"/>
    <w:rsid w:val="0086269C"/>
    <w:rsid w:val="00862B3A"/>
    <w:rsid w:val="008633CE"/>
    <w:rsid w:val="008670A1"/>
    <w:rsid w:val="00873F49"/>
    <w:rsid w:val="008740A3"/>
    <w:rsid w:val="00874DD7"/>
    <w:rsid w:val="00876F01"/>
    <w:rsid w:val="00880787"/>
    <w:rsid w:val="00880C5F"/>
    <w:rsid w:val="00880CD9"/>
    <w:rsid w:val="00884C34"/>
    <w:rsid w:val="00884DFD"/>
    <w:rsid w:val="00885926"/>
    <w:rsid w:val="00886CC1"/>
    <w:rsid w:val="0089026B"/>
    <w:rsid w:val="00890B08"/>
    <w:rsid w:val="00893D00"/>
    <w:rsid w:val="008947E8"/>
    <w:rsid w:val="00895093"/>
    <w:rsid w:val="008A0948"/>
    <w:rsid w:val="008A2D94"/>
    <w:rsid w:val="008A3DF1"/>
    <w:rsid w:val="008A463A"/>
    <w:rsid w:val="008B05C3"/>
    <w:rsid w:val="008B2AEB"/>
    <w:rsid w:val="008B4965"/>
    <w:rsid w:val="008B4ADA"/>
    <w:rsid w:val="008B6914"/>
    <w:rsid w:val="008B7580"/>
    <w:rsid w:val="008B7980"/>
    <w:rsid w:val="008C05A5"/>
    <w:rsid w:val="008C1D6D"/>
    <w:rsid w:val="008C1DBC"/>
    <w:rsid w:val="008C4085"/>
    <w:rsid w:val="008C423F"/>
    <w:rsid w:val="008C588A"/>
    <w:rsid w:val="008C5A93"/>
    <w:rsid w:val="008C6654"/>
    <w:rsid w:val="008C6A30"/>
    <w:rsid w:val="008D13BE"/>
    <w:rsid w:val="008D1ABD"/>
    <w:rsid w:val="008D1ED9"/>
    <w:rsid w:val="008D43B2"/>
    <w:rsid w:val="008D44C8"/>
    <w:rsid w:val="008D485F"/>
    <w:rsid w:val="008D488A"/>
    <w:rsid w:val="008D6BDF"/>
    <w:rsid w:val="008D7764"/>
    <w:rsid w:val="008D7AFC"/>
    <w:rsid w:val="008E0262"/>
    <w:rsid w:val="008E0313"/>
    <w:rsid w:val="008E1049"/>
    <w:rsid w:val="008E282D"/>
    <w:rsid w:val="008E5D01"/>
    <w:rsid w:val="008E6256"/>
    <w:rsid w:val="008E6F79"/>
    <w:rsid w:val="008E7966"/>
    <w:rsid w:val="008F0E53"/>
    <w:rsid w:val="008F16F1"/>
    <w:rsid w:val="008F70D1"/>
    <w:rsid w:val="008F7476"/>
    <w:rsid w:val="008F7F82"/>
    <w:rsid w:val="0090137A"/>
    <w:rsid w:val="00902124"/>
    <w:rsid w:val="00902A13"/>
    <w:rsid w:val="00904320"/>
    <w:rsid w:val="00904DBA"/>
    <w:rsid w:val="00906885"/>
    <w:rsid w:val="00906989"/>
    <w:rsid w:val="0090712D"/>
    <w:rsid w:val="00907B59"/>
    <w:rsid w:val="0091066C"/>
    <w:rsid w:val="0091171B"/>
    <w:rsid w:val="00914971"/>
    <w:rsid w:val="00914E23"/>
    <w:rsid w:val="00915234"/>
    <w:rsid w:val="00915564"/>
    <w:rsid w:val="009162E3"/>
    <w:rsid w:val="00917AF7"/>
    <w:rsid w:val="00921175"/>
    <w:rsid w:val="00922830"/>
    <w:rsid w:val="00924B60"/>
    <w:rsid w:val="00924BC2"/>
    <w:rsid w:val="0092759C"/>
    <w:rsid w:val="00930405"/>
    <w:rsid w:val="0093380C"/>
    <w:rsid w:val="00935986"/>
    <w:rsid w:val="00936068"/>
    <w:rsid w:val="009360A1"/>
    <w:rsid w:val="00937D52"/>
    <w:rsid w:val="00940289"/>
    <w:rsid w:val="00940510"/>
    <w:rsid w:val="00941D8A"/>
    <w:rsid w:val="00942C85"/>
    <w:rsid w:val="0094322B"/>
    <w:rsid w:val="00943A32"/>
    <w:rsid w:val="009443FB"/>
    <w:rsid w:val="00944592"/>
    <w:rsid w:val="00944A76"/>
    <w:rsid w:val="009517CC"/>
    <w:rsid w:val="00956AAB"/>
    <w:rsid w:val="00957CB5"/>
    <w:rsid w:val="009615D4"/>
    <w:rsid w:val="00964741"/>
    <w:rsid w:val="00964CEC"/>
    <w:rsid w:val="009650F1"/>
    <w:rsid w:val="009656C8"/>
    <w:rsid w:val="00967564"/>
    <w:rsid w:val="00967658"/>
    <w:rsid w:val="009727D5"/>
    <w:rsid w:val="00974677"/>
    <w:rsid w:val="00975144"/>
    <w:rsid w:val="0097567D"/>
    <w:rsid w:val="0097610B"/>
    <w:rsid w:val="00976991"/>
    <w:rsid w:val="00977235"/>
    <w:rsid w:val="00977259"/>
    <w:rsid w:val="0097781B"/>
    <w:rsid w:val="0098000F"/>
    <w:rsid w:val="00981C92"/>
    <w:rsid w:val="00982334"/>
    <w:rsid w:val="009827C2"/>
    <w:rsid w:val="00983556"/>
    <w:rsid w:val="0098607E"/>
    <w:rsid w:val="00987A8D"/>
    <w:rsid w:val="00990ABB"/>
    <w:rsid w:val="00992B4C"/>
    <w:rsid w:val="00993327"/>
    <w:rsid w:val="00994BFC"/>
    <w:rsid w:val="00994CD8"/>
    <w:rsid w:val="0099544B"/>
    <w:rsid w:val="0099607B"/>
    <w:rsid w:val="009A0380"/>
    <w:rsid w:val="009A053A"/>
    <w:rsid w:val="009A0A37"/>
    <w:rsid w:val="009A2F17"/>
    <w:rsid w:val="009A303D"/>
    <w:rsid w:val="009A5401"/>
    <w:rsid w:val="009A6136"/>
    <w:rsid w:val="009B0922"/>
    <w:rsid w:val="009B349A"/>
    <w:rsid w:val="009B637C"/>
    <w:rsid w:val="009C006B"/>
    <w:rsid w:val="009C0A72"/>
    <w:rsid w:val="009C16DB"/>
    <w:rsid w:val="009C3482"/>
    <w:rsid w:val="009C3D4B"/>
    <w:rsid w:val="009C4277"/>
    <w:rsid w:val="009C5432"/>
    <w:rsid w:val="009D24F5"/>
    <w:rsid w:val="009D4A38"/>
    <w:rsid w:val="009D5AC5"/>
    <w:rsid w:val="009D600B"/>
    <w:rsid w:val="009E1BE5"/>
    <w:rsid w:val="009E2140"/>
    <w:rsid w:val="009E2226"/>
    <w:rsid w:val="009E27A2"/>
    <w:rsid w:val="009E5875"/>
    <w:rsid w:val="009E6EFF"/>
    <w:rsid w:val="009E6F35"/>
    <w:rsid w:val="009E76EB"/>
    <w:rsid w:val="009F1343"/>
    <w:rsid w:val="009F5DE9"/>
    <w:rsid w:val="009F6778"/>
    <w:rsid w:val="009F7DEA"/>
    <w:rsid w:val="00A07155"/>
    <w:rsid w:val="00A105C1"/>
    <w:rsid w:val="00A10A26"/>
    <w:rsid w:val="00A10C61"/>
    <w:rsid w:val="00A112E6"/>
    <w:rsid w:val="00A12E01"/>
    <w:rsid w:val="00A12FE4"/>
    <w:rsid w:val="00A13664"/>
    <w:rsid w:val="00A13924"/>
    <w:rsid w:val="00A141C1"/>
    <w:rsid w:val="00A14CED"/>
    <w:rsid w:val="00A16CCB"/>
    <w:rsid w:val="00A17645"/>
    <w:rsid w:val="00A2160B"/>
    <w:rsid w:val="00A21F1A"/>
    <w:rsid w:val="00A22603"/>
    <w:rsid w:val="00A24CC6"/>
    <w:rsid w:val="00A24EF4"/>
    <w:rsid w:val="00A27FD6"/>
    <w:rsid w:val="00A307EC"/>
    <w:rsid w:val="00A317C2"/>
    <w:rsid w:val="00A32CBE"/>
    <w:rsid w:val="00A33747"/>
    <w:rsid w:val="00A33F9B"/>
    <w:rsid w:val="00A36F77"/>
    <w:rsid w:val="00A40B7D"/>
    <w:rsid w:val="00A411D6"/>
    <w:rsid w:val="00A430C0"/>
    <w:rsid w:val="00A43643"/>
    <w:rsid w:val="00A450FA"/>
    <w:rsid w:val="00A47D49"/>
    <w:rsid w:val="00A50119"/>
    <w:rsid w:val="00A54930"/>
    <w:rsid w:val="00A54D12"/>
    <w:rsid w:val="00A637F6"/>
    <w:rsid w:val="00A6438B"/>
    <w:rsid w:val="00A65856"/>
    <w:rsid w:val="00A674D6"/>
    <w:rsid w:val="00A70BD0"/>
    <w:rsid w:val="00A726D9"/>
    <w:rsid w:val="00A727AF"/>
    <w:rsid w:val="00A73320"/>
    <w:rsid w:val="00A76D04"/>
    <w:rsid w:val="00A76F6A"/>
    <w:rsid w:val="00A809E9"/>
    <w:rsid w:val="00A82B13"/>
    <w:rsid w:val="00A846FB"/>
    <w:rsid w:val="00A85AE1"/>
    <w:rsid w:val="00A90151"/>
    <w:rsid w:val="00A91DA4"/>
    <w:rsid w:val="00A920E9"/>
    <w:rsid w:val="00A92EF1"/>
    <w:rsid w:val="00A9359B"/>
    <w:rsid w:val="00A94DEE"/>
    <w:rsid w:val="00A95DDC"/>
    <w:rsid w:val="00A96F11"/>
    <w:rsid w:val="00A97232"/>
    <w:rsid w:val="00A978E4"/>
    <w:rsid w:val="00AA163B"/>
    <w:rsid w:val="00AA2574"/>
    <w:rsid w:val="00AA2D24"/>
    <w:rsid w:val="00AA2ED8"/>
    <w:rsid w:val="00AA3CF6"/>
    <w:rsid w:val="00AA488C"/>
    <w:rsid w:val="00AB51CD"/>
    <w:rsid w:val="00AB55EB"/>
    <w:rsid w:val="00AB5F12"/>
    <w:rsid w:val="00AC0558"/>
    <w:rsid w:val="00AC1C2A"/>
    <w:rsid w:val="00AC26CD"/>
    <w:rsid w:val="00AC493E"/>
    <w:rsid w:val="00AC4B7A"/>
    <w:rsid w:val="00AC79F4"/>
    <w:rsid w:val="00AD020B"/>
    <w:rsid w:val="00AD3202"/>
    <w:rsid w:val="00AD70A6"/>
    <w:rsid w:val="00AE0CB9"/>
    <w:rsid w:val="00AE174A"/>
    <w:rsid w:val="00AE4CC7"/>
    <w:rsid w:val="00AE6782"/>
    <w:rsid w:val="00AE7F76"/>
    <w:rsid w:val="00AF2097"/>
    <w:rsid w:val="00AF2293"/>
    <w:rsid w:val="00AF2A76"/>
    <w:rsid w:val="00AF3500"/>
    <w:rsid w:val="00AF61DB"/>
    <w:rsid w:val="00AF64B7"/>
    <w:rsid w:val="00B0053F"/>
    <w:rsid w:val="00B058C6"/>
    <w:rsid w:val="00B05C79"/>
    <w:rsid w:val="00B060DA"/>
    <w:rsid w:val="00B12467"/>
    <w:rsid w:val="00B13982"/>
    <w:rsid w:val="00B153EB"/>
    <w:rsid w:val="00B170A8"/>
    <w:rsid w:val="00B20572"/>
    <w:rsid w:val="00B23603"/>
    <w:rsid w:val="00B255CB"/>
    <w:rsid w:val="00B263D4"/>
    <w:rsid w:val="00B274B3"/>
    <w:rsid w:val="00B30B83"/>
    <w:rsid w:val="00B32D6C"/>
    <w:rsid w:val="00B36464"/>
    <w:rsid w:val="00B3749D"/>
    <w:rsid w:val="00B3779F"/>
    <w:rsid w:val="00B40759"/>
    <w:rsid w:val="00B41841"/>
    <w:rsid w:val="00B41C07"/>
    <w:rsid w:val="00B452FC"/>
    <w:rsid w:val="00B50DD0"/>
    <w:rsid w:val="00B51525"/>
    <w:rsid w:val="00B55D45"/>
    <w:rsid w:val="00B60135"/>
    <w:rsid w:val="00B60F12"/>
    <w:rsid w:val="00B65C9F"/>
    <w:rsid w:val="00B65DAA"/>
    <w:rsid w:val="00B66B2F"/>
    <w:rsid w:val="00B670FF"/>
    <w:rsid w:val="00B71A08"/>
    <w:rsid w:val="00B74950"/>
    <w:rsid w:val="00B74F7F"/>
    <w:rsid w:val="00B7591A"/>
    <w:rsid w:val="00B75B08"/>
    <w:rsid w:val="00B75DB7"/>
    <w:rsid w:val="00B76492"/>
    <w:rsid w:val="00B77AE2"/>
    <w:rsid w:val="00B80A75"/>
    <w:rsid w:val="00B85816"/>
    <w:rsid w:val="00B86FC4"/>
    <w:rsid w:val="00B87859"/>
    <w:rsid w:val="00B90C93"/>
    <w:rsid w:val="00B9143B"/>
    <w:rsid w:val="00B9152F"/>
    <w:rsid w:val="00B918AC"/>
    <w:rsid w:val="00B91D47"/>
    <w:rsid w:val="00B927DB"/>
    <w:rsid w:val="00B929BF"/>
    <w:rsid w:val="00B9369D"/>
    <w:rsid w:val="00B951E9"/>
    <w:rsid w:val="00B95AF4"/>
    <w:rsid w:val="00BA178B"/>
    <w:rsid w:val="00BA2BC7"/>
    <w:rsid w:val="00BA2EE1"/>
    <w:rsid w:val="00BA39F4"/>
    <w:rsid w:val="00BA3B6C"/>
    <w:rsid w:val="00BA3CB8"/>
    <w:rsid w:val="00BA3D3E"/>
    <w:rsid w:val="00BA4E03"/>
    <w:rsid w:val="00BA6C13"/>
    <w:rsid w:val="00BA7623"/>
    <w:rsid w:val="00BB1A70"/>
    <w:rsid w:val="00BB2714"/>
    <w:rsid w:val="00BB3521"/>
    <w:rsid w:val="00BC1598"/>
    <w:rsid w:val="00BC23CA"/>
    <w:rsid w:val="00BC4967"/>
    <w:rsid w:val="00BD1BD5"/>
    <w:rsid w:val="00BD464A"/>
    <w:rsid w:val="00BD4DCE"/>
    <w:rsid w:val="00BD6770"/>
    <w:rsid w:val="00BD706E"/>
    <w:rsid w:val="00BE0D93"/>
    <w:rsid w:val="00BE0F6A"/>
    <w:rsid w:val="00BE23A5"/>
    <w:rsid w:val="00BE34D6"/>
    <w:rsid w:val="00BE50C5"/>
    <w:rsid w:val="00BE5E19"/>
    <w:rsid w:val="00BE612C"/>
    <w:rsid w:val="00BE6361"/>
    <w:rsid w:val="00BE66D0"/>
    <w:rsid w:val="00BE726D"/>
    <w:rsid w:val="00BF68C8"/>
    <w:rsid w:val="00BF7280"/>
    <w:rsid w:val="00C0008D"/>
    <w:rsid w:val="00C0024C"/>
    <w:rsid w:val="00C01729"/>
    <w:rsid w:val="00C01E68"/>
    <w:rsid w:val="00C039FA"/>
    <w:rsid w:val="00C0719B"/>
    <w:rsid w:val="00C10C29"/>
    <w:rsid w:val="00C11924"/>
    <w:rsid w:val="00C1443F"/>
    <w:rsid w:val="00C149CF"/>
    <w:rsid w:val="00C17FC5"/>
    <w:rsid w:val="00C21A4B"/>
    <w:rsid w:val="00C24A64"/>
    <w:rsid w:val="00C25075"/>
    <w:rsid w:val="00C326F9"/>
    <w:rsid w:val="00C32D41"/>
    <w:rsid w:val="00C32DF0"/>
    <w:rsid w:val="00C335AA"/>
    <w:rsid w:val="00C33736"/>
    <w:rsid w:val="00C345C5"/>
    <w:rsid w:val="00C35278"/>
    <w:rsid w:val="00C37A29"/>
    <w:rsid w:val="00C37A9B"/>
    <w:rsid w:val="00C4197F"/>
    <w:rsid w:val="00C41DED"/>
    <w:rsid w:val="00C42F95"/>
    <w:rsid w:val="00C43305"/>
    <w:rsid w:val="00C46CB2"/>
    <w:rsid w:val="00C475FB"/>
    <w:rsid w:val="00C503C3"/>
    <w:rsid w:val="00C50B35"/>
    <w:rsid w:val="00C50F54"/>
    <w:rsid w:val="00C513C3"/>
    <w:rsid w:val="00C51714"/>
    <w:rsid w:val="00C51E24"/>
    <w:rsid w:val="00C53262"/>
    <w:rsid w:val="00C55624"/>
    <w:rsid w:val="00C55C51"/>
    <w:rsid w:val="00C560C0"/>
    <w:rsid w:val="00C564A0"/>
    <w:rsid w:val="00C6041A"/>
    <w:rsid w:val="00C615F2"/>
    <w:rsid w:val="00C61E5E"/>
    <w:rsid w:val="00C63998"/>
    <w:rsid w:val="00C6468D"/>
    <w:rsid w:val="00C64A49"/>
    <w:rsid w:val="00C65A12"/>
    <w:rsid w:val="00C678B9"/>
    <w:rsid w:val="00C70EFC"/>
    <w:rsid w:val="00C74229"/>
    <w:rsid w:val="00C75452"/>
    <w:rsid w:val="00C76FE3"/>
    <w:rsid w:val="00C827FC"/>
    <w:rsid w:val="00C82A37"/>
    <w:rsid w:val="00C8429A"/>
    <w:rsid w:val="00C848BA"/>
    <w:rsid w:val="00C84E4B"/>
    <w:rsid w:val="00C8532E"/>
    <w:rsid w:val="00C859DD"/>
    <w:rsid w:val="00C86262"/>
    <w:rsid w:val="00C86588"/>
    <w:rsid w:val="00C86893"/>
    <w:rsid w:val="00C87B18"/>
    <w:rsid w:val="00C90C10"/>
    <w:rsid w:val="00C90E49"/>
    <w:rsid w:val="00C91517"/>
    <w:rsid w:val="00C91622"/>
    <w:rsid w:val="00C932F3"/>
    <w:rsid w:val="00C95E14"/>
    <w:rsid w:val="00C97AB2"/>
    <w:rsid w:val="00CA02A8"/>
    <w:rsid w:val="00CA138F"/>
    <w:rsid w:val="00CA2866"/>
    <w:rsid w:val="00CA7C8B"/>
    <w:rsid w:val="00CB055D"/>
    <w:rsid w:val="00CB117C"/>
    <w:rsid w:val="00CB23CF"/>
    <w:rsid w:val="00CB3D42"/>
    <w:rsid w:val="00CB4CAD"/>
    <w:rsid w:val="00CB4DA9"/>
    <w:rsid w:val="00CB5F06"/>
    <w:rsid w:val="00CB72F4"/>
    <w:rsid w:val="00CB7F85"/>
    <w:rsid w:val="00CC2925"/>
    <w:rsid w:val="00CC2BC5"/>
    <w:rsid w:val="00CC2E9F"/>
    <w:rsid w:val="00CC518C"/>
    <w:rsid w:val="00CC56AA"/>
    <w:rsid w:val="00CD21F0"/>
    <w:rsid w:val="00CD42AE"/>
    <w:rsid w:val="00CD61EB"/>
    <w:rsid w:val="00CD744E"/>
    <w:rsid w:val="00CD7EC6"/>
    <w:rsid w:val="00CE2116"/>
    <w:rsid w:val="00CE58C9"/>
    <w:rsid w:val="00CE5930"/>
    <w:rsid w:val="00CE6AAD"/>
    <w:rsid w:val="00CF02F0"/>
    <w:rsid w:val="00CF0BD2"/>
    <w:rsid w:val="00CF1095"/>
    <w:rsid w:val="00CF4492"/>
    <w:rsid w:val="00CF7636"/>
    <w:rsid w:val="00CF7BF5"/>
    <w:rsid w:val="00D01CD2"/>
    <w:rsid w:val="00D0392E"/>
    <w:rsid w:val="00D039FC"/>
    <w:rsid w:val="00D04870"/>
    <w:rsid w:val="00D055B3"/>
    <w:rsid w:val="00D05928"/>
    <w:rsid w:val="00D0624A"/>
    <w:rsid w:val="00D106CE"/>
    <w:rsid w:val="00D11120"/>
    <w:rsid w:val="00D132BD"/>
    <w:rsid w:val="00D137DF"/>
    <w:rsid w:val="00D1616D"/>
    <w:rsid w:val="00D16F74"/>
    <w:rsid w:val="00D23319"/>
    <w:rsid w:val="00D27414"/>
    <w:rsid w:val="00D277B3"/>
    <w:rsid w:val="00D32FA5"/>
    <w:rsid w:val="00D3533F"/>
    <w:rsid w:val="00D36FEF"/>
    <w:rsid w:val="00D43F56"/>
    <w:rsid w:val="00D471D7"/>
    <w:rsid w:val="00D51027"/>
    <w:rsid w:val="00D515DF"/>
    <w:rsid w:val="00D52351"/>
    <w:rsid w:val="00D53C08"/>
    <w:rsid w:val="00D567C3"/>
    <w:rsid w:val="00D571A9"/>
    <w:rsid w:val="00D60649"/>
    <w:rsid w:val="00D610E0"/>
    <w:rsid w:val="00D61225"/>
    <w:rsid w:val="00D61E88"/>
    <w:rsid w:val="00D64DEF"/>
    <w:rsid w:val="00D663E3"/>
    <w:rsid w:val="00D667A7"/>
    <w:rsid w:val="00D67498"/>
    <w:rsid w:val="00D7476E"/>
    <w:rsid w:val="00D805B4"/>
    <w:rsid w:val="00D82444"/>
    <w:rsid w:val="00D82889"/>
    <w:rsid w:val="00D83057"/>
    <w:rsid w:val="00D83923"/>
    <w:rsid w:val="00D84A20"/>
    <w:rsid w:val="00D900DD"/>
    <w:rsid w:val="00D90271"/>
    <w:rsid w:val="00D90CFA"/>
    <w:rsid w:val="00D93E7E"/>
    <w:rsid w:val="00D94114"/>
    <w:rsid w:val="00D9419D"/>
    <w:rsid w:val="00D9604A"/>
    <w:rsid w:val="00D97D10"/>
    <w:rsid w:val="00DA0699"/>
    <w:rsid w:val="00DA195B"/>
    <w:rsid w:val="00DA5CEB"/>
    <w:rsid w:val="00DB1328"/>
    <w:rsid w:val="00DB356F"/>
    <w:rsid w:val="00DB5C6C"/>
    <w:rsid w:val="00DB5CBF"/>
    <w:rsid w:val="00DB62DE"/>
    <w:rsid w:val="00DC09A7"/>
    <w:rsid w:val="00DC20CF"/>
    <w:rsid w:val="00DC3673"/>
    <w:rsid w:val="00DC3EF5"/>
    <w:rsid w:val="00DC417A"/>
    <w:rsid w:val="00DC45E8"/>
    <w:rsid w:val="00DC6B0B"/>
    <w:rsid w:val="00DD0832"/>
    <w:rsid w:val="00DD1D2B"/>
    <w:rsid w:val="00DD31D9"/>
    <w:rsid w:val="00DD5FF1"/>
    <w:rsid w:val="00DD7143"/>
    <w:rsid w:val="00DE2155"/>
    <w:rsid w:val="00DE2CF5"/>
    <w:rsid w:val="00DE3E1C"/>
    <w:rsid w:val="00DE43D1"/>
    <w:rsid w:val="00DE4B40"/>
    <w:rsid w:val="00DE55D7"/>
    <w:rsid w:val="00DE5871"/>
    <w:rsid w:val="00DF098F"/>
    <w:rsid w:val="00DF333C"/>
    <w:rsid w:val="00DF3DFC"/>
    <w:rsid w:val="00DF4E3E"/>
    <w:rsid w:val="00DF55BA"/>
    <w:rsid w:val="00DF6E7D"/>
    <w:rsid w:val="00DF7B2D"/>
    <w:rsid w:val="00E0453D"/>
    <w:rsid w:val="00E04D98"/>
    <w:rsid w:val="00E05FA6"/>
    <w:rsid w:val="00E102F0"/>
    <w:rsid w:val="00E11DBE"/>
    <w:rsid w:val="00E11F70"/>
    <w:rsid w:val="00E12690"/>
    <w:rsid w:val="00E14044"/>
    <w:rsid w:val="00E14AE7"/>
    <w:rsid w:val="00E1679A"/>
    <w:rsid w:val="00E16AED"/>
    <w:rsid w:val="00E17BFE"/>
    <w:rsid w:val="00E207DB"/>
    <w:rsid w:val="00E21316"/>
    <w:rsid w:val="00E22FDC"/>
    <w:rsid w:val="00E25474"/>
    <w:rsid w:val="00E25479"/>
    <w:rsid w:val="00E26457"/>
    <w:rsid w:val="00E26C34"/>
    <w:rsid w:val="00E30599"/>
    <w:rsid w:val="00E30622"/>
    <w:rsid w:val="00E32F93"/>
    <w:rsid w:val="00E3625D"/>
    <w:rsid w:val="00E36BD8"/>
    <w:rsid w:val="00E36C76"/>
    <w:rsid w:val="00E3748B"/>
    <w:rsid w:val="00E418B7"/>
    <w:rsid w:val="00E4241B"/>
    <w:rsid w:val="00E4284B"/>
    <w:rsid w:val="00E42E3C"/>
    <w:rsid w:val="00E43D8C"/>
    <w:rsid w:val="00E44D87"/>
    <w:rsid w:val="00E45E47"/>
    <w:rsid w:val="00E519A3"/>
    <w:rsid w:val="00E52C87"/>
    <w:rsid w:val="00E543A7"/>
    <w:rsid w:val="00E54411"/>
    <w:rsid w:val="00E54B2B"/>
    <w:rsid w:val="00E54D70"/>
    <w:rsid w:val="00E54DC5"/>
    <w:rsid w:val="00E5518B"/>
    <w:rsid w:val="00E56325"/>
    <w:rsid w:val="00E564D2"/>
    <w:rsid w:val="00E56518"/>
    <w:rsid w:val="00E56EAB"/>
    <w:rsid w:val="00E62B3F"/>
    <w:rsid w:val="00E63A1C"/>
    <w:rsid w:val="00E63DEF"/>
    <w:rsid w:val="00E67BF9"/>
    <w:rsid w:val="00E72932"/>
    <w:rsid w:val="00E757B9"/>
    <w:rsid w:val="00E76299"/>
    <w:rsid w:val="00E80578"/>
    <w:rsid w:val="00E81F07"/>
    <w:rsid w:val="00E87A1D"/>
    <w:rsid w:val="00E9019D"/>
    <w:rsid w:val="00E90732"/>
    <w:rsid w:val="00E93AFF"/>
    <w:rsid w:val="00E93CA7"/>
    <w:rsid w:val="00E9461B"/>
    <w:rsid w:val="00E95033"/>
    <w:rsid w:val="00E9763E"/>
    <w:rsid w:val="00EA1943"/>
    <w:rsid w:val="00EA1EF0"/>
    <w:rsid w:val="00EA1FA5"/>
    <w:rsid w:val="00EA2E0E"/>
    <w:rsid w:val="00EA6234"/>
    <w:rsid w:val="00EA703A"/>
    <w:rsid w:val="00EB10AF"/>
    <w:rsid w:val="00EB13B7"/>
    <w:rsid w:val="00EB359B"/>
    <w:rsid w:val="00EB3747"/>
    <w:rsid w:val="00EB471D"/>
    <w:rsid w:val="00EB50C4"/>
    <w:rsid w:val="00EB6093"/>
    <w:rsid w:val="00EB7A8A"/>
    <w:rsid w:val="00EC07DC"/>
    <w:rsid w:val="00EC07FF"/>
    <w:rsid w:val="00EC3CCF"/>
    <w:rsid w:val="00EC5232"/>
    <w:rsid w:val="00EC7F25"/>
    <w:rsid w:val="00ED0D1A"/>
    <w:rsid w:val="00ED1883"/>
    <w:rsid w:val="00ED190E"/>
    <w:rsid w:val="00ED19F0"/>
    <w:rsid w:val="00ED3790"/>
    <w:rsid w:val="00ED67C0"/>
    <w:rsid w:val="00ED6EA7"/>
    <w:rsid w:val="00ED734A"/>
    <w:rsid w:val="00EE0D76"/>
    <w:rsid w:val="00EE1119"/>
    <w:rsid w:val="00EE43FC"/>
    <w:rsid w:val="00EE446B"/>
    <w:rsid w:val="00EE6F14"/>
    <w:rsid w:val="00EF07A6"/>
    <w:rsid w:val="00EF2514"/>
    <w:rsid w:val="00EF3F23"/>
    <w:rsid w:val="00EF4260"/>
    <w:rsid w:val="00EF61DE"/>
    <w:rsid w:val="00EF6D8A"/>
    <w:rsid w:val="00EF7135"/>
    <w:rsid w:val="00EF783C"/>
    <w:rsid w:val="00F0191B"/>
    <w:rsid w:val="00F01BAF"/>
    <w:rsid w:val="00F02291"/>
    <w:rsid w:val="00F02F98"/>
    <w:rsid w:val="00F031FE"/>
    <w:rsid w:val="00F03B72"/>
    <w:rsid w:val="00F06153"/>
    <w:rsid w:val="00F07480"/>
    <w:rsid w:val="00F07F28"/>
    <w:rsid w:val="00F11645"/>
    <w:rsid w:val="00F12B71"/>
    <w:rsid w:val="00F15F13"/>
    <w:rsid w:val="00F162D4"/>
    <w:rsid w:val="00F20A0B"/>
    <w:rsid w:val="00F21005"/>
    <w:rsid w:val="00F22256"/>
    <w:rsid w:val="00F234BE"/>
    <w:rsid w:val="00F264CD"/>
    <w:rsid w:val="00F26A05"/>
    <w:rsid w:val="00F27210"/>
    <w:rsid w:val="00F32D29"/>
    <w:rsid w:val="00F34A5F"/>
    <w:rsid w:val="00F4010B"/>
    <w:rsid w:val="00F4078F"/>
    <w:rsid w:val="00F40B24"/>
    <w:rsid w:val="00F41652"/>
    <w:rsid w:val="00F4314D"/>
    <w:rsid w:val="00F44F95"/>
    <w:rsid w:val="00F459F3"/>
    <w:rsid w:val="00F46AC9"/>
    <w:rsid w:val="00F4702C"/>
    <w:rsid w:val="00F4735F"/>
    <w:rsid w:val="00F505B8"/>
    <w:rsid w:val="00F51D91"/>
    <w:rsid w:val="00F52FC4"/>
    <w:rsid w:val="00F53397"/>
    <w:rsid w:val="00F53A3E"/>
    <w:rsid w:val="00F541A1"/>
    <w:rsid w:val="00F54E17"/>
    <w:rsid w:val="00F57B01"/>
    <w:rsid w:val="00F61425"/>
    <w:rsid w:val="00F634F6"/>
    <w:rsid w:val="00F64343"/>
    <w:rsid w:val="00F6495D"/>
    <w:rsid w:val="00F65EE2"/>
    <w:rsid w:val="00F668D3"/>
    <w:rsid w:val="00F70B90"/>
    <w:rsid w:val="00F764BA"/>
    <w:rsid w:val="00F76895"/>
    <w:rsid w:val="00F76E85"/>
    <w:rsid w:val="00F83BFA"/>
    <w:rsid w:val="00F840D0"/>
    <w:rsid w:val="00F8634E"/>
    <w:rsid w:val="00F863F7"/>
    <w:rsid w:val="00F87B07"/>
    <w:rsid w:val="00F87C69"/>
    <w:rsid w:val="00F90649"/>
    <w:rsid w:val="00F90E18"/>
    <w:rsid w:val="00F91AA6"/>
    <w:rsid w:val="00F93598"/>
    <w:rsid w:val="00F93C00"/>
    <w:rsid w:val="00F94880"/>
    <w:rsid w:val="00F96E81"/>
    <w:rsid w:val="00F97C91"/>
    <w:rsid w:val="00FA2ADC"/>
    <w:rsid w:val="00FA6515"/>
    <w:rsid w:val="00FB0D65"/>
    <w:rsid w:val="00FB16C8"/>
    <w:rsid w:val="00FB4A9F"/>
    <w:rsid w:val="00FB527C"/>
    <w:rsid w:val="00FC2B9D"/>
    <w:rsid w:val="00FC2D8B"/>
    <w:rsid w:val="00FC3E3E"/>
    <w:rsid w:val="00FC3EA9"/>
    <w:rsid w:val="00FC533A"/>
    <w:rsid w:val="00FC564D"/>
    <w:rsid w:val="00FC5E26"/>
    <w:rsid w:val="00FC7E4E"/>
    <w:rsid w:val="00FD0FBF"/>
    <w:rsid w:val="00FD14FA"/>
    <w:rsid w:val="00FD3306"/>
    <w:rsid w:val="00FD63F3"/>
    <w:rsid w:val="00FD6BE5"/>
    <w:rsid w:val="00FE0661"/>
    <w:rsid w:val="00FE114B"/>
    <w:rsid w:val="00FE57D8"/>
    <w:rsid w:val="00FE67DF"/>
    <w:rsid w:val="00FE70E7"/>
    <w:rsid w:val="00FE73ED"/>
    <w:rsid w:val="00FF0DD3"/>
    <w:rsid w:val="00FF28EC"/>
    <w:rsid w:val="00FF4B1A"/>
    <w:rsid w:val="00FF4EB6"/>
    <w:rsid w:val="00FF571F"/>
    <w:rsid w:val="00FF5954"/>
    <w:rsid w:val="00FF6F68"/>
    <w:rsid w:val="00FF7199"/>
    <w:rsid w:val="00FF71E9"/>
    <w:rsid w:val="00FF73B6"/>
    <w:rsid w:val="02DFB2D0"/>
    <w:rsid w:val="0B79DC97"/>
    <w:rsid w:val="14884164"/>
    <w:rsid w:val="3CBAEBA9"/>
    <w:rsid w:val="4AA252B8"/>
    <w:rsid w:val="564653E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09865"/>
  <w15:chartTrackingRefBased/>
  <w15:docId w15:val="{AD86727A-1FDB-4944-AB57-23A8A4E39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qFormat="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semiHidden/>
    <w:qFormat/>
    <w:rsid w:val="00056D23"/>
    <w:pPr>
      <w:keepNext/>
      <w:keepLines/>
      <w:spacing w:before="100" w:after="100" w:line="240" w:lineRule="atLeast"/>
      <w:outlineLvl w:val="5"/>
    </w:pPr>
    <w:rPr>
      <w:rFonts w:asciiTheme="majorHAnsi" w:eastAsiaTheme="majorEastAsia" w:hAnsiTheme="majorHAnsi" w:cstheme="majorBidi"/>
      <w:i/>
      <w:iCs/>
      <w:color w:val="00B2A9" w:themeColor="text2"/>
      <w:szCs w:val="20"/>
      <w:lang w:eastAsia="en-AU"/>
    </w:rPr>
  </w:style>
  <w:style w:type="paragraph" w:styleId="Heading7">
    <w:name w:val="heading 7"/>
    <w:basedOn w:val="Normal"/>
    <w:next w:val="Normal"/>
    <w:link w:val="Heading7Char"/>
    <w:semiHidden/>
    <w:rsid w:val="00056D23"/>
    <w:pPr>
      <w:keepNext/>
      <w:keepLines/>
      <w:spacing w:before="2820" w:after="180" w:line="240" w:lineRule="atLeast"/>
      <w:outlineLvl w:val="6"/>
    </w:pPr>
    <w:rPr>
      <w:rFonts w:asciiTheme="majorHAnsi" w:eastAsiaTheme="majorEastAsia" w:hAnsiTheme="majorHAnsi" w:cstheme="majorBidi"/>
      <w:b/>
      <w:iCs/>
      <w:color w:val="FFFFFF"/>
      <w:szCs w:val="20"/>
      <w:lang w:eastAsia="en-AU"/>
    </w:rPr>
  </w:style>
  <w:style w:type="paragraph" w:styleId="Heading8">
    <w:name w:val="heading 8"/>
    <w:aliases w:val="Appendix Title"/>
    <w:basedOn w:val="Normal"/>
    <w:next w:val="BodyText"/>
    <w:link w:val="Heading8Char"/>
    <w:uiPriority w:val="1"/>
    <w:semiHidden/>
    <w:rsid w:val="00056D23"/>
    <w:pPr>
      <w:keepNext/>
      <w:keepLines/>
      <w:pageBreakBefore/>
      <w:framePr w:w="11907" w:h="1985" w:hRule="exact" w:hSpace="11340" w:vSpace="284" w:wrap="around" w:vAnchor="page" w:hAnchor="page" w:yAlign="top"/>
      <w:numPr>
        <w:numId w:val="12"/>
      </w:numPr>
      <w:spacing w:before="1300" w:after="440" w:line="440" w:lineRule="exact"/>
      <w:ind w:right="1134"/>
      <w:outlineLvl w:val="7"/>
    </w:pPr>
    <w:rPr>
      <w:rFonts w:asciiTheme="majorHAnsi" w:eastAsiaTheme="majorEastAsia" w:hAnsiTheme="majorHAnsi" w:cstheme="majorBidi"/>
      <w:b/>
      <w:color w:val="00B2A9" w:themeColor="text2"/>
      <w:sz w:val="40"/>
      <w:szCs w:val="20"/>
      <w:lang w:eastAsia="en-AU"/>
    </w:rPr>
  </w:style>
  <w:style w:type="paragraph" w:styleId="Heading9">
    <w:name w:val="heading 9"/>
    <w:aliases w:val="Appendix Heading 1"/>
    <w:basedOn w:val="Normal"/>
    <w:next w:val="BodyText"/>
    <w:link w:val="Heading9Char"/>
    <w:uiPriority w:val="1"/>
    <w:semiHidden/>
    <w:rsid w:val="00056D23"/>
    <w:pPr>
      <w:keepNext/>
      <w:keepLines/>
      <w:tabs>
        <w:tab w:val="left" w:pos="1559"/>
        <w:tab w:val="left" w:pos="1843"/>
        <w:tab w:val="left" w:pos="2126"/>
        <w:tab w:val="left" w:pos="2410"/>
      </w:tabs>
      <w:spacing w:before="100" w:after="100" w:line="280" w:lineRule="exact"/>
      <w:outlineLvl w:val="8"/>
    </w:pPr>
    <w:rPr>
      <w:rFonts w:eastAsia="Times New Roman" w:cs="Arial"/>
      <w:b/>
      <w:color w:val="00B2A9" w:themeColor="text2"/>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link w:val="NoSpacingChar"/>
    <w:uiPriority w:val="1"/>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rsid w:val="00027052"/>
    <w:rPr>
      <w:rFonts w:asciiTheme="majorHAnsi" w:eastAsiaTheme="majorEastAsia" w:hAnsiTheme="majorHAnsi" w:cstheme="majorBidi"/>
      <w:b/>
      <w:sz w:val="24"/>
      <w:szCs w:val="26"/>
    </w:rPr>
  </w:style>
  <w:style w:type="paragraph" w:styleId="ListParagraph">
    <w:name w:val="List Paragraph"/>
    <w:basedOn w:val="Normal"/>
    <w:uiPriority w:val="99"/>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contextualSpacing/>
    </w:pPr>
  </w:style>
  <w:style w:type="paragraph" w:styleId="ListNumber4">
    <w:name w:val="List Number 4"/>
    <w:basedOn w:val="Normal"/>
    <w:uiPriority w:val="99"/>
    <w:unhideWhenUsed/>
    <w:qFormat/>
    <w:rsid w:val="00D16F74"/>
    <w:pPr>
      <w:numPr>
        <w:ilvl w:val="3"/>
        <w:numId w:val="6"/>
      </w:numPr>
      <w:contextualSpacing/>
    </w:pPr>
  </w:style>
  <w:style w:type="paragraph" w:styleId="ListNumber5">
    <w:name w:val="List Number 5"/>
    <w:basedOn w:val="Normal"/>
    <w:uiPriority w:val="99"/>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rsid w:val="00F53397"/>
    <w:rPr>
      <w:rFonts w:asciiTheme="majorHAnsi" w:eastAsiaTheme="majorEastAsia" w:hAnsiTheme="majorHAnsi" w:cstheme="majorBidi"/>
      <w:b/>
      <w:iCs/>
    </w:rPr>
  </w:style>
  <w:style w:type="character" w:customStyle="1" w:styleId="Heading5Char">
    <w:name w:val="Heading 5 Char"/>
    <w:basedOn w:val="DefaultParagraphFont"/>
    <w:link w:val="Heading5"/>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9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8"/>
      </w:numPr>
      <w:contextualSpacing/>
    </w:pPr>
  </w:style>
  <w:style w:type="paragraph" w:styleId="List2">
    <w:name w:val="List 2"/>
    <w:basedOn w:val="Normal"/>
    <w:uiPriority w:val="99"/>
    <w:unhideWhenUsed/>
    <w:qFormat/>
    <w:rsid w:val="00E25474"/>
    <w:pPr>
      <w:numPr>
        <w:ilvl w:val="1"/>
        <w:numId w:val="8"/>
      </w:numPr>
      <w:contextualSpacing/>
    </w:pPr>
  </w:style>
  <w:style w:type="numbering" w:customStyle="1" w:styleId="LetteredList">
    <w:name w:val="Lettered List"/>
    <w:uiPriority w:val="99"/>
    <w:rsid w:val="00E25474"/>
    <w:pPr>
      <w:numPr>
        <w:numId w:val="8"/>
      </w:numPr>
    </w:pPr>
  </w:style>
  <w:style w:type="paragraph" w:styleId="Subtitle">
    <w:name w:val="Subtitle"/>
    <w:basedOn w:val="Title"/>
    <w:next w:val="Normal"/>
    <w:link w:val="SubtitleChar"/>
    <w:uiPriority w:val="99"/>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rsid w:val="008E282D"/>
    <w:pPr>
      <w:tabs>
        <w:tab w:val="right" w:leader="underscore" w:pos="10762"/>
      </w:tabs>
      <w:spacing w:before="240" w:after="100"/>
    </w:pPr>
    <w:rPr>
      <w:b/>
    </w:rPr>
  </w:style>
  <w:style w:type="paragraph" w:styleId="TOC2">
    <w:name w:val="toc 2"/>
    <w:basedOn w:val="Normal"/>
    <w:next w:val="Normal"/>
    <w:autoRedefine/>
    <w:uiPriority w:val="39"/>
    <w:unhideWhenUsed/>
    <w:rsid w:val="008E282D"/>
    <w:pPr>
      <w:tabs>
        <w:tab w:val="right" w:leader="underscore" w:pos="10762"/>
      </w:tabs>
      <w:spacing w:after="100"/>
    </w:pPr>
  </w:style>
  <w:style w:type="paragraph" w:styleId="TOC3">
    <w:name w:val="toc 3"/>
    <w:basedOn w:val="Normal"/>
    <w:next w:val="Normal"/>
    <w:autoRedefine/>
    <w:uiPriority w:val="39"/>
    <w:unhideWhenUsed/>
    <w:rsid w:val="008E282D"/>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ind w:left="340" w:hanging="340"/>
      <w:contextualSpacing/>
    </w:pPr>
  </w:style>
  <w:style w:type="paragraph" w:customStyle="1" w:styleId="Heading2-Numbered0">
    <w:name w:val="Heading 2 - Numbered"/>
    <w:basedOn w:val="Heading2"/>
    <w:next w:val="Normal"/>
    <w:link w:val="Heading2-NumberedChar0"/>
    <w:uiPriority w:val="9"/>
    <w:qFormat/>
    <w:rsid w:val="00895093"/>
    <w:pPr>
      <w:ind w:left="680" w:hanging="680"/>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1021" w:hanging="1021"/>
    </w:pPr>
  </w:style>
  <w:style w:type="paragraph" w:customStyle="1" w:styleId="Heading4-Numbered">
    <w:name w:val="Heading 4 - Numbered"/>
    <w:basedOn w:val="Heading4"/>
    <w:link w:val="Heading4-NumberedChar"/>
    <w:uiPriority w:val="9"/>
    <w:qFormat/>
    <w:rsid w:val="004411F6"/>
    <w:pPr>
      <w:keepNext w:val="0"/>
      <w:keepLines w:val="0"/>
      <w:spacing w:before="60"/>
      <w:ind w:left="1361" w:hanging="1361"/>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character" w:customStyle="1" w:styleId="Heading6Char">
    <w:name w:val="Heading 6 Char"/>
    <w:basedOn w:val="DefaultParagraphFont"/>
    <w:link w:val="Heading6"/>
    <w:semiHidden/>
    <w:rsid w:val="00056D23"/>
    <w:rPr>
      <w:rFonts w:asciiTheme="majorHAnsi" w:eastAsiaTheme="majorEastAsia" w:hAnsiTheme="majorHAnsi" w:cstheme="majorBidi"/>
      <w:i/>
      <w:iCs/>
      <w:color w:val="00B2A9" w:themeColor="text2"/>
      <w:sz w:val="20"/>
      <w:szCs w:val="20"/>
      <w:lang w:eastAsia="en-AU"/>
    </w:rPr>
  </w:style>
  <w:style w:type="character" w:customStyle="1" w:styleId="Heading7Char">
    <w:name w:val="Heading 7 Char"/>
    <w:basedOn w:val="DefaultParagraphFont"/>
    <w:link w:val="Heading7"/>
    <w:semiHidden/>
    <w:rsid w:val="00056D23"/>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semiHidden/>
    <w:rsid w:val="00056D23"/>
    <w:rPr>
      <w:rFonts w:asciiTheme="majorHAnsi" w:eastAsiaTheme="majorEastAsia" w:hAnsiTheme="majorHAnsi" w:cstheme="majorBidi"/>
      <w:b/>
      <w:color w:val="00B2A9" w:themeColor="text2"/>
      <w:sz w:val="40"/>
      <w:szCs w:val="20"/>
      <w:lang w:eastAsia="en-AU"/>
    </w:rPr>
  </w:style>
  <w:style w:type="character" w:customStyle="1" w:styleId="Heading9Char">
    <w:name w:val="Heading 9 Char"/>
    <w:aliases w:val="Appendix Heading 1 Char"/>
    <w:basedOn w:val="DefaultParagraphFont"/>
    <w:link w:val="Heading9"/>
    <w:uiPriority w:val="1"/>
    <w:semiHidden/>
    <w:rsid w:val="00056D23"/>
    <w:rPr>
      <w:rFonts w:eastAsia="Times New Roman" w:cs="Arial"/>
      <w:b/>
      <w:color w:val="00B2A9" w:themeColor="text2"/>
      <w:sz w:val="24"/>
      <w:szCs w:val="20"/>
      <w:lang w:eastAsia="en-AU"/>
    </w:rPr>
  </w:style>
  <w:style w:type="paragraph" w:customStyle="1" w:styleId="xDisclaimertext3">
    <w:name w:val="xDisclaimer text 3"/>
    <w:basedOn w:val="xDisclaimerText"/>
    <w:semiHidden/>
    <w:rsid w:val="00056D23"/>
    <w:pPr>
      <w:spacing w:before="60" w:after="60"/>
    </w:pPr>
  </w:style>
  <w:style w:type="character" w:styleId="PageNumber">
    <w:name w:val="page number"/>
    <w:basedOn w:val="DefaultParagraphFont"/>
    <w:semiHidden/>
    <w:rsid w:val="00056D23"/>
    <w:rPr>
      <w:rFonts w:ascii="Arial" w:hAnsi="Arial"/>
      <w:b/>
      <w:color w:val="auto"/>
      <w:sz w:val="16"/>
    </w:rPr>
  </w:style>
  <w:style w:type="paragraph" w:customStyle="1" w:styleId="FooterOdd">
    <w:name w:val="Footer Odd"/>
    <w:next w:val="Footer"/>
    <w:semiHidden/>
    <w:rsid w:val="00056D23"/>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056D23"/>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semiHidden/>
    <w:rsid w:val="00056D23"/>
    <w:pPr>
      <w:ind w:right="28"/>
    </w:pPr>
    <w:rPr>
      <w:b/>
      <w:color w:val="CEDC00" w:themeColor="accent1"/>
    </w:rPr>
  </w:style>
  <w:style w:type="paragraph" w:customStyle="1" w:styleId="FootnoteSeparator">
    <w:name w:val="Footnote Separator"/>
    <w:basedOn w:val="Normal"/>
    <w:unhideWhenUsed/>
    <w:rsid w:val="00056D23"/>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056D23"/>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056D23"/>
    <w:rPr>
      <w:i/>
    </w:rPr>
  </w:style>
  <w:style w:type="numbering" w:styleId="1ai">
    <w:name w:val="Outline List 1"/>
    <w:basedOn w:val="NoList"/>
    <w:rsid w:val="00056D23"/>
    <w:pPr>
      <w:numPr>
        <w:numId w:val="10"/>
      </w:numPr>
    </w:pPr>
  </w:style>
  <w:style w:type="paragraph" w:styleId="BalloonText">
    <w:name w:val="Balloon Text"/>
    <w:basedOn w:val="Normal"/>
    <w:link w:val="BalloonTextChar"/>
    <w:semiHidden/>
    <w:unhideWhenUsed/>
    <w:rsid w:val="00056D23"/>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semiHidden/>
    <w:rsid w:val="00056D23"/>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056D23"/>
    <w:pPr>
      <w:numPr>
        <w:ilvl w:val="1"/>
      </w:numPr>
    </w:pPr>
    <w:rPr>
      <w:bCs/>
    </w:rPr>
  </w:style>
  <w:style w:type="paragraph" w:customStyle="1" w:styleId="TableTextBullet3">
    <w:name w:val="Table Text Bullet 3"/>
    <w:basedOn w:val="TableTextBullet2"/>
    <w:qFormat/>
    <w:rsid w:val="00056D23"/>
    <w:pPr>
      <w:numPr>
        <w:ilvl w:val="2"/>
      </w:numPr>
    </w:pPr>
    <w:rPr>
      <w:bCs w:val="0"/>
    </w:rPr>
  </w:style>
  <w:style w:type="paragraph" w:customStyle="1" w:styleId="xDoublePic">
    <w:name w:val="xDoublePic"/>
    <w:basedOn w:val="xInlineShape"/>
    <w:semiHidden/>
    <w:rsid w:val="00056D23"/>
    <w:pPr>
      <w:spacing w:before="0" w:after="0"/>
    </w:pPr>
  </w:style>
  <w:style w:type="paragraph" w:styleId="BodyText">
    <w:name w:val="Body Text"/>
    <w:basedOn w:val="Normal"/>
    <w:link w:val="BodyTextChar"/>
    <w:qFormat/>
    <w:rsid w:val="00056D23"/>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056D23"/>
    <w:rPr>
      <w:rFonts w:eastAsia="Times New Roman" w:cs="Times New Roman"/>
      <w:color w:val="000000" w:themeColor="text1"/>
      <w:sz w:val="20"/>
      <w:szCs w:val="20"/>
    </w:rPr>
  </w:style>
  <w:style w:type="paragraph" w:customStyle="1" w:styleId="Footnotes">
    <w:name w:val="Footnotes"/>
    <w:basedOn w:val="Normal"/>
    <w:rsid w:val="00056D23"/>
    <w:pPr>
      <w:keepLines/>
      <w:numPr>
        <w:numId w:val="14"/>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056D23"/>
    <w:pPr>
      <w:keepNext/>
      <w:keepLines/>
    </w:pPr>
    <w:rPr>
      <w:b/>
      <w:color w:val="FFFFFF"/>
    </w:rPr>
  </w:style>
  <w:style w:type="character" w:customStyle="1" w:styleId="Superscript">
    <w:name w:val="Superscript"/>
    <w:semiHidden/>
    <w:rsid w:val="00056D23"/>
    <w:rPr>
      <w:vertAlign w:val="superscript"/>
    </w:rPr>
  </w:style>
  <w:style w:type="character" w:styleId="FootnoteReference">
    <w:name w:val="footnote reference"/>
    <w:basedOn w:val="DefaultParagraphFont"/>
    <w:uiPriority w:val="99"/>
    <w:rsid w:val="00056D23"/>
    <w:rPr>
      <w:color w:val="000000" w:themeColor="text1"/>
      <w:vertAlign w:val="superscript"/>
    </w:rPr>
  </w:style>
  <w:style w:type="paragraph" w:styleId="FootnoteText">
    <w:name w:val="footnote text"/>
    <w:basedOn w:val="Normal"/>
    <w:link w:val="FootnoteTextChar"/>
    <w:uiPriority w:val="99"/>
    <w:rsid w:val="00056D23"/>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uiPriority w:val="99"/>
    <w:rsid w:val="00056D23"/>
    <w:rPr>
      <w:rFonts w:eastAsia="Times New Roman" w:cs="Arial"/>
      <w:color w:val="000000" w:themeColor="text1"/>
      <w:kern w:val="16"/>
      <w:sz w:val="14"/>
      <w:szCs w:val="20"/>
      <w:lang w:eastAsia="en-AU"/>
    </w:rPr>
  </w:style>
  <w:style w:type="paragraph" w:customStyle="1" w:styleId="TableTextLeft">
    <w:name w:val="Table Text Left"/>
    <w:basedOn w:val="Normal"/>
    <w:qFormat/>
    <w:rsid w:val="00056D23"/>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056D23"/>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056D23"/>
    <w:pPr>
      <w:numPr>
        <w:numId w:val="17"/>
      </w:numPr>
    </w:pPr>
  </w:style>
  <w:style w:type="paragraph" w:customStyle="1" w:styleId="TableTextNumbered">
    <w:name w:val="Table Text Numbered"/>
    <w:basedOn w:val="TableTextLeft"/>
    <w:qFormat/>
    <w:rsid w:val="00056D23"/>
    <w:pPr>
      <w:numPr>
        <w:numId w:val="11"/>
      </w:numPr>
    </w:pPr>
  </w:style>
  <w:style w:type="paragraph" w:customStyle="1" w:styleId="TableTextNumbered2">
    <w:name w:val="Table Text Numbered 2"/>
    <w:basedOn w:val="TableTextNumbered"/>
    <w:qFormat/>
    <w:rsid w:val="00056D23"/>
    <w:pPr>
      <w:numPr>
        <w:ilvl w:val="1"/>
      </w:numPr>
    </w:pPr>
  </w:style>
  <w:style w:type="paragraph" w:customStyle="1" w:styleId="TableTextNumbered3">
    <w:name w:val="Table Text Numbered 3"/>
    <w:basedOn w:val="TableTextNumbered2"/>
    <w:qFormat/>
    <w:rsid w:val="00056D23"/>
    <w:pPr>
      <w:numPr>
        <w:ilvl w:val="2"/>
      </w:numPr>
    </w:pPr>
  </w:style>
  <w:style w:type="paragraph" w:customStyle="1" w:styleId="TableTextLeftBold">
    <w:name w:val="Table Text Left Bold"/>
    <w:basedOn w:val="TableTextLeft"/>
    <w:qFormat/>
    <w:rsid w:val="00056D23"/>
    <w:rPr>
      <w:b/>
    </w:rPr>
  </w:style>
  <w:style w:type="paragraph" w:customStyle="1" w:styleId="BoldHeading">
    <w:name w:val="Bold Heading"/>
    <w:basedOn w:val="Normal"/>
    <w:next w:val="BodyText"/>
    <w:qFormat/>
    <w:rsid w:val="00056D23"/>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056D23"/>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semiHidden/>
    <w:rsid w:val="00056D23"/>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056D23"/>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semiHidden/>
    <w:rsid w:val="00056D23"/>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056D23"/>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semiHidden/>
    <w:rsid w:val="00056D23"/>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056D23"/>
    <w:pPr>
      <w:spacing w:before="240"/>
    </w:pPr>
  </w:style>
  <w:style w:type="paragraph" w:customStyle="1" w:styleId="AppendixHeading3">
    <w:name w:val="Appendix Heading 3"/>
    <w:basedOn w:val="Normal"/>
    <w:next w:val="BodyText"/>
    <w:uiPriority w:val="2"/>
    <w:semiHidden/>
    <w:rsid w:val="00056D23"/>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056D23"/>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semiHidden/>
    <w:rsid w:val="00056D23"/>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semiHidden/>
    <w:rsid w:val="00056D23"/>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semiHidden/>
    <w:rsid w:val="00056D23"/>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semiHidden/>
    <w:rsid w:val="00056D23"/>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056D23"/>
    <w:pPr>
      <w:spacing w:before="40"/>
      <w:contextualSpacing/>
    </w:pPr>
    <w:rPr>
      <w:sz w:val="16"/>
    </w:rPr>
  </w:style>
  <w:style w:type="paragraph" w:customStyle="1" w:styleId="xEntityDetails">
    <w:name w:val="xEntity Details"/>
    <w:basedOn w:val="xContactDetails"/>
    <w:uiPriority w:val="3"/>
    <w:semiHidden/>
    <w:rsid w:val="00056D23"/>
    <w:pPr>
      <w:framePr w:wrap="around" w:hAnchor="text"/>
    </w:pPr>
  </w:style>
  <w:style w:type="paragraph" w:customStyle="1" w:styleId="xStatus">
    <w:name w:val="xStatus"/>
    <w:basedOn w:val="Normal"/>
    <w:uiPriority w:val="3"/>
    <w:semiHidden/>
    <w:rsid w:val="00056D23"/>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semiHidden/>
    <w:rsid w:val="00056D23"/>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056D23"/>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056D23"/>
    <w:rPr>
      <w:rFonts w:eastAsia="Times New Roman" w:cs="Arial"/>
      <w:i/>
      <w:iCs/>
      <w:color w:val="000000" w:themeColor="text1"/>
      <w:sz w:val="20"/>
      <w:szCs w:val="20"/>
      <w:lang w:eastAsia="en-AU"/>
    </w:rPr>
  </w:style>
  <w:style w:type="character" w:styleId="IntenseEmphasis">
    <w:name w:val="Intense Emphasis"/>
    <w:rsid w:val="00056D23"/>
    <w:rPr>
      <w:b/>
      <w:bCs/>
      <w:i/>
      <w:iCs/>
      <w:color w:val="auto"/>
    </w:rPr>
  </w:style>
  <w:style w:type="paragraph" w:styleId="BlockText">
    <w:name w:val="Block Text"/>
    <w:basedOn w:val="Normal"/>
    <w:semiHidden/>
    <w:unhideWhenUsed/>
    <w:rsid w:val="00056D23"/>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rsid w:val="00056D23"/>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rsid w:val="00056D23"/>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056D23"/>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056D23"/>
    <w:pPr>
      <w:keepNext/>
      <w:keepLines/>
    </w:pPr>
    <w:rPr>
      <w:b/>
      <w:szCs w:val="24"/>
    </w:rPr>
  </w:style>
  <w:style w:type="paragraph" w:customStyle="1" w:styleId="PullOutBoxBullet">
    <w:name w:val="Pull Out Box Bullet"/>
    <w:basedOn w:val="PullOutBoxBodyText"/>
    <w:qFormat/>
    <w:rsid w:val="00056D23"/>
    <w:pPr>
      <w:numPr>
        <w:numId w:val="18"/>
      </w:numPr>
    </w:pPr>
  </w:style>
  <w:style w:type="paragraph" w:customStyle="1" w:styleId="PullOutBoxBullet2">
    <w:name w:val="Pull Out Box Bullet 2"/>
    <w:basedOn w:val="PullOutBoxBodyText"/>
    <w:qFormat/>
    <w:rsid w:val="00056D23"/>
    <w:pPr>
      <w:numPr>
        <w:ilvl w:val="1"/>
        <w:numId w:val="18"/>
      </w:numPr>
    </w:pPr>
  </w:style>
  <w:style w:type="paragraph" w:customStyle="1" w:styleId="PullOutBoxBullet3">
    <w:name w:val="Pull Out Box Bullet 3"/>
    <w:basedOn w:val="PullOutBoxBodyText"/>
    <w:qFormat/>
    <w:rsid w:val="00056D23"/>
    <w:pPr>
      <w:numPr>
        <w:ilvl w:val="2"/>
        <w:numId w:val="18"/>
      </w:numPr>
    </w:pPr>
  </w:style>
  <w:style w:type="paragraph" w:customStyle="1" w:styleId="xBackPageWebAddress">
    <w:name w:val="xBack Page Web Address"/>
    <w:basedOn w:val="Normal"/>
    <w:semiHidden/>
    <w:rsid w:val="00056D23"/>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056D23"/>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056D23"/>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semiHidden/>
    <w:rsid w:val="00056D23"/>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056D23"/>
    <w:pPr>
      <w:spacing w:before="60" w:after="140" w:line="360" w:lineRule="exact"/>
    </w:pPr>
    <w:rPr>
      <w:rFonts w:eastAsia="Times New Roman" w:cs="Arial"/>
      <w:color w:val="00B2A9" w:themeColor="text2"/>
      <w:sz w:val="32"/>
      <w:szCs w:val="20"/>
      <w:lang w:eastAsia="en-AU"/>
    </w:rPr>
  </w:style>
  <w:style w:type="character" w:customStyle="1" w:styleId="BoldAndItalics">
    <w:name w:val="Bold And Italics"/>
    <w:semiHidden/>
    <w:rsid w:val="00056D23"/>
    <w:rPr>
      <w:b/>
      <w:i/>
    </w:rPr>
  </w:style>
  <w:style w:type="paragraph" w:customStyle="1" w:styleId="TableTextRight">
    <w:name w:val="Table Text Right"/>
    <w:basedOn w:val="TableTextLeft"/>
    <w:qFormat/>
    <w:rsid w:val="00056D23"/>
    <w:pPr>
      <w:jc w:val="right"/>
    </w:pPr>
  </w:style>
  <w:style w:type="paragraph" w:customStyle="1" w:styleId="CaptionDescriptive">
    <w:name w:val="Caption Descriptive"/>
    <w:basedOn w:val="BodyText"/>
    <w:next w:val="BodyText"/>
    <w:rsid w:val="00056D23"/>
    <w:pPr>
      <w:spacing w:after="60" w:line="240" w:lineRule="auto"/>
      <w:ind w:right="227"/>
    </w:pPr>
    <w:rPr>
      <w:i/>
      <w:sz w:val="18"/>
      <w:szCs w:val="14"/>
    </w:rPr>
  </w:style>
  <w:style w:type="table" w:customStyle="1" w:styleId="PullOutBoxTable">
    <w:name w:val="Pull Out Box Table"/>
    <w:basedOn w:val="TableNormal"/>
    <w:uiPriority w:val="99"/>
    <w:rsid w:val="00056D23"/>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iPriority w:val="99"/>
    <w:unhideWhenUsed/>
    <w:rsid w:val="00056D23"/>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056D23"/>
    <w:rPr>
      <w:vertAlign w:val="superscript"/>
    </w:rPr>
  </w:style>
  <w:style w:type="character" w:customStyle="1" w:styleId="MySubscript">
    <w:name w:val="MySubscript"/>
    <w:uiPriority w:val="1"/>
    <w:semiHidden/>
    <w:rsid w:val="00056D23"/>
    <w:rPr>
      <w:vertAlign w:val="subscript"/>
    </w:rPr>
  </w:style>
  <w:style w:type="character" w:customStyle="1" w:styleId="MySuperscriptItalics">
    <w:name w:val="MySuperscript&amp;Italics"/>
    <w:uiPriority w:val="1"/>
    <w:semiHidden/>
    <w:rsid w:val="00056D23"/>
    <w:rPr>
      <w:i/>
      <w:vertAlign w:val="superscript"/>
    </w:rPr>
  </w:style>
  <w:style w:type="character" w:customStyle="1" w:styleId="MySubscriptItalics">
    <w:name w:val="MySubscript&amp;Italics"/>
    <w:uiPriority w:val="1"/>
    <w:semiHidden/>
    <w:rsid w:val="00056D23"/>
    <w:rPr>
      <w:i/>
      <w:vertAlign w:val="subscript"/>
    </w:rPr>
  </w:style>
  <w:style w:type="paragraph" w:customStyle="1" w:styleId="QuoteBullet">
    <w:name w:val="Quote Bullet"/>
    <w:basedOn w:val="Quote"/>
    <w:qFormat/>
    <w:rsid w:val="00056D23"/>
    <w:pPr>
      <w:numPr>
        <w:numId w:val="16"/>
      </w:numPr>
    </w:pPr>
  </w:style>
  <w:style w:type="paragraph" w:customStyle="1" w:styleId="QuoteBullet2">
    <w:name w:val="Quote Bullet 2"/>
    <w:basedOn w:val="Quote"/>
    <w:qFormat/>
    <w:rsid w:val="00056D23"/>
    <w:pPr>
      <w:numPr>
        <w:ilvl w:val="1"/>
        <w:numId w:val="16"/>
      </w:numPr>
      <w:tabs>
        <w:tab w:val="clear" w:pos="1134"/>
      </w:tabs>
    </w:pPr>
  </w:style>
  <w:style w:type="character" w:styleId="CommentReference">
    <w:name w:val="annotation reference"/>
    <w:basedOn w:val="DefaultParagraphFont"/>
    <w:rsid w:val="00056D23"/>
    <w:rPr>
      <w:sz w:val="16"/>
      <w:szCs w:val="16"/>
    </w:rPr>
  </w:style>
  <w:style w:type="paragraph" w:styleId="CommentText">
    <w:name w:val="annotation text"/>
    <w:basedOn w:val="Normal"/>
    <w:link w:val="CommentTextChar"/>
    <w:rsid w:val="00056D23"/>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rsid w:val="00056D23"/>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semiHidden/>
    <w:rsid w:val="00056D23"/>
    <w:rPr>
      <w:b/>
      <w:bCs/>
    </w:rPr>
  </w:style>
  <w:style w:type="character" w:customStyle="1" w:styleId="CommentSubjectChar">
    <w:name w:val="Comment Subject Char"/>
    <w:basedOn w:val="CommentTextChar"/>
    <w:link w:val="CommentSubject"/>
    <w:semiHidden/>
    <w:rsid w:val="00056D23"/>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056D23"/>
    <w:pPr>
      <w:numPr>
        <w:numId w:val="13"/>
      </w:numPr>
    </w:pPr>
  </w:style>
  <w:style w:type="paragraph" w:customStyle="1" w:styleId="PullOutBoxNumbered2">
    <w:name w:val="Pull Out Box Numbered 2"/>
    <w:basedOn w:val="PullOutBoxBodyText"/>
    <w:qFormat/>
    <w:rsid w:val="00056D23"/>
    <w:pPr>
      <w:numPr>
        <w:ilvl w:val="1"/>
        <w:numId w:val="13"/>
      </w:numPr>
    </w:pPr>
  </w:style>
  <w:style w:type="paragraph" w:customStyle="1" w:styleId="PullOutBoxNumbered3">
    <w:name w:val="Pull Out Box Numbered 3"/>
    <w:basedOn w:val="PullOutBoxBodyText"/>
    <w:qFormat/>
    <w:rsid w:val="00056D23"/>
    <w:pPr>
      <w:numPr>
        <w:ilvl w:val="2"/>
        <w:numId w:val="13"/>
      </w:numPr>
    </w:pPr>
  </w:style>
  <w:style w:type="table" w:styleId="TableGrid1">
    <w:name w:val="Table Grid 1"/>
    <w:basedOn w:val="TableNormal"/>
    <w:rsid w:val="00056D23"/>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056D23"/>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056D23"/>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056D23"/>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056D23"/>
    <w:pPr>
      <w:spacing w:before="180" w:after="170"/>
    </w:pPr>
  </w:style>
  <w:style w:type="paragraph" w:customStyle="1" w:styleId="Heading1TopofPage">
    <w:name w:val="Heading 1 Top of Page"/>
    <w:basedOn w:val="Heading1"/>
    <w:next w:val="BodyText"/>
    <w:qFormat/>
    <w:rsid w:val="00056D23"/>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bCs/>
      <w:color w:val="00B2A9" w:themeColor="text2"/>
      <w:kern w:val="32"/>
      <w:sz w:val="40"/>
      <w:lang w:eastAsia="en-AU"/>
    </w:rPr>
  </w:style>
  <w:style w:type="paragraph" w:customStyle="1" w:styleId="SectionHeading">
    <w:name w:val="Section Heading"/>
    <w:basedOn w:val="Normal"/>
    <w:next w:val="BodyText"/>
    <w:semiHidden/>
    <w:qFormat/>
    <w:rsid w:val="00056D23"/>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056D23"/>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rsid w:val="00056D23"/>
    <w:rPr>
      <w:color w:val="53565A" w:themeColor="followedHyperlink"/>
      <w:u w:val="single"/>
    </w:rPr>
  </w:style>
  <w:style w:type="table" w:customStyle="1" w:styleId="LogoPlaceholder">
    <w:name w:val="Logo Placeholder"/>
    <w:basedOn w:val="TableNormal"/>
    <w:uiPriority w:val="99"/>
    <w:rsid w:val="00056D23"/>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056D23"/>
    <w:pPr>
      <w:jc w:val="right"/>
    </w:pPr>
    <w:rPr>
      <w:rFonts w:cs="Times New Roman"/>
    </w:rPr>
  </w:style>
  <w:style w:type="paragraph" w:customStyle="1" w:styleId="xCoverStatus">
    <w:name w:val="xCoverStatus"/>
    <w:basedOn w:val="Normal"/>
    <w:semiHidden/>
    <w:rsid w:val="00056D23"/>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056D23"/>
    <w:pPr>
      <w:jc w:val="center"/>
    </w:pPr>
  </w:style>
  <w:style w:type="paragraph" w:customStyle="1" w:styleId="TableHeadingCentre">
    <w:name w:val="Table Heading Centre"/>
    <w:basedOn w:val="TableHeadingLeft"/>
    <w:qFormat/>
    <w:rsid w:val="00056D23"/>
    <w:pPr>
      <w:jc w:val="center"/>
    </w:pPr>
  </w:style>
  <w:style w:type="paragraph" w:customStyle="1" w:styleId="Footnotes2">
    <w:name w:val="Footnotes 2"/>
    <w:basedOn w:val="Normal"/>
    <w:rsid w:val="00056D23"/>
    <w:pPr>
      <w:numPr>
        <w:ilvl w:val="1"/>
        <w:numId w:val="14"/>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056D23"/>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56D23"/>
    <w:rPr>
      <w:color w:val="00B2A9" w:themeColor="text2"/>
    </w:rPr>
  </w:style>
  <w:style w:type="paragraph" w:customStyle="1" w:styleId="CaptionImageorFigure">
    <w:name w:val="Caption Image or Figure"/>
    <w:basedOn w:val="Caption"/>
    <w:qFormat/>
    <w:rsid w:val="00056D23"/>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056D23"/>
    <w:rPr>
      <w:i w:val="0"/>
      <w:sz w:val="16"/>
    </w:rPr>
  </w:style>
  <w:style w:type="paragraph" w:customStyle="1" w:styleId="ListAlpha">
    <w:name w:val="List Alpha"/>
    <w:basedOn w:val="Normal"/>
    <w:qFormat/>
    <w:rsid w:val="00056D23"/>
    <w:pPr>
      <w:numPr>
        <w:numId w:val="19"/>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056D23"/>
    <w:pPr>
      <w:numPr>
        <w:ilvl w:val="1"/>
        <w:numId w:val="19"/>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056D23"/>
    <w:pPr>
      <w:numPr>
        <w:ilvl w:val="2"/>
        <w:numId w:val="19"/>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056D23"/>
    <w:rPr>
      <w:b/>
    </w:rPr>
  </w:style>
  <w:style w:type="paragraph" w:customStyle="1" w:styleId="HighlightBoxBullet">
    <w:name w:val="Highlight Box Bullet"/>
    <w:basedOn w:val="HighlightBoxText"/>
    <w:qFormat/>
    <w:rsid w:val="00056D23"/>
    <w:pPr>
      <w:numPr>
        <w:numId w:val="21"/>
      </w:numPr>
      <w:tabs>
        <w:tab w:val="left" w:pos="454"/>
      </w:tabs>
    </w:pPr>
  </w:style>
  <w:style w:type="character" w:customStyle="1" w:styleId="MyUnderline">
    <w:name w:val="MyUnderline"/>
    <w:uiPriority w:val="1"/>
    <w:semiHidden/>
    <w:rsid w:val="00056D23"/>
    <w:rPr>
      <w:u w:val="single"/>
      <w:lang w:eastAsia="en-AU"/>
    </w:rPr>
  </w:style>
  <w:style w:type="character" w:customStyle="1" w:styleId="MyBoldItalicsUnderline">
    <w:name w:val="MyBoldItalicsUnderline"/>
    <w:uiPriority w:val="1"/>
    <w:semiHidden/>
    <w:rsid w:val="00056D23"/>
    <w:rPr>
      <w:b/>
      <w:i/>
      <w:u w:val="single"/>
    </w:rPr>
  </w:style>
  <w:style w:type="character" w:customStyle="1" w:styleId="MyBoldUnderline">
    <w:name w:val="MyBoldUnderline"/>
    <w:uiPriority w:val="1"/>
    <w:semiHidden/>
    <w:rsid w:val="00056D23"/>
    <w:rPr>
      <w:b/>
      <w:u w:val="single"/>
    </w:rPr>
  </w:style>
  <w:style w:type="character" w:customStyle="1" w:styleId="MyItalicsUnderline">
    <w:name w:val="MyItalicsUnderline"/>
    <w:uiPriority w:val="1"/>
    <w:semiHidden/>
    <w:rsid w:val="00056D23"/>
    <w:rPr>
      <w:i/>
      <w:u w:val="single"/>
    </w:rPr>
  </w:style>
  <w:style w:type="paragraph" w:customStyle="1" w:styleId="SmallBodyText">
    <w:name w:val="Small Body Text"/>
    <w:basedOn w:val="xDisclaimerText"/>
    <w:rsid w:val="00056D23"/>
    <w:pPr>
      <w:spacing w:before="40" w:after="40" w:line="160" w:lineRule="atLeast"/>
      <w:ind w:right="340"/>
    </w:pPr>
    <w:rPr>
      <w:spacing w:val="2"/>
    </w:rPr>
  </w:style>
  <w:style w:type="paragraph" w:customStyle="1" w:styleId="SmallBullet">
    <w:name w:val="Small Bullet"/>
    <w:basedOn w:val="SmallBodyText"/>
    <w:qFormat/>
    <w:rsid w:val="00056D23"/>
    <w:pPr>
      <w:numPr>
        <w:numId w:val="20"/>
      </w:numPr>
    </w:pPr>
  </w:style>
  <w:style w:type="paragraph" w:customStyle="1" w:styleId="SmallHeading">
    <w:name w:val="Small Heading"/>
    <w:basedOn w:val="xDisclaimerHeading"/>
    <w:next w:val="SmallBodyText"/>
    <w:rsid w:val="00056D23"/>
    <w:pPr>
      <w:spacing w:before="60" w:after="0" w:line="160" w:lineRule="atLeast"/>
      <w:ind w:right="3119"/>
    </w:pPr>
    <w:rPr>
      <w:sz w:val="12"/>
    </w:rPr>
  </w:style>
  <w:style w:type="paragraph" w:customStyle="1" w:styleId="xWeb">
    <w:name w:val="xWeb"/>
    <w:basedOn w:val="Normal"/>
    <w:rsid w:val="00056D23"/>
    <w:pPr>
      <w:spacing w:before="0" w:after="0"/>
    </w:pPr>
    <w:rPr>
      <w:rFonts w:eastAsia="Times New Roman" w:cs="Arial"/>
      <w:b/>
      <w:color w:val="00A9B2"/>
      <w:spacing w:val="-4"/>
      <w:sz w:val="25"/>
      <w:szCs w:val="42"/>
      <w:lang w:eastAsia="en-AU"/>
    </w:rPr>
  </w:style>
  <w:style w:type="table" w:customStyle="1" w:styleId="DELWPTableNormal">
    <w:name w:val="DELWP Table Normal"/>
    <w:basedOn w:val="TableNormal"/>
    <w:uiPriority w:val="99"/>
    <w:rsid w:val="00056D23"/>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056D23"/>
    <w:pPr>
      <w:spacing w:before="0" w:after="0" w:line="276"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056D23"/>
    <w:pPr>
      <w:spacing w:before="0" w:after="0" w:line="300" w:lineRule="exact"/>
    </w:pPr>
    <w:rPr>
      <w:rFonts w:eastAsia="Times New Roman" w:cs="Arial"/>
      <w:b/>
      <w:color w:val="000000" w:themeColor="text1"/>
      <w:sz w:val="22"/>
      <w:szCs w:val="20"/>
      <w:lang w:eastAsia="en-AU"/>
    </w:rPr>
  </w:style>
  <w:style w:type="paragraph" w:customStyle="1" w:styleId="FooterEvenPageNumber">
    <w:name w:val="Footer Even Page Number"/>
    <w:basedOn w:val="FooterEven"/>
    <w:semiHidden/>
    <w:rsid w:val="00056D23"/>
    <w:pPr>
      <w:framePr w:wrap="around" w:vAnchor="page" w:hAnchor="margin" w:yAlign="bottom"/>
    </w:pPr>
    <w:rPr>
      <w:b/>
      <w:color w:val="CEDC00" w:themeColor="accent1"/>
    </w:rPr>
  </w:style>
  <w:style w:type="character" w:customStyle="1" w:styleId="HiddenText">
    <w:name w:val="Hidden Text"/>
    <w:basedOn w:val="DefaultParagraphFont"/>
    <w:uiPriority w:val="1"/>
    <w:rsid w:val="00056D23"/>
    <w:rPr>
      <w:color w:val="FF0000"/>
      <w:sz w:val="20"/>
      <w:u w:val="dotted"/>
    </w:rPr>
  </w:style>
  <w:style w:type="paragraph" w:customStyle="1" w:styleId="TblBllt">
    <w:name w:val="_TblBllt"/>
    <w:basedOn w:val="Normal"/>
    <w:uiPriority w:val="1"/>
    <w:qFormat/>
    <w:rsid w:val="00056D23"/>
    <w:pPr>
      <w:numPr>
        <w:numId w:val="22"/>
      </w:numPr>
      <w:spacing w:after="60"/>
    </w:pPr>
    <w:rPr>
      <w:rFonts w:ascii="Arial" w:eastAsia="Times New Roman" w:hAnsi="Arial" w:cs="Arial"/>
      <w:sz w:val="18"/>
      <w:szCs w:val="24"/>
    </w:rPr>
  </w:style>
  <w:style w:type="paragraph" w:customStyle="1" w:styleId="Body">
    <w:name w:val="_Body"/>
    <w:link w:val="BodyChar"/>
    <w:qFormat/>
    <w:rsid w:val="00056D23"/>
    <w:pPr>
      <w:spacing w:after="120" w:line="276" w:lineRule="auto"/>
    </w:pPr>
    <w:rPr>
      <w:rFonts w:ascii="Arial" w:eastAsia="Times New Roman" w:hAnsi="Arial" w:cs="Arial"/>
      <w:sz w:val="20"/>
      <w:szCs w:val="24"/>
    </w:rPr>
  </w:style>
  <w:style w:type="character" w:customStyle="1" w:styleId="BodyChar">
    <w:name w:val="_Body Char"/>
    <w:basedOn w:val="DefaultParagraphFont"/>
    <w:link w:val="Body"/>
    <w:rsid w:val="00056D23"/>
    <w:rPr>
      <w:rFonts w:ascii="Arial" w:eastAsia="Times New Roman" w:hAnsi="Arial" w:cs="Arial"/>
      <w:sz w:val="20"/>
      <w:szCs w:val="24"/>
    </w:rPr>
  </w:style>
  <w:style w:type="character" w:styleId="UnresolvedMention">
    <w:name w:val="Unresolved Mention"/>
    <w:basedOn w:val="DefaultParagraphFont"/>
    <w:uiPriority w:val="99"/>
    <w:semiHidden/>
    <w:unhideWhenUsed/>
    <w:rsid w:val="00056D23"/>
    <w:rPr>
      <w:color w:val="605E5C"/>
      <w:shd w:val="clear" w:color="auto" w:fill="E1DFDD"/>
    </w:rPr>
  </w:style>
  <w:style w:type="paragraph" w:customStyle="1" w:styleId="paragraph">
    <w:name w:val="paragraph"/>
    <w:basedOn w:val="Normal"/>
    <w:rsid w:val="00056D23"/>
    <w:pPr>
      <w:spacing w:before="0" w:after="0"/>
    </w:pPr>
    <w:rPr>
      <w:rFonts w:ascii="Times New Roman" w:eastAsia="Times New Roman" w:hAnsi="Times New Roman" w:cs="Times New Roman"/>
      <w:sz w:val="24"/>
      <w:szCs w:val="24"/>
      <w:lang w:eastAsia="en-AU"/>
    </w:rPr>
  </w:style>
  <w:style w:type="character" w:customStyle="1" w:styleId="spellingerror">
    <w:name w:val="spellingerror"/>
    <w:basedOn w:val="DefaultParagraphFont"/>
    <w:rsid w:val="00056D23"/>
  </w:style>
  <w:style w:type="character" w:customStyle="1" w:styleId="normaltextrun1">
    <w:name w:val="normaltextrun1"/>
    <w:basedOn w:val="DefaultParagraphFont"/>
    <w:rsid w:val="00056D23"/>
  </w:style>
  <w:style w:type="character" w:customStyle="1" w:styleId="eop">
    <w:name w:val="eop"/>
    <w:basedOn w:val="DefaultParagraphFont"/>
    <w:rsid w:val="00056D23"/>
  </w:style>
  <w:style w:type="paragraph" w:customStyle="1" w:styleId="BulletText2">
    <w:name w:val="Bullet Text 2"/>
    <w:basedOn w:val="Normal"/>
    <w:rsid w:val="00056D23"/>
    <w:pPr>
      <w:numPr>
        <w:numId w:val="23"/>
      </w:numPr>
      <w:spacing w:before="0" w:after="160"/>
    </w:pPr>
    <w:rPr>
      <w:rFonts w:ascii="Arial" w:hAnsi="Arial" w:cs="Times New Roman"/>
      <w:sz w:val="22"/>
    </w:rPr>
  </w:style>
  <w:style w:type="character" w:customStyle="1" w:styleId="NoSpacingChar">
    <w:name w:val="No Spacing Char"/>
    <w:basedOn w:val="DefaultParagraphFont"/>
    <w:link w:val="NoSpacing"/>
    <w:uiPriority w:val="1"/>
    <w:rsid w:val="00056D23"/>
    <w:rPr>
      <w:sz w:val="20"/>
    </w:rPr>
  </w:style>
  <w:style w:type="paragraph" w:customStyle="1" w:styleId="TitleBarText">
    <w:name w:val="Title Bar Text"/>
    <w:basedOn w:val="Normal"/>
    <w:uiPriority w:val="99"/>
    <w:qFormat/>
    <w:rsid w:val="00056D23"/>
    <w:pPr>
      <w:spacing w:before="0" w:after="0" w:line="360" w:lineRule="exact"/>
      <w:jc w:val="right"/>
    </w:pPr>
    <w:rPr>
      <w:rFonts w:eastAsia="Times New Roman" w:cs="Arial"/>
      <w:color w:val="FFFFFF"/>
      <w:spacing w:val="-2"/>
      <w:sz w:val="28"/>
      <w:szCs w:val="28"/>
      <w:lang w:eastAsia="en-AU"/>
    </w:rPr>
  </w:style>
  <w:style w:type="paragraph" w:customStyle="1" w:styleId="xWebCoverPage">
    <w:name w:val="xWebCoverPage"/>
    <w:basedOn w:val="xWeb"/>
    <w:semiHidden/>
    <w:qFormat/>
    <w:rsid w:val="00056D23"/>
    <w:rPr>
      <w:color w:val="00B2A9"/>
    </w:rPr>
  </w:style>
  <w:style w:type="paragraph" w:customStyle="1" w:styleId="tableheader">
    <w:name w:val="table header"/>
    <w:basedOn w:val="Normal"/>
    <w:uiPriority w:val="99"/>
    <w:rsid w:val="00056D23"/>
    <w:pPr>
      <w:overflowPunct w:val="0"/>
      <w:autoSpaceDE w:val="0"/>
      <w:autoSpaceDN w:val="0"/>
      <w:adjustRightInd w:val="0"/>
      <w:spacing w:before="120" w:after="0"/>
      <w:jc w:val="both"/>
      <w:textAlignment w:val="baseline"/>
    </w:pPr>
    <w:rPr>
      <w:rFonts w:eastAsia="Times New Roman" w:cs="Times New Roman"/>
      <w:b/>
      <w:sz w:val="22"/>
      <w:lang w:val="en-US"/>
    </w:rPr>
  </w:style>
  <w:style w:type="paragraph" w:customStyle="1" w:styleId="tabletext">
    <w:name w:val="table text"/>
    <w:basedOn w:val="Normal"/>
    <w:uiPriority w:val="99"/>
    <w:rsid w:val="00056D23"/>
    <w:pPr>
      <w:tabs>
        <w:tab w:val="left" w:pos="3686"/>
      </w:tabs>
      <w:overflowPunct w:val="0"/>
      <w:autoSpaceDE w:val="0"/>
      <w:autoSpaceDN w:val="0"/>
      <w:adjustRightInd w:val="0"/>
      <w:spacing w:before="120" w:after="0"/>
      <w:jc w:val="both"/>
      <w:textAlignment w:val="baseline"/>
    </w:pPr>
    <w:rPr>
      <w:rFonts w:eastAsia="Times New Roman" w:cs="Times New Roman"/>
      <w:sz w:val="22"/>
      <w:lang w:val="en-US"/>
    </w:rPr>
  </w:style>
  <w:style w:type="character" w:customStyle="1" w:styleId="jpfdse">
    <w:name w:val="jpfdse"/>
    <w:basedOn w:val="DefaultParagraphFont"/>
    <w:rsid w:val="00056D23"/>
  </w:style>
  <w:style w:type="paragraph" w:customStyle="1" w:styleId="trt0xe">
    <w:name w:val="trt0xe"/>
    <w:basedOn w:val="Normal"/>
    <w:rsid w:val="00056D23"/>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TblBdy">
    <w:name w:val="_TblBdy"/>
    <w:uiPriority w:val="1"/>
    <w:qFormat/>
    <w:rsid w:val="00361BB7"/>
    <w:pPr>
      <w:spacing w:before="80" w:after="60" w:line="240" w:lineRule="auto"/>
    </w:pPr>
    <w:rPr>
      <w:rFonts w:ascii="Calibri" w:eastAsia="Times New Roman" w:hAnsi="Calibri" w:cs="Arial"/>
      <w:szCs w:val="24"/>
    </w:rPr>
  </w:style>
  <w:style w:type="paragraph" w:customStyle="1" w:styleId="TblHd">
    <w:name w:val="_TblHd"/>
    <w:qFormat/>
    <w:rsid w:val="00361BB7"/>
    <w:pPr>
      <w:spacing w:before="60" w:after="60" w:line="230" w:lineRule="atLeast"/>
    </w:pPr>
    <w:rPr>
      <w:rFonts w:ascii="Calibri" w:eastAsia="Times New Roman" w:hAnsi="Calibri" w:cs="Arial"/>
      <w:b/>
      <w:szCs w:val="24"/>
    </w:rPr>
  </w:style>
  <w:style w:type="paragraph" w:customStyle="1" w:styleId="TableTitle">
    <w:name w:val="_TableTitle"/>
    <w:basedOn w:val="Heading3"/>
    <w:qFormat/>
    <w:rsid w:val="00361BB7"/>
    <w:pPr>
      <w:tabs>
        <w:tab w:val="num" w:pos="1134"/>
        <w:tab w:val="left" w:pos="1418"/>
        <w:tab w:val="left" w:pos="1701"/>
        <w:tab w:val="left" w:pos="1985"/>
      </w:tabs>
      <w:spacing w:before="200" w:after="0" w:line="240" w:lineRule="exact"/>
      <w:ind w:left="851" w:hanging="851"/>
    </w:pPr>
    <w:rPr>
      <w:rFonts w:asciiTheme="minorHAnsi" w:eastAsia="Times New Roman" w:hAnsiTheme="minorHAnsi" w:cs="Arial"/>
      <w:color w:val="494847"/>
      <w:szCs w:val="20"/>
      <w:lang w:val="en-US" w:eastAsia="en-AU"/>
    </w:rPr>
  </w:style>
  <w:style w:type="numbering" w:customStyle="1" w:styleId="ListBullets">
    <w:name w:val="ListBullets"/>
    <w:rsid w:val="00361BB7"/>
    <w:pPr>
      <w:numPr>
        <w:numId w:val="25"/>
      </w:numPr>
    </w:pPr>
  </w:style>
  <w:style w:type="numbering" w:styleId="111111">
    <w:name w:val="Outline List 2"/>
    <w:basedOn w:val="NoList"/>
    <w:uiPriority w:val="99"/>
    <w:semiHidden/>
    <w:unhideWhenUsed/>
    <w:rsid w:val="00361BB7"/>
    <w:pPr>
      <w:numPr>
        <w:numId w:val="24"/>
      </w:numPr>
    </w:pPr>
  </w:style>
  <w:style w:type="paragraph" w:customStyle="1" w:styleId="Pa28">
    <w:name w:val="Pa28"/>
    <w:basedOn w:val="Normal"/>
    <w:next w:val="Normal"/>
    <w:uiPriority w:val="99"/>
    <w:rsid w:val="00361BB7"/>
    <w:pPr>
      <w:autoSpaceDE w:val="0"/>
      <w:autoSpaceDN w:val="0"/>
      <w:adjustRightInd w:val="0"/>
      <w:spacing w:before="0" w:after="0" w:line="181" w:lineRule="atLeast"/>
    </w:pPr>
    <w:rPr>
      <w:rFonts w:ascii="Helvetica Neue LT Std" w:eastAsia="Times New Roman" w:hAnsi="Helvetica Neue LT Std" w:cs="Times New Roman"/>
      <w:sz w:val="22"/>
      <w:lang w:eastAsia="en-AU"/>
    </w:rPr>
  </w:style>
  <w:style w:type="numbering" w:customStyle="1" w:styleId="ArticleSection1">
    <w:name w:val="Article / Section1"/>
    <w:basedOn w:val="NoList"/>
    <w:next w:val="ArticleSection"/>
    <w:uiPriority w:val="99"/>
    <w:semiHidden/>
    <w:unhideWhenUsed/>
    <w:rsid w:val="00361BB7"/>
    <w:pPr>
      <w:numPr>
        <w:numId w:val="26"/>
      </w:numPr>
    </w:pPr>
  </w:style>
  <w:style w:type="numbering" w:customStyle="1" w:styleId="1111111">
    <w:name w:val="1 / 1.1 / 1.1.11"/>
    <w:basedOn w:val="NoList"/>
    <w:next w:val="111111"/>
    <w:uiPriority w:val="99"/>
    <w:semiHidden/>
    <w:unhideWhenUsed/>
    <w:rsid w:val="00361BB7"/>
    <w:pPr>
      <w:numPr>
        <w:numId w:val="27"/>
      </w:numPr>
    </w:pPr>
  </w:style>
  <w:style w:type="paragraph" w:customStyle="1" w:styleId="Caption0">
    <w:name w:val="_Caption"/>
    <w:qFormat/>
    <w:rsid w:val="00361BB7"/>
    <w:pPr>
      <w:spacing w:before="120" w:after="120" w:line="170" w:lineRule="atLeast"/>
    </w:pPr>
    <w:rPr>
      <w:rFonts w:ascii="Calibri" w:eastAsia="Times New Roman" w:hAnsi="Calibri" w:cs="Arial"/>
      <w:b/>
      <w:color w:val="404040"/>
      <w:sz w:val="20"/>
      <w:szCs w:val="14"/>
    </w:rPr>
  </w:style>
  <w:style w:type="numbering" w:styleId="ArticleSection">
    <w:name w:val="Outline List 3"/>
    <w:basedOn w:val="NoList"/>
    <w:uiPriority w:val="99"/>
    <w:semiHidden/>
    <w:unhideWhenUsed/>
    <w:rsid w:val="00361BB7"/>
  </w:style>
  <w:style w:type="table" w:customStyle="1" w:styleId="TableGrid2">
    <w:name w:val="Table Grid2"/>
    <w:basedOn w:val="TableNormal"/>
    <w:next w:val="TableGrid"/>
    <w:rsid w:val="00267FD3"/>
    <w:pPr>
      <w:spacing w:before="60"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B0440"/>
  </w:style>
  <w:style w:type="paragraph" w:styleId="Revision">
    <w:name w:val="Revision"/>
    <w:hidden/>
    <w:uiPriority w:val="99"/>
    <w:semiHidden/>
    <w:rsid w:val="00F26A05"/>
    <w:pPr>
      <w:spacing w:after="0" w:line="240" w:lineRule="auto"/>
    </w:pPr>
    <w:rPr>
      <w:sz w:val="20"/>
    </w:rPr>
  </w:style>
  <w:style w:type="character" w:styleId="Mention">
    <w:name w:val="Mention"/>
    <w:basedOn w:val="DefaultParagraphFont"/>
    <w:uiPriority w:val="99"/>
    <w:unhideWhenUsed/>
    <w:rsid w:val="00E62B3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68788">
      <w:bodyDiv w:val="1"/>
      <w:marLeft w:val="0"/>
      <w:marRight w:val="0"/>
      <w:marTop w:val="0"/>
      <w:marBottom w:val="0"/>
      <w:divBdr>
        <w:top w:val="none" w:sz="0" w:space="0" w:color="auto"/>
        <w:left w:val="none" w:sz="0" w:space="0" w:color="auto"/>
        <w:bottom w:val="none" w:sz="0" w:space="0" w:color="auto"/>
        <w:right w:val="none" w:sz="0" w:space="0" w:color="auto"/>
      </w:divBdr>
    </w:div>
    <w:div w:id="219561436">
      <w:bodyDiv w:val="1"/>
      <w:marLeft w:val="0"/>
      <w:marRight w:val="0"/>
      <w:marTop w:val="0"/>
      <w:marBottom w:val="0"/>
      <w:divBdr>
        <w:top w:val="none" w:sz="0" w:space="0" w:color="auto"/>
        <w:left w:val="none" w:sz="0" w:space="0" w:color="auto"/>
        <w:bottom w:val="none" w:sz="0" w:space="0" w:color="auto"/>
        <w:right w:val="none" w:sz="0" w:space="0" w:color="auto"/>
      </w:divBdr>
      <w:divsChild>
        <w:div w:id="468283423">
          <w:marLeft w:val="0"/>
          <w:marRight w:val="0"/>
          <w:marTop w:val="0"/>
          <w:marBottom w:val="0"/>
          <w:divBdr>
            <w:top w:val="none" w:sz="0" w:space="0" w:color="auto"/>
            <w:left w:val="none" w:sz="0" w:space="0" w:color="auto"/>
            <w:bottom w:val="none" w:sz="0" w:space="0" w:color="auto"/>
            <w:right w:val="none" w:sz="0" w:space="0" w:color="auto"/>
          </w:divBdr>
        </w:div>
      </w:divsChild>
    </w:div>
    <w:div w:id="261767244">
      <w:bodyDiv w:val="1"/>
      <w:marLeft w:val="0"/>
      <w:marRight w:val="0"/>
      <w:marTop w:val="0"/>
      <w:marBottom w:val="0"/>
      <w:divBdr>
        <w:top w:val="none" w:sz="0" w:space="0" w:color="auto"/>
        <w:left w:val="none" w:sz="0" w:space="0" w:color="auto"/>
        <w:bottom w:val="none" w:sz="0" w:space="0" w:color="auto"/>
        <w:right w:val="none" w:sz="0" w:space="0" w:color="auto"/>
      </w:divBdr>
    </w:div>
    <w:div w:id="1796361662">
      <w:bodyDiv w:val="1"/>
      <w:marLeft w:val="0"/>
      <w:marRight w:val="0"/>
      <w:marTop w:val="0"/>
      <w:marBottom w:val="0"/>
      <w:divBdr>
        <w:top w:val="none" w:sz="0" w:space="0" w:color="auto"/>
        <w:left w:val="none" w:sz="0" w:space="0" w:color="auto"/>
        <w:bottom w:val="none" w:sz="0" w:space="0" w:color="auto"/>
        <w:right w:val="none" w:sz="0" w:space="0" w:color="auto"/>
      </w:divBdr>
      <w:divsChild>
        <w:div w:id="419716953">
          <w:marLeft w:val="0"/>
          <w:marRight w:val="0"/>
          <w:marTop w:val="0"/>
          <w:marBottom w:val="0"/>
          <w:divBdr>
            <w:top w:val="none" w:sz="0" w:space="0" w:color="auto"/>
            <w:left w:val="none" w:sz="0" w:space="0" w:color="auto"/>
            <w:bottom w:val="none" w:sz="0" w:space="0" w:color="auto"/>
            <w:right w:val="none" w:sz="0" w:space="0" w:color="auto"/>
          </w:divBdr>
        </w:div>
      </w:divsChild>
    </w:div>
    <w:div w:id="1868715105">
      <w:bodyDiv w:val="1"/>
      <w:marLeft w:val="0"/>
      <w:marRight w:val="0"/>
      <w:marTop w:val="0"/>
      <w:marBottom w:val="0"/>
      <w:divBdr>
        <w:top w:val="none" w:sz="0" w:space="0" w:color="auto"/>
        <w:left w:val="none" w:sz="0" w:space="0" w:color="auto"/>
        <w:bottom w:val="none" w:sz="0" w:space="0" w:color="auto"/>
        <w:right w:val="none" w:sz="0" w:space="0" w:color="auto"/>
      </w:divBdr>
      <w:divsChild>
        <w:div w:id="953899391">
          <w:marLeft w:val="0"/>
          <w:marRight w:val="0"/>
          <w:marTop w:val="0"/>
          <w:marBottom w:val="0"/>
          <w:divBdr>
            <w:top w:val="none" w:sz="0" w:space="0" w:color="auto"/>
            <w:left w:val="none" w:sz="0" w:space="0" w:color="auto"/>
            <w:bottom w:val="none" w:sz="0" w:space="0" w:color="auto"/>
            <w:right w:val="none" w:sz="0" w:space="0" w:color="auto"/>
          </w:divBdr>
        </w:div>
      </w:divsChild>
    </w:div>
    <w:div w:id="193200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vicmap@delwp.vic.gov.au" TargetMode="External"/><Relationship Id="rId26" Type="http://schemas.openxmlformats.org/officeDocument/2006/relationships/hyperlink" Target="https://www.intelligence-airbusds.com/en/8693-spot-67" TargetMode="External"/><Relationship Id="rId39" Type="http://schemas.openxmlformats.org/officeDocument/2006/relationships/header" Target="header4.xml"/><Relationship Id="rId21" Type="http://schemas.openxmlformats.org/officeDocument/2006/relationships/header" Target="header2.xml"/><Relationship Id="rId34" Type="http://schemas.openxmlformats.org/officeDocument/2006/relationships/hyperlink" Target="https://enterprise.mapshare.vic.gov.au/portal/apps/webappviewer/index.html?id=b9e60777274f427ab29c7c33ba402fb1" TargetMode="External"/><Relationship Id="rId42" Type="http://schemas.openxmlformats.org/officeDocument/2006/relationships/footer" Target="footer5.xml"/><Relationship Id="rId47"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hyperlink" Target="https://metashare.maps.vic.gov.au/geonetwork/srv/eng/catalog.search"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32" Type="http://schemas.openxmlformats.org/officeDocument/2006/relationships/hyperlink" Target="mailto:coordinated.imagery@delwp.vic.gov.au" TargetMode="External"/><Relationship Id="rId37" Type="http://schemas.openxmlformats.org/officeDocument/2006/relationships/hyperlink" Target="https://enterprise.mapshare.vic.gov.au/portal/home/item.html?id=14a0b7244cfb417e84b2abde033b4fe6" TargetMode="External"/><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28" Type="http://schemas.openxmlformats.org/officeDocument/2006/relationships/hyperlink" Target="https://metashare.maps.vic.gov.au/geonetwork/srv/eng/catalog.search" TargetMode="External"/><Relationship Id="rId36" Type="http://schemas.openxmlformats.org/officeDocument/2006/relationships/hyperlink" Target="https://vic.digitaltwin.terria.io/" TargetMode="External"/><Relationship Id="rId10" Type="http://schemas.openxmlformats.org/officeDocument/2006/relationships/settings" Target="settings.xml"/><Relationship Id="rId19" Type="http://schemas.openxmlformats.org/officeDocument/2006/relationships/hyperlink" Target="https://www.land.vic.gov.au/maps-and-spatial/imagery/satellite-imagery/victoria-stateview-1.5m" TargetMode="External"/><Relationship Id="rId31" Type="http://schemas.openxmlformats.org/officeDocument/2006/relationships/image" Target="media/image5.pn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image" Target="media/image4.png"/><Relationship Id="rId30" Type="http://schemas.openxmlformats.org/officeDocument/2006/relationships/hyperlink" Target="https://metashare.maps.vic.gov.au/geonetwork/srv/eng/catalog.search" TargetMode="External"/><Relationship Id="rId35" Type="http://schemas.openxmlformats.org/officeDocument/2006/relationships/hyperlink" Target="https://datashare.maps.vic.gov.au/" TargetMode="External"/><Relationship Id="rId43" Type="http://schemas.openxmlformats.org/officeDocument/2006/relationships/header" Target="header6.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mailto:coordinated.imagery@delwp.vic.gov.au" TargetMode="External"/><Relationship Id="rId25" Type="http://schemas.openxmlformats.org/officeDocument/2006/relationships/footer" Target="footer3.xml"/><Relationship Id="rId33" Type="http://schemas.openxmlformats.org/officeDocument/2006/relationships/hyperlink" Target="https://delwpvicgovau.sharepoint.com/sites/ecm_400/Procurement/Statewide%20DTV%20Satellite/Licensing/EULAs/1_Airbus_EULAs/8-standard-background-layer-licence-agreement-25102021.pdf" TargetMode="External"/><Relationship Id="rId38" Type="http://schemas.openxmlformats.org/officeDocument/2006/relationships/hyperlink" Target="https://vic.digitaltwin.terria.io/" TargetMode="External"/><Relationship Id="rId46" Type="http://schemas.openxmlformats.org/officeDocument/2006/relationships/glossaryDocument" Target="glossary/document.xml"/><Relationship Id="rId20" Type="http://schemas.openxmlformats.org/officeDocument/2006/relationships/header" Target="header1.xml"/><Relationship Id="rId41"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datashare.maps.vic.gov.au/search?q=uuid%3Db4910ad9-6ff9-541a-b4e0-9ddd975d5da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74\Downloads\DTP_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9D0663C5E4F4DB4B2C38AF1E5116F1B"/>
        <w:category>
          <w:name w:val="General"/>
          <w:gallery w:val="placeholder"/>
        </w:category>
        <w:types>
          <w:type w:val="bbPlcHdr"/>
        </w:types>
        <w:behaviors>
          <w:behavior w:val="content"/>
        </w:behaviors>
        <w:guid w:val="{122F1BB1-635F-441C-A0A8-70F3ED209861}"/>
      </w:docPartPr>
      <w:docPartBody>
        <w:p w:rsidR="007D1340" w:rsidRDefault="008B0AEF">
          <w:pPr>
            <w:pStyle w:val="39D0663C5E4F4DB4B2C38AF1E5116F1B"/>
          </w:pPr>
          <w:r w:rsidRPr="008A2D94">
            <w:t>[Click to add Subtitle]</w:t>
          </w:r>
        </w:p>
      </w:docPartBody>
    </w:docPart>
    <w:docPart>
      <w:docPartPr>
        <w:name w:val="C56548439ADE44BC997E9CEF32766969"/>
        <w:category>
          <w:name w:val="General"/>
          <w:gallery w:val="placeholder"/>
        </w:category>
        <w:types>
          <w:type w:val="bbPlcHdr"/>
        </w:types>
        <w:behaviors>
          <w:behavior w:val="content"/>
        </w:behaviors>
        <w:guid w:val="{2D4D0F53-5CB5-4116-BB29-C717E70C4B63}"/>
      </w:docPartPr>
      <w:docPartBody>
        <w:p w:rsidR="00483DBB" w:rsidRDefault="008B0AEF">
          <w:pPr>
            <w:pStyle w:val="C56548439ADE44BC997E9CEF32766969"/>
          </w:pPr>
          <w:r w:rsidRPr="005F4A00">
            <w:rPr>
              <w:rStyle w:val="PlaceholderText"/>
            </w:rPr>
            <w:t>[</w:t>
          </w:r>
          <w:r w:rsidRPr="00660DE4">
            <w:rPr>
              <w:rStyle w:val="PlaceholderText"/>
            </w:rPr>
            <w:t>Click to add Title</w:t>
          </w:r>
          <w:r w:rsidRPr="005F4A00">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LT St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AEF"/>
    <w:rsid w:val="000F5BFD"/>
    <w:rsid w:val="00112F6B"/>
    <w:rsid w:val="001D1662"/>
    <w:rsid w:val="00236B59"/>
    <w:rsid w:val="002671B4"/>
    <w:rsid w:val="00316482"/>
    <w:rsid w:val="00371D50"/>
    <w:rsid w:val="003D5545"/>
    <w:rsid w:val="0042748B"/>
    <w:rsid w:val="00483DBB"/>
    <w:rsid w:val="004E2E05"/>
    <w:rsid w:val="00542348"/>
    <w:rsid w:val="00621907"/>
    <w:rsid w:val="00631E57"/>
    <w:rsid w:val="006F4B44"/>
    <w:rsid w:val="007C330D"/>
    <w:rsid w:val="007D1340"/>
    <w:rsid w:val="008B0AEF"/>
    <w:rsid w:val="00936EFA"/>
    <w:rsid w:val="00977C8F"/>
    <w:rsid w:val="00C06121"/>
    <w:rsid w:val="00C467C2"/>
    <w:rsid w:val="00C943BC"/>
    <w:rsid w:val="00D77332"/>
    <w:rsid w:val="00DF48D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0AEF"/>
    <w:rPr>
      <w:color w:val="808080"/>
    </w:rPr>
  </w:style>
  <w:style w:type="paragraph" w:customStyle="1" w:styleId="39D0663C5E4F4DB4B2C38AF1E5116F1B">
    <w:name w:val="39D0663C5E4F4DB4B2C38AF1E5116F1B"/>
  </w:style>
  <w:style w:type="paragraph" w:customStyle="1" w:styleId="C56548439ADE44BC997E9CEF32766969">
    <w:name w:val="C56548439ADE44BC997E9CEF3276696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DOCID400-1963747527-681</_dlc_DocId>
    <_dlc_DocIdUrl xmlns="a5f32de4-e402-4188-b034-e71ca7d22e54">
      <Url>https://delwpvicgovau.sharepoint.com/sites/ecm_400/_layouts/15/DocIdRedir.aspx?ID=DOCID400-1963747527-681</Url>
      <Description>DOCID400-1963747527-681</Description>
    </_dlc_DocIdUrl>
    <TaxCatchAll xmlns="9fd47c19-1c4a-4d7d-b342-c10cef269344">
      <Value>89</Value>
      <Value>3</Value>
      <Value>2</Value>
    </TaxCatchAll>
    <ProjName xmlns="9fd47c19-1c4a-4d7d-b342-c10cef269344" xsi:nil="true"/>
    <b9b43b809ea4445880dbf70bb9849525 xmlns="9fd47c19-1c4a-4d7d-b342-c10cef269344">
      <Terms xmlns="http://schemas.microsoft.com/office/infopath/2007/PartnerControls"/>
    </b9b43b809ea4445880dbf70bb9849525>
    <lcf76f155ced4ddcb4097134ff3c332f xmlns="3eeaee11-0c77-451e-99eb-e4cb18d262d5">
      <Terms xmlns="http://schemas.microsoft.com/office/infopath/2007/PartnerControls"/>
    </lcf76f155ced4ddcb4097134ff3c332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0.103</DLCPolicyLabelValue>
    <SharedWithUsers xmlns="26eb6f62-1bd8-4031-829f-355bd964d392">
      <UserInfo>
        <DisplayName>John F White (DEECA)</DisplayName>
        <AccountId>70</AccountId>
        <AccountType/>
      </UserInfo>
      <UserInfo>
        <DisplayName>Jacqueline L Denham (DEECA)</DisplayName>
        <AccountId>34</AccountId>
        <AccountType/>
      </UserInfo>
      <UserInfo>
        <DisplayName>Isabel Pacheco (DEECA)</DisplayName>
        <AccountId>384</AccountId>
        <AccountType/>
      </UserInfo>
      <UserInfo>
        <DisplayName>Christopher Quinn (DEECA)</DisplayName>
        <AccountId>492</AccountId>
        <AccountType/>
      </UserInfo>
      <UserInfo>
        <DisplayName>Lynn Wu (DEECA)</DisplayName>
        <AccountId>1683</AccountId>
        <AccountType/>
      </UserInfo>
    </SharedWithUser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C23919380876345A7BE4706F352AFEB" ma:contentTypeVersion="203" ma:contentTypeDescription="All project related information. The library can be used to manage multiple projects." ma:contentTypeScope="" ma:versionID="6d54a2da9fa12c52ef330c8e47b94cb0">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3eeaee11-0c77-451e-99eb-e4cb18d262d5" xmlns:ns6="26eb6f62-1bd8-4031-829f-355bd964d392" targetNamespace="http://schemas.microsoft.com/office/2006/metadata/properties" ma:root="true" ma:fieldsID="4b26f9a3702179b53fa0fdea0c3222ec" ns1:_="" ns2:_="" ns3:_="" ns4:_="" ns5:_="" ns6:_="">
    <xsd:import namespace="http://schemas.microsoft.com/sharepoint/v3"/>
    <xsd:import namespace="9fd47c19-1c4a-4d7d-b342-c10cef269344"/>
    <xsd:import namespace="a5f32de4-e402-4188-b034-e71ca7d22e54"/>
    <xsd:import namespace="05aa45cf-ed89-4733-97a8-db4ce5c51511"/>
    <xsd:import namespace="3eeaee11-0c77-451e-99eb-e4cb18d262d5"/>
    <xsd:import namespace="26eb6f62-1bd8-4031-829f-355bd964d392"/>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2:ProjName" minOccurs="0"/>
                <xsd:element ref="ns5:lcf76f155ced4ddcb4097134ff3c332f" minOccurs="0"/>
                <xsd:element ref="ns5:MediaServiceGenerationTime" minOccurs="0"/>
                <xsd:element ref="ns5:MediaServiceEventHashCode" minOccurs="0"/>
                <xsd:element ref="ns5:MediaLengthInSeconds" minOccurs="0"/>
                <xsd:element ref="ns5:MediaServiceOCR" minOccurs="0"/>
                <xsd:element ref="ns5:MediaServiceObjectDetectorVersions" minOccurs="0"/>
                <xsd:element ref="ns5:MediaServiceSearchProperties"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ProjName" ma:index="32"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aee11-0c77-451e-99eb-e4cb18d262d5"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MediaServiceDateTaken" ma:index="4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eb6f62-1bd8-4031-829f-355bd964d392"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85CDED-C91B-4A69-B071-BA2A092E65A5}">
  <ds:schemaRefs>
    <ds:schemaRef ds:uri="26eb6f62-1bd8-4031-829f-355bd964d392"/>
    <ds:schemaRef ds:uri="http://schemas.openxmlformats.org/package/2006/metadata/core-properties"/>
    <ds:schemaRef ds:uri="http://schemas.microsoft.com/office/2006/documentManagement/types"/>
    <ds:schemaRef ds:uri="05aa45cf-ed89-4733-97a8-db4ce5c51511"/>
    <ds:schemaRef ds:uri="http://purl.org/dc/dcmitype/"/>
    <ds:schemaRef ds:uri="http://schemas.microsoft.com/office/infopath/2007/PartnerControls"/>
    <ds:schemaRef ds:uri="9fd47c19-1c4a-4d7d-b342-c10cef269344"/>
    <ds:schemaRef ds:uri="3eeaee11-0c77-451e-99eb-e4cb18d262d5"/>
    <ds:schemaRef ds:uri="a5f32de4-e402-4188-b034-e71ca7d22e54"/>
    <ds:schemaRef ds:uri="http://purl.org/dc/elements/1.1/"/>
    <ds:schemaRef ds:uri="http://schemas.microsoft.com/office/2006/metadata/properties"/>
    <ds:schemaRef ds:uri="http://schemas.microsoft.com/sharepoint/v3"/>
    <ds:schemaRef ds:uri="http://www.w3.org/XML/1998/namespace"/>
    <ds:schemaRef ds:uri="http://purl.org/dc/terms/"/>
  </ds:schemaRefs>
</ds:datastoreItem>
</file>

<file path=customXml/itemProps2.xml><?xml version="1.0" encoding="utf-8"?>
<ds:datastoreItem xmlns:ds="http://schemas.openxmlformats.org/officeDocument/2006/customXml" ds:itemID="{0FAE7C41-FDA6-4C39-8F41-A6080BDA46F3}">
  <ds:schemaRefs>
    <ds:schemaRef ds:uri="http://schemas.microsoft.com/sharepoint/events"/>
  </ds:schemaRefs>
</ds:datastoreItem>
</file>

<file path=customXml/itemProps3.xml><?xml version="1.0" encoding="utf-8"?>
<ds:datastoreItem xmlns:ds="http://schemas.openxmlformats.org/officeDocument/2006/customXml" ds:itemID="{B97B6FBA-7767-4AD1-88FE-E91BA330865A}">
  <ds:schemaRefs>
    <ds:schemaRef ds:uri="Microsoft.SharePoint.Taxonomy.ContentTypeSync"/>
  </ds:schemaRefs>
</ds:datastoreItem>
</file>

<file path=customXml/itemProps4.xml><?xml version="1.0" encoding="utf-8"?>
<ds:datastoreItem xmlns:ds="http://schemas.openxmlformats.org/officeDocument/2006/customXml" ds:itemID="{605D3E7C-F877-42F8-8F16-7EAB41008CDA}">
  <ds:schemaRefs>
    <ds:schemaRef ds:uri="http://schemas.microsoft.com/sharepoint/v3/contenttype/forms"/>
  </ds:schemaRefs>
</ds:datastoreItem>
</file>

<file path=customXml/itemProps5.xml><?xml version="1.0" encoding="utf-8"?>
<ds:datastoreItem xmlns:ds="http://schemas.openxmlformats.org/officeDocument/2006/customXml" ds:itemID="{5690B91B-1376-4064-8C3B-F948F9991C52}">
  <ds:schemaRefs>
    <ds:schemaRef ds:uri="office.server.policy"/>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7.xml><?xml version="1.0" encoding="utf-8"?>
<ds:datastoreItem xmlns:ds="http://schemas.openxmlformats.org/officeDocument/2006/customXml" ds:itemID="{33F3D032-1DA6-461A-A92F-3EDAC094B2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3eeaee11-0c77-451e-99eb-e4cb18d262d5"/>
    <ds:schemaRef ds:uri="26eb6f62-1bd8-4031-829f-355bd964d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DTP_Report.dotx</Template>
  <TotalTime>0</TotalTime>
  <Pages>11</Pages>
  <Words>2785</Words>
  <Characters>15879</Characters>
  <Application>Microsoft Office Word</Application>
  <DocSecurity>0</DocSecurity>
  <Lines>132</Lines>
  <Paragraphs>37</Paragraphs>
  <ScaleCrop>false</ScaleCrop>
  <Company/>
  <LinksUpToDate>false</LinksUpToDate>
  <CharactersWithSpaces>18627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 StateView 1.5m</dc:title>
  <dc:subject>Victoria StateView 1.5m</dc:subject>
  <dc:creator>Jacqueline L Denham (DELWP)</dc:creator>
  <cp:keywords/>
  <dc:description/>
  <cp:lastModifiedBy>Penelope Vallentine (DEECA)</cp:lastModifiedBy>
  <cp:revision>2</cp:revision>
  <cp:lastPrinted>2022-12-28T03:33:00Z</cp:lastPrinted>
  <dcterms:created xsi:type="dcterms:W3CDTF">2024-05-01T05:07:00Z</dcterms:created>
  <dcterms:modified xsi:type="dcterms:W3CDTF">2024-05-01T05:07:00Z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0x0101009298E819CE1EBB4F8D2096B3E0F0C2911D00BC23919380876345A7BE4706F352AFEB</vt:lpwstr>
  </property>
  <property fmtid="{D5CDD505-2E9C-101B-9397-08002B2CF9AE}" pid="3" name="MediaServiceImageTags">
    <vt:lpwstr/>
  </property>
  <property fmtid="{D5CDD505-2E9C-101B-9397-08002B2CF9AE}" pid="4" name="Section">
    <vt:lpwstr>15;#Land Information ＆ Spatial Services|477e3324-5efb-455d-857b-76bcd3658ea0</vt:lpwstr>
  </property>
  <property fmtid="{D5CDD505-2E9C-101B-9397-08002B2CF9AE}" pid="5" name="Agency">
    <vt:lpwstr>1;#Department of Environment, Land, Water and Planning|607a3f87-1228-4cd9-82a5-076aa8776274</vt:lpwstr>
  </property>
  <property fmtid="{D5CDD505-2E9C-101B-9397-08002B2CF9AE}" pid="6" name="pd01c257034b4e86b1f58279a3bd54c6">
    <vt:lpwstr>Unclassified|7fa379f4-4aba-4692-ab80-7d39d3a23cf4</vt:lpwstr>
  </property>
  <property fmtid="{D5CDD505-2E9C-101B-9397-08002B2CF9AE}" pid="7" name="a25c4e3633654d669cbaa09ae6b70789">
    <vt:lpwstr/>
  </property>
  <property fmtid="{D5CDD505-2E9C-101B-9397-08002B2CF9AE}" pid="8" name="Branch">
    <vt:lpwstr>12;#Strategic Land Assessment ＆ Information|ad29ee36-035b-4ab7-a607-3c59838bbb5c</vt:lpwstr>
  </property>
  <property fmtid="{D5CDD505-2E9C-101B-9397-08002B2CF9AE}" pid="9" name="o85941e134754762b9719660a258a6e6">
    <vt:lpwstr/>
  </property>
  <property fmtid="{D5CDD505-2E9C-101B-9397-08002B2CF9AE}" pid="10" name="ece32f50ba964e1fbf627a9d83fe6c01">
    <vt:lpwstr>Department of Environment, Land, Water and Planning|607a3f87-1228-4cd9-82a5-076aa8776274</vt:lpwstr>
  </property>
  <property fmtid="{D5CDD505-2E9C-101B-9397-08002B2CF9AE}" pid="11" name="Reference_x0020_Type">
    <vt:lpwstr/>
  </property>
  <property fmtid="{D5CDD505-2E9C-101B-9397-08002B2CF9AE}" pid="12" name="Copyright_x0020_Licence_x0020_Name">
    <vt:lpwstr/>
  </property>
  <property fmtid="{D5CDD505-2E9C-101B-9397-08002B2CF9AE}" pid="13" name="df723ab3fe1c4eb7a0b151674e7ac40d">
    <vt:lpwstr/>
  </property>
  <property fmtid="{D5CDD505-2E9C-101B-9397-08002B2CF9AE}" pid="14" name="k1bd994a94c2413797db3bab8f123f6f">
    <vt:lpwstr>Land Information ＆ Spatial Services|477e3324-5efb-455d-857b-76bcd3658ea0</vt:lpwstr>
  </property>
  <property fmtid="{D5CDD505-2E9C-101B-9397-08002B2CF9AE}" pid="15" name="Division">
    <vt:lpwstr>4;#Land Use Victoria|df55b370-7608-494b-9fb4-f51a3f958028</vt:lpwstr>
  </property>
  <property fmtid="{D5CDD505-2E9C-101B-9397-08002B2CF9AE}" pid="16" name="Dissemination Limiting Marker">
    <vt:lpwstr>2;#FOUO|955eb6fc-b35a-4808-8aa5-31e514fa3f26</vt:lpwstr>
  </property>
  <property fmtid="{D5CDD505-2E9C-101B-9397-08002B2CF9AE}" pid="17" name="Sub_x002d_Section">
    <vt:lpwstr/>
  </property>
  <property fmtid="{D5CDD505-2E9C-101B-9397-08002B2CF9AE}" pid="18" name="mfe9accc5a0b4653a7b513b67ffd122d">
    <vt:lpwstr>Strategic Land Assessment ＆ Information|ad29ee36-035b-4ab7-a607-3c59838bbb5c</vt:lpwstr>
  </property>
  <property fmtid="{D5CDD505-2E9C-101B-9397-08002B2CF9AE}" pid="19" name="Group1">
    <vt:lpwstr>6;#Local Infrastructure|35232ce7-1039-46ab-a331-4c8e969be43f</vt:lpwstr>
  </property>
  <property fmtid="{D5CDD505-2E9C-101B-9397-08002B2CF9AE}" pid="20" name="n771d69a070c4babbf278c67c8a2b859">
    <vt:lpwstr>Land Use Victoria|df55b370-7608-494b-9fb4-f51a3f958028</vt:lpwstr>
  </property>
  <property fmtid="{D5CDD505-2E9C-101B-9397-08002B2CF9AE}" pid="21" name="fb3179c379644f499d7166d0c985669b">
    <vt:lpwstr>FOUO|955eb6fc-b35a-4808-8aa5-31e514fa3f26</vt:lpwstr>
  </property>
  <property fmtid="{D5CDD505-2E9C-101B-9397-08002B2CF9AE}" pid="22" name="Security Classification">
    <vt:lpwstr>3;#Unclassified|7fa379f4-4aba-4692-ab80-7d39d3a23cf4</vt:lpwstr>
  </property>
  <property fmtid="{D5CDD505-2E9C-101B-9397-08002B2CF9AE}" pid="23" name="ld508a88e6264ce89693af80a72862cb">
    <vt:lpwstr/>
  </property>
  <property fmtid="{D5CDD505-2E9C-101B-9397-08002B2CF9AE}" pid="24" name="TaxCatchAll">
    <vt:lpwstr>15;#Land Information ＆ Spatial Services|477e3324-5efb-455d-857b-76bcd3658ea0;#12;#Strategic Land Assessment ＆ Information|ad29ee36-035b-4ab7-a607-3c59838bbb5c;#6;#Local Infrastructure|35232ce7-1039-46ab-a331-4c8e969be43f;#4;#Land Use Victoria|df55b370-7608-494b-9fb4-f51a3f958028;#3;#Unclassified|7fa379f4-4aba-4692-ab80-7d39d3a23cf4;#2;#FOUO|955eb6fc-b35a-4808-8aa5-31e514fa3f26;#1;#Department of Environment, Land, Water and Planning|607a3f87-1228-4cd9-82a5-076aa8776274</vt:lpwstr>
  </property>
  <property fmtid="{D5CDD505-2E9C-101B-9397-08002B2CF9AE}" pid="25" name="ic50d0a05a8e4d9791dac67f8a1e716c">
    <vt:lpwstr>Local Infrastructure|35232ce7-1039-46ab-a331-4c8e969be43f</vt:lpwstr>
  </property>
  <property fmtid="{D5CDD505-2E9C-101B-9397-08002B2CF9AE}" pid="26" name="Copyright_x0020_License_x0020_Type">
    <vt:lpwstr/>
  </property>
  <property fmtid="{D5CDD505-2E9C-101B-9397-08002B2CF9AE}" pid="27" name="Sub-Section">
    <vt:lpwstr/>
  </property>
  <property fmtid="{D5CDD505-2E9C-101B-9397-08002B2CF9AE}" pid="28" name="Copyright Licence Name">
    <vt:lpwstr/>
  </property>
  <property fmtid="{D5CDD505-2E9C-101B-9397-08002B2CF9AE}" pid="29" name="Reference Type">
    <vt:lpwstr/>
  </property>
  <property fmtid="{D5CDD505-2E9C-101B-9397-08002B2CF9AE}" pid="30" name="Copyright License Type">
    <vt:lpwstr/>
  </property>
  <property fmtid="{D5CDD505-2E9C-101B-9397-08002B2CF9AE}" pid="31" name="_dlc_DocIdItemGuid">
    <vt:lpwstr>51146894-3b05-4da4-83b4-3fdd20de8274</vt:lpwstr>
  </property>
  <property fmtid="{D5CDD505-2E9C-101B-9397-08002B2CF9AE}" pid="32" name="MSIP_Label_4257e2ab-f512-40e2-9c9a-c64247360765_Enabled">
    <vt:lpwstr>true</vt:lpwstr>
  </property>
  <property fmtid="{D5CDD505-2E9C-101B-9397-08002B2CF9AE}" pid="33" name="MSIP_Label_4257e2ab-f512-40e2-9c9a-c64247360765_SetDate">
    <vt:lpwstr>2023-06-29T05:35:50Z</vt:lpwstr>
  </property>
  <property fmtid="{D5CDD505-2E9C-101B-9397-08002B2CF9AE}" pid="34" name="MSIP_Label_4257e2ab-f512-40e2-9c9a-c64247360765_Method">
    <vt:lpwstr>Privileged</vt:lpwstr>
  </property>
  <property fmtid="{D5CDD505-2E9C-101B-9397-08002B2CF9AE}" pid="35" name="MSIP_Label_4257e2ab-f512-40e2-9c9a-c64247360765_Name">
    <vt:lpwstr>OFFICIAL</vt:lpwstr>
  </property>
  <property fmtid="{D5CDD505-2E9C-101B-9397-08002B2CF9AE}" pid="36" name="MSIP_Label_4257e2ab-f512-40e2-9c9a-c64247360765_SiteId">
    <vt:lpwstr>e8bdd6f7-fc18-4e48-a554-7f547927223b</vt:lpwstr>
  </property>
  <property fmtid="{D5CDD505-2E9C-101B-9397-08002B2CF9AE}" pid="37" name="MSIP_Label_4257e2ab-f512-40e2-9c9a-c64247360765_ActionId">
    <vt:lpwstr>49f92004-47b5-428b-87a1-6313dc0d83dc</vt:lpwstr>
  </property>
  <property fmtid="{D5CDD505-2E9C-101B-9397-08002B2CF9AE}" pid="38" name="MSIP_Label_4257e2ab-f512-40e2-9c9a-c64247360765_ContentBits">
    <vt:lpwstr>2</vt:lpwstr>
  </property>
  <property fmtid="{D5CDD505-2E9C-101B-9397-08002B2CF9AE}" pid="39" name="Records Class Project">
    <vt:lpwstr>89</vt:lpwstr>
  </property>
  <property fmtid="{D5CDD505-2E9C-101B-9397-08002B2CF9AE}" pid="40" name="g91c59fb10974fa1a03160ad8386f0f4">
    <vt:lpwstr/>
  </property>
  <property fmtid="{D5CDD505-2E9C-101B-9397-08002B2CF9AE}" pid="41" name="Department Document Type">
    <vt:lpwstr/>
  </property>
  <property fmtid="{D5CDD505-2E9C-101B-9397-08002B2CF9AE}" pid="42" name="Record_x0020_Purpose">
    <vt:lpwstr/>
  </property>
  <property fmtid="{D5CDD505-2E9C-101B-9397-08002B2CF9AE}" pid="43" name="Record Purpose">
    <vt:lpwstr/>
  </property>
</Properties>
</file>