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299F" w14:textId="77777777" w:rsidR="00A66161" w:rsidRPr="004756F0" w:rsidRDefault="00A66161" w:rsidP="00A66161">
      <w:pPr>
        <w:pStyle w:val="BannerLogo"/>
        <w:framePr w:wrap="around"/>
      </w:pPr>
      <w:bookmarkStart w:id="0" w:name="_Hlk128721003"/>
      <w:bookmarkStart w:id="1" w:name="_Hlk128719542"/>
      <w:r w:rsidRPr="00A66161">
        <w:drawing>
          <wp:inline distT="0" distB="0" distL="0" distR="0" wp14:anchorId="54DFAF99" wp14:editId="5F4C8971">
            <wp:extent cx="1560649" cy="477375"/>
            <wp:effectExtent l="0" t="0" r="1905" b="0"/>
            <wp:docPr id="6" name="Graphic 6" descr="Logo: Victoria State Government Department of Transport and Planning">
              <a:extLst xmlns:a="http://schemas.openxmlformats.org/drawingml/2006/main">
                <a:ext uri="{FF2B5EF4-FFF2-40B4-BE49-F238E27FC236}">
                  <a16:creationId xmlns:a16="http://schemas.microsoft.com/office/drawing/2014/main" id="{D7EF04EB-0482-5775-6DD9-DFD8DBF5AD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Victoria State Government Department of Transport and Planning" descr="Logo: Victoria State Government Department of Transport and Planning">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560649" cy="477375"/>
                    </a:xfrm>
                    <a:prstGeom prst="rect">
                      <a:avLst/>
                    </a:prstGeom>
                  </pic:spPr>
                </pic:pic>
              </a:graphicData>
            </a:graphic>
          </wp:inline>
        </w:drawing>
      </w:r>
    </w:p>
    <w:bookmarkEnd w:id="0"/>
    <w:bookmarkEnd w:id="1"/>
    <w:p w14:paraId="37909A70" w14:textId="77777777" w:rsidR="00A1328C" w:rsidRDefault="00A1328C" w:rsidP="00A1328C">
      <w:pPr>
        <w:pStyle w:val="Title"/>
        <w:framePr w:wrap="around" w:x="870" w:y="977"/>
      </w:pPr>
      <w:r>
        <w:t>Customer Information Bulletin 225</w:t>
      </w:r>
    </w:p>
    <w:p w14:paraId="41817FB2" w14:textId="77777777" w:rsidR="00A1328C" w:rsidRPr="00A1328C" w:rsidRDefault="00A1328C" w:rsidP="00A1328C">
      <w:pPr>
        <w:pStyle w:val="Subtitle"/>
        <w:framePr w:wrap="around" w:x="870" w:y="977"/>
        <w:rPr>
          <w:sz w:val="36"/>
          <w:szCs w:val="36"/>
        </w:rPr>
      </w:pPr>
      <w:r w:rsidRPr="00A1328C">
        <w:rPr>
          <w:sz w:val="36"/>
          <w:szCs w:val="36"/>
        </w:rPr>
        <w:t>December 2023</w:t>
      </w:r>
    </w:p>
    <w:p w14:paraId="4E7CD308" w14:textId="34937B70" w:rsidR="000A4E6A" w:rsidRDefault="00A66161" w:rsidP="000A4E6A">
      <w:r>
        <w:rPr>
          <w:noProof/>
        </w:rPr>
        <mc:AlternateContent>
          <mc:Choice Requires="wpg">
            <w:drawing>
              <wp:anchor distT="0" distB="0" distL="114300" distR="114300" simplePos="0" relativeHeight="251658240" behindDoc="1" locked="1" layoutInCell="1" allowOverlap="1" wp14:anchorId="5AA8A415" wp14:editId="063976D8">
                <wp:simplePos x="0" y="0"/>
                <wp:positionH relativeFrom="page">
                  <wp:posOffset>288290</wp:posOffset>
                </wp:positionH>
                <wp:positionV relativeFrom="page">
                  <wp:posOffset>288290</wp:posOffset>
                </wp:positionV>
                <wp:extent cx="6984000" cy="1623600"/>
                <wp:effectExtent l="0" t="0" r="762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000" cy="1623600"/>
                          <a:chOff x="0" y="0"/>
                          <a:chExt cx="6984000" cy="1624695"/>
                        </a:xfrm>
                      </wpg:grpSpPr>
                      <wps:wsp>
                        <wps:cNvPr id="25" name="Free-form: Shape 25"/>
                        <wps:cNvSpPr/>
                        <wps:spPr>
                          <a:xfrm>
                            <a:off x="0" y="0"/>
                            <a:ext cx="6984000" cy="1620000"/>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3619500" y="486833"/>
                            <a:ext cx="1045034" cy="1133851"/>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4665133" y="0"/>
                            <a:ext cx="683549" cy="481629"/>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4436533" y="0"/>
                            <a:ext cx="683549" cy="481629"/>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4152900" y="486833"/>
                            <a:ext cx="1042910" cy="1137862"/>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895027" id="Group 11" o:spid="_x0000_s1026" alt="&quot;&quot;" style="position:absolute;margin-left:22.7pt;margin-top:22.7pt;width:549.9pt;height:127.85pt;z-index:-251658240;mso-position-horizontal-relative:page;mso-position-vertical-relative:page;mso-width-relative:margin;mso-height-relative:margin" coordsize="69840,1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">
                <v:shape id="Free-form: Shape 25" o:spid="_x0000_s1027" style="position:absolute;width:6984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6984001,0;6984001,1620000;0,1620000" o:connectangles="0,0,0,0"/>
                </v:shape>
                <v:shape id="Free-form: Shape 26" o:spid="_x0000_s1028" style="position:absolute;left:36195;top:4868;width:10450;height:11338;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02,0;0,1133852;507732,1133852;1045034,0;537302,0" o:connectangles="0,0,0,0,0"/>
                </v:shape>
                <v:shape id="Free-form: Shape 27" o:spid="_x0000_s1029" style="position:absolute;left:46651;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00,481629;683550,0;227851,0;0,481629;455700,481629" o:connectangles="0,0,0,0,0"/>
                </v:shape>
                <v:shape id="Free-form: Shape 28" o:spid="_x0000_s1030" style="position:absolute;left:44365;width:6835;height:4816;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550,481629;455700,0;0,0;227850,481629;683550,481629" o:connectangles="0,0,0,0,0"/>
                </v:shape>
                <v:shape id="Free-form: Shape 29" o:spid="_x0000_s1031" style="position:absolute;left:41529;top:4868;width:10429;height:11378;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180,1137862;1042910,1137862;507731,0;0,0" o:connectangles="0,0,0,0,0"/>
                </v:shape>
                <w10:wrap anchorx="page" anchory="page"/>
                <w10:anchorlock/>
              </v:group>
            </w:pict>
          </mc:Fallback>
        </mc:AlternateContent>
      </w:r>
    </w:p>
    <w:p w14:paraId="2F180662" w14:textId="6C00C7B8" w:rsidR="002950A4" w:rsidRPr="002950A4" w:rsidRDefault="002950A4" w:rsidP="002950A4">
      <w:pPr>
        <w:pStyle w:val="Heading1"/>
        <w:rPr>
          <w:sz w:val="32"/>
        </w:rPr>
      </w:pPr>
      <w:bookmarkStart w:id="2" w:name="_Toc74307762"/>
      <w:r>
        <w:rPr>
          <w:sz w:val="32"/>
        </w:rPr>
        <w:t>Memorandums</w:t>
      </w:r>
      <w:r w:rsidRPr="002950A4">
        <w:rPr>
          <w:sz w:val="32"/>
        </w:rPr>
        <w:t xml:space="preserve"> of common provisions (MCP) to be incorporated into mortgages</w:t>
      </w:r>
    </w:p>
    <w:p w14:paraId="6AEACC7F" w14:textId="77777777" w:rsidR="00E1104C" w:rsidRDefault="00E1104C" w:rsidP="00CC4159"/>
    <w:p w14:paraId="33A80AE1" w14:textId="77777777" w:rsidR="00666260" w:rsidRDefault="00666260" w:rsidP="00666260">
      <w:r>
        <w:t xml:space="preserve">LUV has received feedback from a number of stakeholders on the recent proposal to amend version 8 of the Registrar’s Requirements for Paper Conveyancing Transactions in relation to MCPs to be incorporated into mortgages lodged for registration. </w:t>
      </w:r>
    </w:p>
    <w:p w14:paraId="50B62797" w14:textId="52627AF1" w:rsidR="00666260" w:rsidRDefault="00666260" w:rsidP="00666260">
      <w:r>
        <w:t xml:space="preserve">Stakeholders have also provided feedback on the requisitions that have been issued in relation to mortgage related MCPs that have recently been lodged to comply with the Unfair Contract Terms reforms under the </w:t>
      </w:r>
      <w:r w:rsidRPr="00906166">
        <w:rPr>
          <w:i/>
          <w:iCs/>
        </w:rPr>
        <w:t>Competition and Consumer Act 2010</w:t>
      </w:r>
      <w:r w:rsidRPr="00666260">
        <w:t xml:space="preserve"> </w:t>
      </w:r>
      <w:r>
        <w:t xml:space="preserve">and the </w:t>
      </w:r>
      <w:r w:rsidR="00BE22BC" w:rsidRPr="00906166">
        <w:rPr>
          <w:i/>
          <w:iCs/>
        </w:rPr>
        <w:t>Australian Securities and Investments Commission</w:t>
      </w:r>
      <w:r w:rsidR="00BB7A74">
        <w:rPr>
          <w:i/>
          <w:iCs/>
        </w:rPr>
        <w:t xml:space="preserve"> </w:t>
      </w:r>
      <w:r w:rsidRPr="00906166">
        <w:rPr>
          <w:i/>
          <w:iCs/>
        </w:rPr>
        <w:t>Act 2001</w:t>
      </w:r>
      <w:r>
        <w:t xml:space="preserve">. </w:t>
      </w:r>
    </w:p>
    <w:p w14:paraId="77199B20" w14:textId="241A81CE" w:rsidR="00666260" w:rsidRDefault="00666260" w:rsidP="00666260">
      <w:r>
        <w:t xml:space="preserve">LUV recognises the urgency around implementing these changes and apologises for the delay in processing. There was a significant surge in volume which has created a backlog </w:t>
      </w:r>
      <w:r w:rsidR="00E52D6F">
        <w:t xml:space="preserve">which </w:t>
      </w:r>
      <w:r>
        <w:t>has caused delays.</w:t>
      </w:r>
    </w:p>
    <w:p w14:paraId="4FA0AF38" w14:textId="01A9C6C8" w:rsidR="00666260" w:rsidRDefault="00666260" w:rsidP="00666260">
      <w:r>
        <w:t>A number of these MCPs contain covenants that are problematic. As such, we wish to clarify for all parties that:</w:t>
      </w:r>
    </w:p>
    <w:p w14:paraId="2551BD20" w14:textId="77777777" w:rsidR="00666260" w:rsidRDefault="00666260" w:rsidP="00666260">
      <w:pPr>
        <w:pStyle w:val="ListParagraph"/>
        <w:numPr>
          <w:ilvl w:val="0"/>
          <w:numId w:val="40"/>
        </w:numPr>
        <w:spacing w:before="0" w:after="160" w:line="259" w:lineRule="auto"/>
      </w:pPr>
      <w:r>
        <w:t xml:space="preserve">Under section 74(1) of the </w:t>
      </w:r>
      <w:r w:rsidRPr="00DC6659">
        <w:rPr>
          <w:i/>
          <w:iCs/>
        </w:rPr>
        <w:t>Transfer of Land Act 1958</w:t>
      </w:r>
      <w:r>
        <w:t xml:space="preserve"> (TLA), the registered proprietor of any land may mortgage their land. Land is defined in section 4(1) of the TLA </w:t>
      </w:r>
      <w:r w:rsidRPr="00C84128">
        <w:t xml:space="preserve">and </w:t>
      </w:r>
      <w:r>
        <w:t xml:space="preserve">section 38 of the </w:t>
      </w:r>
      <w:r w:rsidRPr="00217827">
        <w:rPr>
          <w:i/>
          <w:iCs/>
        </w:rPr>
        <w:t>Interpretation of Legislation Act 1984</w:t>
      </w:r>
      <w:r w:rsidRPr="00C84128">
        <w:t xml:space="preserve">. Other property and rights that do not form part of 'land' cannot be the subject of a mortgage </w:t>
      </w:r>
      <w:r>
        <w:t>under the TLA including personal property and water shares and rights (which have been unbundled from land in Victoria).</w:t>
      </w:r>
    </w:p>
    <w:p w14:paraId="4BD13B5B" w14:textId="77777777" w:rsidR="00666260" w:rsidRDefault="00666260" w:rsidP="00666260">
      <w:pPr>
        <w:pStyle w:val="ListParagraph"/>
        <w:numPr>
          <w:ilvl w:val="0"/>
          <w:numId w:val="40"/>
        </w:numPr>
        <w:spacing w:before="0" w:after="160" w:line="259" w:lineRule="auto"/>
      </w:pPr>
      <w:r w:rsidRPr="008E538E">
        <w:t>Under section 74(1) of the TLA</w:t>
      </w:r>
      <w:r>
        <w:t>,</w:t>
      </w:r>
      <w:r w:rsidRPr="008E538E">
        <w:t xml:space="preserve"> the registered proprietor of any land may mortgage the land</w:t>
      </w:r>
      <w:r>
        <w:t xml:space="preserve">. Consequently, only the mortgagor(s) and mortgagee(s) can be a party to a mortgage lodged for registration. </w:t>
      </w:r>
      <w:r w:rsidRPr="00462725">
        <w:t xml:space="preserve">Third parties </w:t>
      </w:r>
      <w:r>
        <w:t>such as guarantors or obligors</w:t>
      </w:r>
      <w:r w:rsidRPr="00462725">
        <w:t xml:space="preserve"> cannot be bound</w:t>
      </w:r>
      <w:r>
        <w:t>.</w:t>
      </w:r>
    </w:p>
    <w:p w14:paraId="34DEFDE2" w14:textId="10FB4CDA" w:rsidR="00666260" w:rsidRDefault="00666260" w:rsidP="00666260">
      <w:pPr>
        <w:pStyle w:val="ListParagraph"/>
        <w:numPr>
          <w:ilvl w:val="0"/>
          <w:numId w:val="40"/>
        </w:numPr>
        <w:spacing w:before="0" w:after="160" w:line="259" w:lineRule="auto"/>
      </w:pPr>
      <w:r>
        <w:t xml:space="preserve">Under section 91A and 91B of the TLA, MCPs are retained </w:t>
      </w:r>
      <w:r w:rsidR="00007884">
        <w:t>by the Registrar</w:t>
      </w:r>
      <w:r w:rsidR="00305B82">
        <w:t xml:space="preserve"> </w:t>
      </w:r>
      <w:r>
        <w:t>for incorporation into an instrument lodged for registration. For mortgage MCPs, that instrument is a mortgage and not a ‘cover sheet’</w:t>
      </w:r>
      <w:r w:rsidR="00112B11">
        <w:t xml:space="preserve">, </w:t>
      </w:r>
      <w:r>
        <w:t>‘form’</w:t>
      </w:r>
      <w:r w:rsidR="003E7A76">
        <w:t xml:space="preserve"> </w:t>
      </w:r>
      <w:r w:rsidR="00112B11">
        <w:t xml:space="preserve">or </w:t>
      </w:r>
      <w:r w:rsidR="003E7A76">
        <w:t xml:space="preserve">the </w:t>
      </w:r>
      <w:r w:rsidR="00A37581">
        <w:t>‘</w:t>
      </w:r>
      <w:r w:rsidR="003E7A76">
        <w:t>national mortgage form</w:t>
      </w:r>
      <w:r w:rsidR="00A37581">
        <w:t>’</w:t>
      </w:r>
      <w:r>
        <w:t>.</w:t>
      </w:r>
    </w:p>
    <w:p w14:paraId="69BE8930" w14:textId="77777777" w:rsidR="00666260" w:rsidRDefault="00666260" w:rsidP="00666260">
      <w:pPr>
        <w:pStyle w:val="ListParagraph"/>
        <w:numPr>
          <w:ilvl w:val="0"/>
          <w:numId w:val="40"/>
        </w:numPr>
        <w:spacing w:before="0" w:after="160" w:line="259" w:lineRule="auto"/>
      </w:pPr>
      <w:r>
        <w:t>The Registrar considers that the terms of the mortgage take precedence over any terms and conditions in an MCP incorporated into it. For example, the nationally agreed operative words in a mortgage in the approved form of the national mortgage form should take precedence over any conflicting operative words in an MCP.</w:t>
      </w:r>
    </w:p>
    <w:p w14:paraId="4DA1D838" w14:textId="77777777" w:rsidR="00666260" w:rsidRDefault="00666260" w:rsidP="00666260">
      <w:pPr>
        <w:pStyle w:val="ListParagraph"/>
        <w:numPr>
          <w:ilvl w:val="0"/>
          <w:numId w:val="40"/>
        </w:numPr>
        <w:spacing w:before="0" w:after="160" w:line="259" w:lineRule="auto"/>
      </w:pPr>
      <w:r w:rsidRPr="00D465BA">
        <w:t xml:space="preserve">Mortgages lodged for registration in Victoria are not deeds. </w:t>
      </w:r>
      <w:r>
        <w:t xml:space="preserve">Section 40 of the TLA was amended in 2014 to clarify this. </w:t>
      </w:r>
      <w:r w:rsidRPr="00D465BA">
        <w:t xml:space="preserve">Therefore, any use of the term </w:t>
      </w:r>
      <w:r>
        <w:t>‘</w:t>
      </w:r>
      <w:r w:rsidRPr="00D465BA">
        <w:t>deed</w:t>
      </w:r>
      <w:r>
        <w:t>’</w:t>
      </w:r>
      <w:r w:rsidRPr="00D465BA">
        <w:t xml:space="preserve"> in reference to </w:t>
      </w:r>
      <w:r>
        <w:t>a</w:t>
      </w:r>
      <w:r w:rsidRPr="00D465BA">
        <w:t xml:space="preserve"> mortgage i</w:t>
      </w:r>
      <w:r>
        <w:t>s inappropriate and invalid.</w:t>
      </w:r>
    </w:p>
    <w:p w14:paraId="54F0B7C1" w14:textId="27133E9A" w:rsidR="00666260" w:rsidRDefault="00666260" w:rsidP="00666260">
      <w:r>
        <w:t>MCPs must not c</w:t>
      </w:r>
      <w:r w:rsidRPr="008D2BE7">
        <w:t xml:space="preserve">ontravene section 37 of the TLA and </w:t>
      </w:r>
      <w:r>
        <w:t xml:space="preserve">therefore </w:t>
      </w:r>
      <w:r w:rsidRPr="008D2BE7">
        <w:t>should not contain any reference to any specific trust(s), trustee</w:t>
      </w:r>
      <w:r>
        <w:t>(</w:t>
      </w:r>
      <w:r w:rsidRPr="008D2BE7">
        <w:t>s</w:t>
      </w:r>
      <w:r>
        <w:t>)</w:t>
      </w:r>
      <w:r w:rsidRPr="008D2BE7">
        <w:t xml:space="preserve"> or beneficiar</w:t>
      </w:r>
      <w:r>
        <w:t>y</w:t>
      </w:r>
      <w:r w:rsidR="00B90AFE">
        <w:t>(</w:t>
      </w:r>
      <w:r w:rsidRPr="008D2BE7">
        <w:t>ies</w:t>
      </w:r>
      <w:r w:rsidR="00B90AFE">
        <w:t>)</w:t>
      </w:r>
      <w:r w:rsidRPr="008D2BE7">
        <w:t>. If a reference to a trust is required, contingent words must be used.  An example of contingent wording is: ‘If a party is a trustee, the following clauses apply:’</w:t>
      </w:r>
      <w:r>
        <w:t>.</w:t>
      </w:r>
    </w:p>
    <w:p w14:paraId="31C65808" w14:textId="17EB2D45" w:rsidR="00666260" w:rsidRDefault="00666260" w:rsidP="00666260">
      <w:r>
        <w:t>Mortgages may only reference a retained Victorian MCP.  It is not acceptable to seek to incorporate an MCP that is not yet retained or that is an MCP from another jurisdiction.</w:t>
      </w:r>
    </w:p>
    <w:p w14:paraId="212BFA7B" w14:textId="145ED505" w:rsidR="000C1E5D" w:rsidRDefault="00305B82" w:rsidP="00666260">
      <w:r>
        <w:t>A number of MCPs have been requisitioned recently</w:t>
      </w:r>
      <w:r w:rsidR="001A5008">
        <w:t xml:space="preserve"> as they contained covenants that raised the concerns identified above</w:t>
      </w:r>
      <w:r w:rsidR="00174A29">
        <w:t>,</w:t>
      </w:r>
      <w:r w:rsidR="00A93CB3">
        <w:t xml:space="preserve"> amongst other </w:t>
      </w:r>
      <w:r w:rsidR="00625D03">
        <w:t>issues</w:t>
      </w:r>
      <w:r>
        <w:t>.</w:t>
      </w:r>
      <w:r w:rsidR="00044AD2">
        <w:t xml:space="preserve"> </w:t>
      </w:r>
    </w:p>
    <w:p w14:paraId="6CA03256" w14:textId="77777777" w:rsidR="000C1E5D" w:rsidRDefault="000C1E5D">
      <w:pPr>
        <w:spacing w:before="0" w:after="160" w:line="259" w:lineRule="auto"/>
      </w:pPr>
      <w:r>
        <w:br w:type="page"/>
      </w:r>
    </w:p>
    <w:p w14:paraId="3F0BC861" w14:textId="77777777" w:rsidR="00666260" w:rsidRDefault="00666260" w:rsidP="00666260"/>
    <w:p w14:paraId="4EDBB34B" w14:textId="3143E06D" w:rsidR="008F16F9" w:rsidRDefault="002B210C" w:rsidP="00666260">
      <w:r>
        <w:t xml:space="preserve">Noting the impact of delays in processing, </w:t>
      </w:r>
      <w:r w:rsidR="00C03248">
        <w:t xml:space="preserve">LUV </w:t>
      </w:r>
      <w:r w:rsidR="00666260">
        <w:t xml:space="preserve">will work with stakeholders to develop a long-term solution that ensures that Victorian requirements are met </w:t>
      </w:r>
      <w:r w:rsidR="00666260" w:rsidDel="00ED094C">
        <w:t xml:space="preserve">while </w:t>
      </w:r>
      <w:r w:rsidR="00305B82" w:rsidDel="00ED094C">
        <w:t xml:space="preserve">trying to </w:t>
      </w:r>
      <w:r w:rsidR="00E82A33">
        <w:t xml:space="preserve">assist </w:t>
      </w:r>
      <w:r w:rsidR="00666260">
        <w:t xml:space="preserve">stakeholders who operate </w:t>
      </w:r>
      <w:r w:rsidR="00C03248">
        <w:t>across Australia</w:t>
      </w:r>
      <w:r w:rsidR="00666260">
        <w:t xml:space="preserve">. This will include a review of definitional terms with </w:t>
      </w:r>
      <w:r w:rsidR="00C03248">
        <w:t xml:space="preserve">the </w:t>
      </w:r>
      <w:r w:rsidR="00666260">
        <w:t xml:space="preserve">aim that they make sense </w:t>
      </w:r>
      <w:r w:rsidR="00C03248">
        <w:t xml:space="preserve">for </w:t>
      </w:r>
      <w:r w:rsidR="00666260">
        <w:t>Victorian consumers (for example, use of ‘owners corporation’ rather than references to ‘shared schemes’, ‘strata title’ or ‘community title’)</w:t>
      </w:r>
      <w:r w:rsidR="008F16F9">
        <w:t>.</w:t>
      </w:r>
      <w:r w:rsidR="008F16F9" w:rsidRPr="008F16F9">
        <w:t xml:space="preserve"> </w:t>
      </w:r>
    </w:p>
    <w:p w14:paraId="2F3516C7" w14:textId="3C2E613F" w:rsidR="00666260" w:rsidRPr="00906166" w:rsidRDefault="008F16F9" w:rsidP="00666260">
      <w:pPr>
        <w:rPr>
          <w:b/>
          <w:bCs/>
        </w:rPr>
      </w:pPr>
      <w:r w:rsidRPr="00906166">
        <w:rPr>
          <w:b/>
          <w:bCs/>
        </w:rPr>
        <w:t xml:space="preserve">In the context of the information above, LUV will now proceed with processing requisitioned MCPs. </w:t>
      </w:r>
      <w:r w:rsidR="00545890">
        <w:rPr>
          <w:b/>
          <w:bCs/>
        </w:rPr>
        <w:t>Until a long-term solution is established, covenants that</w:t>
      </w:r>
      <w:r w:rsidR="00316F09">
        <w:rPr>
          <w:b/>
          <w:bCs/>
        </w:rPr>
        <w:t xml:space="preserve"> raise the issues identified in </w:t>
      </w:r>
      <w:r w:rsidR="001C4363">
        <w:rPr>
          <w:b/>
          <w:bCs/>
        </w:rPr>
        <w:t>items 1 to 5 will not be requisitioned.</w:t>
      </w:r>
      <w:r w:rsidRPr="00906166">
        <w:rPr>
          <w:b/>
          <w:bCs/>
        </w:rPr>
        <w:t xml:space="preserve"> </w:t>
      </w:r>
    </w:p>
    <w:p w14:paraId="22B79ED2" w14:textId="34766C32" w:rsidR="00666260" w:rsidRDefault="00666260" w:rsidP="00666260">
      <w:r>
        <w:t xml:space="preserve">LUV thanks all stakeholders </w:t>
      </w:r>
      <w:r w:rsidR="00C03248">
        <w:t xml:space="preserve">for their patience and </w:t>
      </w:r>
      <w:r>
        <w:t xml:space="preserve">feedback </w:t>
      </w:r>
      <w:r w:rsidR="00C03248">
        <w:t xml:space="preserve">about </w:t>
      </w:r>
      <w:r>
        <w:t>this matter.</w:t>
      </w:r>
    </w:p>
    <w:p w14:paraId="79549F8C" w14:textId="77777777" w:rsidR="00666260" w:rsidRDefault="00666260" w:rsidP="00666260">
      <w:r>
        <w:t xml:space="preserve">Please note that responses to the feedback provided during the consultation on version 9 of the Registrar’s Requirements are in preparation and will be published as soon as possible. </w:t>
      </w:r>
    </w:p>
    <w:p w14:paraId="5EBFFD8F" w14:textId="77777777" w:rsidR="00CC4159" w:rsidRDefault="00CC4159" w:rsidP="00CC4159">
      <w:pPr>
        <w:spacing w:before="0" w:after="160" w:line="259" w:lineRule="auto"/>
        <w:rPr>
          <w:rFonts w:eastAsia="Times New Roman" w:cs="Times New Roman"/>
          <w:color w:val="000000" w:themeColor="text1"/>
          <w:szCs w:val="20"/>
        </w:rPr>
      </w:pPr>
    </w:p>
    <w:p w14:paraId="7652DD26" w14:textId="77777777" w:rsidR="00CC4159" w:rsidRDefault="00CC4159" w:rsidP="00CC4159">
      <w:pPr>
        <w:spacing w:before="0" w:after="160" w:line="259" w:lineRule="auto"/>
        <w:rPr>
          <w:rFonts w:eastAsia="Times New Roman" w:cs="Times New Roman"/>
          <w:color w:val="000000" w:themeColor="text1"/>
          <w:szCs w:val="20"/>
        </w:rPr>
      </w:pPr>
    </w:p>
    <w:p w14:paraId="5550E6DB" w14:textId="00498E65" w:rsidR="00CC4159" w:rsidRDefault="00CC4159" w:rsidP="00CC4159">
      <w:pPr>
        <w:spacing w:before="0" w:after="160" w:line="259" w:lineRule="auto"/>
        <w:rPr>
          <w:rFonts w:eastAsia="Times New Roman" w:cs="Times New Roman"/>
          <w:color w:val="000000" w:themeColor="text1"/>
          <w:szCs w:val="20"/>
        </w:rPr>
      </w:pPr>
    </w:p>
    <w:p w14:paraId="148FB6E6" w14:textId="77777777" w:rsidR="00CC4159" w:rsidRDefault="00CC4159" w:rsidP="00CC4159">
      <w:pPr>
        <w:spacing w:before="0" w:after="160" w:line="259" w:lineRule="auto"/>
        <w:rPr>
          <w:rFonts w:eastAsia="Times New Roman" w:cs="Times New Roman"/>
          <w:color w:val="000000" w:themeColor="text1"/>
          <w:szCs w:val="20"/>
        </w:rPr>
      </w:pPr>
    </w:p>
    <w:p w14:paraId="05DD3187" w14:textId="77777777" w:rsidR="00CC4159" w:rsidRDefault="00CC4159" w:rsidP="00CC4159">
      <w:pPr>
        <w:spacing w:before="0" w:after="160" w:line="259" w:lineRule="auto"/>
        <w:rPr>
          <w:rFonts w:eastAsia="Times New Roman" w:cs="Times New Roman"/>
          <w:color w:val="000000" w:themeColor="text1"/>
          <w:szCs w:val="20"/>
        </w:rPr>
      </w:pPr>
    </w:p>
    <w:p w14:paraId="504F2E78" w14:textId="77777777" w:rsidR="00CC4159" w:rsidRDefault="00CC4159" w:rsidP="00CC4159">
      <w:pPr>
        <w:spacing w:before="0" w:after="160" w:line="259" w:lineRule="auto"/>
        <w:rPr>
          <w:rFonts w:eastAsia="Times New Roman" w:cs="Times New Roman"/>
          <w:color w:val="000000" w:themeColor="text1"/>
          <w:szCs w:val="20"/>
        </w:rPr>
      </w:pPr>
    </w:p>
    <w:p w14:paraId="3415F633" w14:textId="11C1BBD2" w:rsidR="006C5112" w:rsidRPr="00CC4159" w:rsidRDefault="006C5112" w:rsidP="00CC4159">
      <w:pPr>
        <w:spacing w:before="0" w:after="160" w:line="259" w:lineRule="auto"/>
        <w:rPr>
          <w:rFonts w:eastAsia="Times New Roman" w:cs="Times New Roman"/>
          <w:color w:val="000000" w:themeColor="text1"/>
          <w:szCs w:val="20"/>
        </w:rPr>
      </w:pPr>
      <w:r w:rsidRPr="00CC4159">
        <w:rPr>
          <w:rFonts w:eastAsia="Times New Roman" w:cs="Times New Roman"/>
          <w:color w:val="000000" w:themeColor="text1"/>
          <w:szCs w:val="20"/>
        </w:rPr>
        <w:t xml:space="preserve">  </w:t>
      </w:r>
    </w:p>
    <w:p w14:paraId="0BE819BE" w14:textId="77777777" w:rsidR="006C5112" w:rsidRPr="00CC4159" w:rsidRDefault="006C5112" w:rsidP="00BE6E6A">
      <w:pPr>
        <w:pStyle w:val="Heading1"/>
        <w:rPr>
          <w:rFonts w:ascii="Segoe UI" w:hAnsi="Segoe UI" w:cs="Segoe UI"/>
          <w:b w:val="0"/>
          <w:sz w:val="32"/>
        </w:rPr>
      </w:pPr>
      <w:r w:rsidRPr="00CC4159">
        <w:rPr>
          <w:rStyle w:val="normaltextrun"/>
          <w:rFonts w:ascii="Arial" w:hAnsi="Arial" w:cs="Arial"/>
          <w:bCs/>
          <w:i/>
          <w:iCs/>
          <w:sz w:val="32"/>
        </w:rPr>
        <w:t>Contact us</w:t>
      </w:r>
      <w:r w:rsidRPr="00CC4159">
        <w:rPr>
          <w:rStyle w:val="eop"/>
          <w:rFonts w:ascii="Arial" w:hAnsi="Arial" w:cs="Arial"/>
          <w:b w:val="0"/>
          <w:sz w:val="32"/>
        </w:rPr>
        <w:t> </w:t>
      </w:r>
    </w:p>
    <w:p w14:paraId="62305833" w14:textId="77777777" w:rsidR="006C5112" w:rsidRDefault="006C5112" w:rsidP="006C5112">
      <w:pPr>
        <w:pStyle w:val="paragraph"/>
        <w:spacing w:before="0" w:beforeAutospacing="0" w:after="0" w:afterAutospacing="0"/>
        <w:textAlignment w:val="baseline"/>
        <w:rPr>
          <w:rStyle w:val="normaltextrun"/>
          <w:rFonts w:ascii="Arial" w:hAnsi="Arial" w:cs="Arial"/>
          <w:i/>
          <w:iCs/>
          <w:color w:val="363534"/>
          <w:sz w:val="20"/>
          <w:szCs w:val="20"/>
        </w:rPr>
      </w:pPr>
    </w:p>
    <w:p w14:paraId="73B495FC" w14:textId="77777777" w:rsidR="006C5112" w:rsidRDefault="006C5112" w:rsidP="006C5112">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i/>
          <w:iCs/>
          <w:color w:val="363534"/>
          <w:sz w:val="20"/>
          <w:szCs w:val="20"/>
        </w:rPr>
        <w:t xml:space="preserve">For location and contact details, please go to </w:t>
      </w:r>
      <w:hyperlink r:id="rId16" w:tgtFrame="_blank" w:history="1">
        <w:r>
          <w:rPr>
            <w:rStyle w:val="normaltextrun"/>
            <w:rFonts w:ascii="Arial" w:hAnsi="Arial" w:cs="Arial"/>
            <w:i/>
            <w:iCs/>
            <w:sz w:val="20"/>
            <w:szCs w:val="20"/>
            <w:u w:val="single"/>
          </w:rPr>
          <w:t>www.land.vic.gov.au/contact-us</w:t>
        </w:r>
      </w:hyperlink>
      <w:r>
        <w:rPr>
          <w:rStyle w:val="eop"/>
          <w:rFonts w:ascii="Arial" w:hAnsi="Arial" w:cs="Arial"/>
          <w:sz w:val="20"/>
          <w:szCs w:val="20"/>
        </w:rPr>
        <w:t> </w:t>
      </w:r>
    </w:p>
    <w:p w14:paraId="1AA375BA" w14:textId="77777777" w:rsidR="006C5112" w:rsidRPr="006C5112" w:rsidRDefault="006C5112" w:rsidP="006C5112"/>
    <w:bookmarkEnd w:id="2"/>
    <w:p w14:paraId="2FBFA2DC" w14:textId="77777777" w:rsidR="00D938C6" w:rsidRPr="00D938C6" w:rsidRDefault="00D938C6" w:rsidP="00D938C6"/>
    <w:p w14:paraId="197E5C36" w14:textId="2F0CADEE" w:rsidR="004411F6" w:rsidRDefault="004411F6" w:rsidP="009827C2">
      <w:pPr>
        <w:keepNext/>
        <w:keepLines/>
      </w:pPr>
    </w:p>
    <w:sectPr w:rsidR="004411F6" w:rsidSect="009827C2">
      <w:headerReference w:type="default" r:id="rId17"/>
      <w:footerReference w:type="default" r:id="rId18"/>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A7A02" w14:textId="77777777" w:rsidR="00611850" w:rsidRDefault="00611850" w:rsidP="00C37A29">
      <w:pPr>
        <w:spacing w:after="0"/>
      </w:pPr>
      <w:r>
        <w:separator/>
      </w:r>
    </w:p>
  </w:endnote>
  <w:endnote w:type="continuationSeparator" w:id="0">
    <w:p w14:paraId="0BEB501B" w14:textId="77777777" w:rsidR="00611850" w:rsidRDefault="00611850" w:rsidP="00C37A29">
      <w:pPr>
        <w:spacing w:after="0"/>
      </w:pPr>
      <w:r>
        <w:continuationSeparator/>
      </w:r>
    </w:p>
  </w:endnote>
  <w:endnote w:type="continuationNotice" w:id="1">
    <w:p w14:paraId="33198C87" w14:textId="77777777" w:rsidR="00611850" w:rsidRDefault="0061185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1C4423FC" w:rsidR="000D7EE8" w:rsidRDefault="00C36781" w:rsidP="009C006B">
    <w:pPr>
      <w:pStyle w:val="Footer"/>
    </w:pPr>
    <w:r>
      <w:rPr>
        <w:noProof/>
      </w:rPr>
      <mc:AlternateContent>
        <mc:Choice Requires="wps">
          <w:drawing>
            <wp:anchor distT="0" distB="0" distL="114300" distR="114300" simplePos="0" relativeHeight="251659266" behindDoc="0" locked="0" layoutInCell="0" allowOverlap="1" wp14:anchorId="7D253044" wp14:editId="41F60E18">
              <wp:simplePos x="0" y="0"/>
              <wp:positionH relativeFrom="page">
                <wp:posOffset>0</wp:posOffset>
              </wp:positionH>
              <wp:positionV relativeFrom="page">
                <wp:posOffset>10227945</wp:posOffset>
              </wp:positionV>
              <wp:extent cx="7560310" cy="273050"/>
              <wp:effectExtent l="0" t="0" r="0" b="12700"/>
              <wp:wrapNone/>
              <wp:docPr id="3" name="MSIPCMfd2143fdbe968097c6dc940c"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BF37CC" w14:textId="5CBBADE3" w:rsidR="00C36781" w:rsidRPr="00C36781" w:rsidRDefault="00C36781" w:rsidP="00C36781">
                          <w:pPr>
                            <w:spacing w:before="0" w:after="0"/>
                            <w:jc w:val="center"/>
                            <w:rPr>
                              <w:rFonts w:ascii="Calibri" w:hAnsi="Calibri" w:cs="Calibri"/>
                              <w:color w:val="000000"/>
                              <w:sz w:val="24"/>
                            </w:rPr>
                          </w:pPr>
                          <w:r w:rsidRPr="00C36781">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253044" id="_x0000_t202" coordsize="21600,21600" o:spt="202" path="m,l,21600r21600,l21600,xe">
              <v:stroke joinstyle="miter"/>
              <v:path gradientshapeok="t" o:connecttype="rect"/>
            </v:shapetype>
            <v:shape id="MSIPCMfd2143fdbe968097c6dc940c" o:spid="_x0000_s1026" type="#_x0000_t202" alt="{&quot;HashCode&quot;:873767321,&quot;Height&quot;:841.0,&quot;Width&quot;:595.0,&quot;Placement&quot;:&quot;Footer&quot;,&quot;Index&quot;:&quot;Primary&quot;,&quot;Section&quot;:1,&quot;Top&quot;:0.0,&quot;Left&quot;:0.0}" style="position:absolute;margin-left:0;margin-top:805.35pt;width:595.3pt;height:21.5pt;z-index:25165926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6DBF37CC" w14:textId="5CBBADE3" w:rsidR="00C36781" w:rsidRPr="00C36781" w:rsidRDefault="00C36781" w:rsidP="00C36781">
                    <w:pPr>
                      <w:spacing w:before="0" w:after="0"/>
                      <w:jc w:val="center"/>
                      <w:rPr>
                        <w:rFonts w:ascii="Calibri" w:hAnsi="Calibri" w:cs="Calibri"/>
                        <w:color w:val="000000"/>
                        <w:sz w:val="24"/>
                      </w:rPr>
                    </w:pPr>
                    <w:r w:rsidRPr="00C36781">
                      <w:rPr>
                        <w:rFonts w:ascii="Calibri" w:hAnsi="Calibri" w:cs="Calibri"/>
                        <w:color w:val="000000"/>
                        <w:sz w:val="24"/>
                      </w:rPr>
                      <w:t>Unofficial</w:t>
                    </w:r>
                  </w:p>
                </w:txbxContent>
              </v:textbox>
              <w10:wrap anchorx="page" anchory="page"/>
            </v:shape>
          </w:pict>
        </mc:Fallback>
      </mc:AlternateContent>
    </w:r>
    <w:r w:rsidR="00B8640A">
      <w:rPr>
        <w:noProof/>
      </w:rPr>
      <mc:AlternateContent>
        <mc:Choice Requires="wps">
          <w:drawing>
            <wp:anchor distT="0" distB="0" distL="114300" distR="114300" simplePos="0" relativeHeight="251658242" behindDoc="0" locked="0" layoutInCell="0" allowOverlap="1" wp14:anchorId="7059DE78" wp14:editId="2CB998E7">
              <wp:simplePos x="0" y="0"/>
              <wp:positionH relativeFrom="page">
                <wp:posOffset>0</wp:posOffset>
              </wp:positionH>
              <wp:positionV relativeFrom="page">
                <wp:posOffset>10227945</wp:posOffset>
              </wp:positionV>
              <wp:extent cx="7560310" cy="273050"/>
              <wp:effectExtent l="0" t="0" r="0" b="12700"/>
              <wp:wrapNone/>
              <wp:docPr id="2" name="Text Box 2"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85099" w14:textId="44203BE9" w:rsidR="00B8640A" w:rsidRPr="00B8640A" w:rsidRDefault="00B8640A" w:rsidP="00B8640A">
                          <w:pPr>
                            <w:spacing w:before="0" w:after="0"/>
                            <w:jc w:val="center"/>
                            <w:rPr>
                              <w:rFonts w:ascii="Calibri" w:hAnsi="Calibri" w:cs="Calibri"/>
                              <w:color w:val="000000"/>
                              <w:sz w:val="24"/>
                            </w:rPr>
                          </w:pPr>
                          <w:r w:rsidRPr="00B8640A">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059DE78" id="Text Box 2" o:spid="_x0000_s1027" type="#_x0000_t202" alt="{&quot;HashCode&quot;:873767321,&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48D85099" w14:textId="44203BE9" w:rsidR="00B8640A" w:rsidRPr="00B8640A" w:rsidRDefault="00B8640A" w:rsidP="00B8640A">
                    <w:pPr>
                      <w:spacing w:before="0" w:after="0"/>
                      <w:jc w:val="center"/>
                      <w:rPr>
                        <w:rFonts w:ascii="Calibri" w:hAnsi="Calibri" w:cs="Calibri"/>
                        <w:color w:val="000000"/>
                        <w:sz w:val="24"/>
                      </w:rPr>
                    </w:pPr>
                    <w:r w:rsidRPr="00B8640A">
                      <w:rPr>
                        <w:rFonts w:ascii="Calibri" w:hAnsi="Calibri" w:cs="Calibri"/>
                        <w:color w:val="000000"/>
                        <w:sz w:val="24"/>
                      </w:rPr>
                      <w:t>Unofficial</w:t>
                    </w:r>
                  </w:p>
                </w:txbxContent>
              </v:textbox>
              <w10:wrap anchorx="page" anchory="page"/>
            </v:shape>
          </w:pict>
        </mc:Fallback>
      </mc:AlternateContent>
    </w:r>
    <w:r w:rsidR="007A2B3E">
      <w:rPr>
        <w:noProof/>
      </w:rPr>
      <mc:AlternateContent>
        <mc:Choice Requires="wps">
          <w:drawing>
            <wp:anchor distT="0" distB="0" distL="114300" distR="114300" simplePos="0" relativeHeight="251658241" behindDoc="0" locked="0" layoutInCell="0" allowOverlap="1" wp14:anchorId="36F79D53" wp14:editId="246A82B2">
              <wp:simplePos x="0" y="0"/>
              <wp:positionH relativeFrom="page">
                <wp:posOffset>0</wp:posOffset>
              </wp:positionH>
              <wp:positionV relativeFrom="page">
                <wp:posOffset>10227945</wp:posOffset>
              </wp:positionV>
              <wp:extent cx="7560310" cy="273050"/>
              <wp:effectExtent l="0" t="0" r="0" b="12700"/>
              <wp:wrapNone/>
              <wp:docPr id="1" name="Text Box 1"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322AF3" w14:textId="3ADE80EA" w:rsidR="007A2B3E" w:rsidRPr="007A2B3E" w:rsidRDefault="007A2B3E" w:rsidP="007A2B3E">
                          <w:pPr>
                            <w:spacing w:before="0" w:after="0"/>
                            <w:jc w:val="center"/>
                            <w:rPr>
                              <w:rFonts w:ascii="Calibri" w:hAnsi="Calibri" w:cs="Calibri"/>
                              <w:color w:val="000000"/>
                              <w:sz w:val="24"/>
                            </w:rPr>
                          </w:pPr>
                          <w:r w:rsidRPr="007A2B3E">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6F79D53" id="Text Box 1" o:spid="_x0000_s1028" type="#_x0000_t202" alt="{&quot;HashCode&quot;:873767321,&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26322AF3" w14:textId="3ADE80EA" w:rsidR="007A2B3E" w:rsidRPr="007A2B3E" w:rsidRDefault="007A2B3E" w:rsidP="007A2B3E">
                    <w:pPr>
                      <w:spacing w:before="0" w:after="0"/>
                      <w:jc w:val="center"/>
                      <w:rPr>
                        <w:rFonts w:ascii="Calibri" w:hAnsi="Calibri" w:cs="Calibri"/>
                        <w:color w:val="000000"/>
                        <w:sz w:val="24"/>
                      </w:rPr>
                    </w:pPr>
                    <w:r w:rsidRPr="007A2B3E">
                      <w:rPr>
                        <w:rFonts w:ascii="Calibri" w:hAnsi="Calibri" w:cs="Calibri"/>
                        <w:color w:val="000000"/>
                        <w:sz w:val="24"/>
                      </w:rPr>
                      <w:t>Unofficial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bookmarkStart w:id="7" w:name="Title_TableFooter"/>
          <w:bookmarkEnd w:id="7"/>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3E267EBE" w:rsidR="004B7536" w:rsidRPr="009C006B" w:rsidRDefault="006C5112"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Customer Information Bulletin 22</w:t>
          </w:r>
          <w:r w:rsidR="003866CD">
            <w:rPr>
              <w:rStyle w:val="Bold"/>
            </w:rPr>
            <w:t>5</w:t>
          </w:r>
        </w:p>
        <w:p w14:paraId="156F9DA1" w14:textId="3DFA3510" w:rsidR="004B7536" w:rsidRDefault="004B7536" w:rsidP="006C5112">
          <w:pPr>
            <w:pStyle w:val="Footer"/>
            <w:jc w:val="cen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4495E9CA" w:rsidR="009C006B" w:rsidRPr="0042508F" w:rsidRDefault="009C006B" w:rsidP="009C00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5827" w14:textId="77777777" w:rsidR="00611850" w:rsidRDefault="00611850" w:rsidP="00C37A29">
      <w:pPr>
        <w:spacing w:after="0"/>
      </w:pPr>
      <w:r>
        <w:separator/>
      </w:r>
    </w:p>
  </w:footnote>
  <w:footnote w:type="continuationSeparator" w:id="0">
    <w:p w14:paraId="1467355A" w14:textId="77777777" w:rsidR="00611850" w:rsidRDefault="00611850" w:rsidP="00C37A29">
      <w:pPr>
        <w:spacing w:after="0"/>
      </w:pPr>
      <w:r>
        <w:continuationSeparator/>
      </w:r>
    </w:p>
  </w:footnote>
  <w:footnote w:type="continuationNotice" w:id="1">
    <w:p w14:paraId="1B1F5CCB" w14:textId="77777777" w:rsidR="00611850" w:rsidRDefault="0061185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128719759"/>
  <w:bookmarkStart w:id="4" w:name="_Hlk128719760"/>
  <w:bookmarkStart w:id="5" w:name="_Hlk128720388"/>
  <w:bookmarkStart w:id="6" w:name="_Hlk128720389"/>
  <w:p w14:paraId="5D68A6ED" w14:textId="23768B45" w:rsidR="00FD0FBF" w:rsidRPr="00A66161" w:rsidRDefault="00A66161" w:rsidP="00A66161">
    <w:pPr>
      <w:pStyle w:val="Header"/>
    </w:pPr>
    <w:r>
      <w:rPr>
        <w:noProof/>
      </w:rPr>
      <mc:AlternateContent>
        <mc:Choice Requires="wpg">
          <w:drawing>
            <wp:anchor distT="0" distB="0" distL="114300" distR="114300" simplePos="0" relativeHeight="251658240" behindDoc="1" locked="0" layoutInCell="1" allowOverlap="1" wp14:anchorId="2D5BB520" wp14:editId="3240596D">
              <wp:simplePos x="0" y="0"/>
              <wp:positionH relativeFrom="page">
                <wp:posOffset>287867</wp:posOffset>
              </wp:positionH>
              <wp:positionV relativeFrom="page">
                <wp:posOffset>287867</wp:posOffset>
              </wp:positionV>
              <wp:extent cx="6984655" cy="717430"/>
              <wp:effectExtent l="0" t="0" r="6985" b="6985"/>
              <wp:wrapNone/>
              <wp:docPr id="12" name="Group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984655" cy="717430"/>
                        <a:chOff x="0" y="0"/>
                        <a:chExt cx="6984655" cy="717430"/>
                      </a:xfrm>
                    </wpg:grpSpPr>
                    <wps:wsp>
                      <wps:cNvPr id="13" name="Free-form: Shape 13"/>
                      <wps:cNvSpPr/>
                      <wps:spPr>
                        <a:xfrm>
                          <a:off x="0" y="0"/>
                          <a:ext cx="6984000" cy="716400"/>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4" name="Graphic 12"/>
                      <wpg:cNvGrpSpPr/>
                      <wpg:grpSpPr>
                        <a:xfrm>
                          <a:off x="6074833" y="0"/>
                          <a:ext cx="909822" cy="717430"/>
                          <a:chOff x="7420355" y="214883"/>
                          <a:chExt cx="682371" cy="537210"/>
                        </a:xfrm>
                      </wpg:grpSpPr>
                      <wps:wsp>
                        <wps:cNvPr id="15" name="Free-form: Shape 15"/>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 name="Free-form: Shape 16"/>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7" name="Free-form: Shape 17"/>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8" name="Free-form: Shape 18"/>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3CBEABF2" id="Group 12" o:spid="_x0000_s1026" alt="&quot;&quot;" style="position:absolute;margin-left:22.65pt;margin-top:22.65pt;width:549.95pt;height:56.5pt;z-index:-251658240;mso-position-horizontal-relative:page;mso-position-vertical-relative:page" coordsize="69846,7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">
              <v:shape id="Free-form: Shape 13" o:spid="_x0000_s1027" style="position:absolute;width:69840;height:7164;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" path="m,l8102727,r,537210l,537210,,,,xe" fillcolor="#e1edf9" stroked="f">
                <v:stroke joinstyle="miter"/>
                <v:path arrowok="t" o:connecttype="custom" o:connectlocs="0,0;6984001,0;6984001,716401;0,716401;0,0;0,0" o:connectangles="0,0,0,0,0,0"/>
              </v:shape>
              <v:group id="Graphic 12" o:spid="_x0000_s1028" style="position:absolute;left:60748;width:9098;height:7174"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Shape 15" o:spid="_x0000_s1029"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" path="m155067,l,325755r224504,l379476,,155067,r,l155067,xe" fillcolor="#00b1a9" stroked="f">
                  <v:stroke joinstyle="miter"/>
                  <v:path arrowok="t" o:connecttype="custom" o:connectlocs="155067,0;0,325755;224504,325755;379476,0;155067,0;155067,0;155067,0" o:connectangles="0,0,0,0,0,0,0"/>
                </v:shape>
                <v:shape id="Free-form: Shape 16" o:spid="_x0000_s1030"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17" o:spid="_x0000_s1031"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18" o:spid="_x0000_s1032"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v:group>
          </w:pict>
        </mc:Fallback>
      </mc:AlternateContent>
    </w:r>
    <w:r w:rsidRPr="00FD0FBF">
      <w:rPr>
        <w:noProof/>
      </w:rPr>
      <w:t xml:space="preserve"> </w:t>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4164EE6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C43676"/>
    <w:multiLevelType w:val="multilevel"/>
    <w:tmpl w:val="97DAEA0E"/>
    <w:numStyleLink w:val="Numbering"/>
  </w:abstractNum>
  <w:abstractNum w:abstractNumId="10" w15:restartNumberingAfterBreak="0">
    <w:nsid w:val="06E245B5"/>
    <w:multiLevelType w:val="multilevel"/>
    <w:tmpl w:val="50041352"/>
    <w:numStyleLink w:val="ListHeadings"/>
  </w:abstractNum>
  <w:abstractNum w:abstractNumId="11"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C2D48CE"/>
    <w:multiLevelType w:val="multilevel"/>
    <w:tmpl w:val="97DAEA0E"/>
    <w:numStyleLink w:val="Numbering"/>
  </w:abstractNum>
  <w:abstractNum w:abstractNumId="13" w15:restartNumberingAfterBreak="0">
    <w:nsid w:val="0D5A5E93"/>
    <w:multiLevelType w:val="multilevel"/>
    <w:tmpl w:val="D97275E8"/>
    <w:numStyleLink w:val="Bullets"/>
  </w:abstractNum>
  <w:abstractNum w:abstractNumId="14"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15" w15:restartNumberingAfterBreak="0">
    <w:nsid w:val="132D53ED"/>
    <w:multiLevelType w:val="multilevel"/>
    <w:tmpl w:val="97DAEA0E"/>
    <w:numStyleLink w:val="Numbering"/>
  </w:abstractNum>
  <w:abstractNum w:abstractNumId="1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D322B09"/>
    <w:multiLevelType w:val="multilevel"/>
    <w:tmpl w:val="97DAEA0E"/>
    <w:numStyleLink w:val="Numbering"/>
  </w:abstractNum>
  <w:abstractNum w:abstractNumId="18" w15:restartNumberingAfterBreak="0">
    <w:nsid w:val="278E25D3"/>
    <w:multiLevelType w:val="multilevel"/>
    <w:tmpl w:val="D97275E8"/>
    <w:numStyleLink w:val="Bullets"/>
  </w:abstractNum>
  <w:abstractNum w:abstractNumId="19" w15:restartNumberingAfterBreak="0">
    <w:nsid w:val="30474A23"/>
    <w:multiLevelType w:val="multilevel"/>
    <w:tmpl w:val="50041352"/>
    <w:numStyleLink w:val="ListHeadings"/>
  </w:abstractNum>
  <w:abstractNum w:abstractNumId="20" w15:restartNumberingAfterBreak="0">
    <w:nsid w:val="321F1D0F"/>
    <w:multiLevelType w:val="multilevel"/>
    <w:tmpl w:val="D97275E8"/>
    <w:numStyleLink w:val="Bullets"/>
  </w:abstractNum>
  <w:abstractNum w:abstractNumId="21" w15:restartNumberingAfterBreak="0">
    <w:nsid w:val="3FBF3A52"/>
    <w:multiLevelType w:val="hybridMultilevel"/>
    <w:tmpl w:val="C598D6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397427"/>
    <w:multiLevelType w:val="multilevel"/>
    <w:tmpl w:val="97DAEA0E"/>
    <w:numStyleLink w:val="Numbering"/>
  </w:abstractNum>
  <w:abstractNum w:abstractNumId="23" w15:restartNumberingAfterBreak="0">
    <w:nsid w:val="462E0FF6"/>
    <w:multiLevelType w:val="multilevel"/>
    <w:tmpl w:val="61A68604"/>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4" w15:restartNumberingAfterBreak="0">
    <w:nsid w:val="483439EA"/>
    <w:multiLevelType w:val="multilevel"/>
    <w:tmpl w:val="D97275E8"/>
    <w:numStyleLink w:val="Bullets"/>
  </w:abstractNum>
  <w:abstractNum w:abstractNumId="25"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6" w15:restartNumberingAfterBreak="0">
    <w:nsid w:val="4E7F1CD0"/>
    <w:multiLevelType w:val="multilevel"/>
    <w:tmpl w:val="97DAEA0E"/>
    <w:numStyleLink w:val="Numbering"/>
  </w:abstractNum>
  <w:abstractNum w:abstractNumId="27" w15:restartNumberingAfterBreak="0">
    <w:nsid w:val="58B73D84"/>
    <w:multiLevelType w:val="multilevel"/>
    <w:tmpl w:val="50041352"/>
    <w:numStyleLink w:val="ListHeadings"/>
  </w:abstractNum>
  <w:abstractNum w:abstractNumId="28" w15:restartNumberingAfterBreak="0">
    <w:nsid w:val="596A0C8C"/>
    <w:multiLevelType w:val="multilevel"/>
    <w:tmpl w:val="97DAEA0E"/>
    <w:numStyleLink w:val="Numbering"/>
  </w:abstractNum>
  <w:abstractNum w:abstractNumId="29" w15:restartNumberingAfterBreak="0">
    <w:nsid w:val="60E1502C"/>
    <w:multiLevelType w:val="multilevel"/>
    <w:tmpl w:val="D97275E8"/>
    <w:styleLink w:val="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Arial" w:hAnsi="Arial" w:hint="default"/>
        <w:color w:val="auto"/>
      </w:rPr>
    </w:lvl>
    <w:lvl w:ilvl="3">
      <w:start w:val="1"/>
      <w:numFmt w:val="bullet"/>
      <w:lvlText w:val="›"/>
      <w:lvlJc w:val="left"/>
      <w:pPr>
        <w:tabs>
          <w:tab w:val="num" w:pos="851"/>
        </w:tabs>
        <w:ind w:left="1134" w:hanging="283"/>
      </w:pPr>
      <w:rPr>
        <w:rFonts w:ascii="Arial" w:hAnsi="Arial"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0" w15:restartNumberingAfterBreak="0">
    <w:nsid w:val="643520E2"/>
    <w:multiLevelType w:val="multilevel"/>
    <w:tmpl w:val="D97275E8"/>
    <w:numStyleLink w:val="Bullets"/>
  </w:abstractNum>
  <w:abstractNum w:abstractNumId="31" w15:restartNumberingAfterBreak="0">
    <w:nsid w:val="660D51AD"/>
    <w:multiLevelType w:val="multilevel"/>
    <w:tmpl w:val="97DAEA0E"/>
    <w:numStyleLink w:val="Numbering"/>
  </w:abstractNum>
  <w:abstractNum w:abstractNumId="32" w15:restartNumberingAfterBreak="0">
    <w:nsid w:val="6F6C599E"/>
    <w:multiLevelType w:val="hybridMultilevel"/>
    <w:tmpl w:val="9942E7A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A5072B"/>
    <w:multiLevelType w:val="hybridMultilevel"/>
    <w:tmpl w:val="65587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44D0736"/>
    <w:multiLevelType w:val="multilevel"/>
    <w:tmpl w:val="97DAEA0E"/>
    <w:numStyleLink w:val="Numbering"/>
  </w:abstractNum>
  <w:abstractNum w:abstractNumId="35" w15:restartNumberingAfterBreak="0">
    <w:nsid w:val="7D5CF49B"/>
    <w:multiLevelType w:val="hybridMultilevel"/>
    <w:tmpl w:val="26D4E59A"/>
    <w:lvl w:ilvl="0" w:tplc="CE58C316">
      <w:start w:val="1"/>
      <w:numFmt w:val="bullet"/>
      <w:lvlText w:val=""/>
      <w:lvlJc w:val="left"/>
      <w:pPr>
        <w:ind w:left="720" w:hanging="360"/>
      </w:pPr>
      <w:rPr>
        <w:rFonts w:ascii="Symbol" w:hAnsi="Symbol" w:hint="default"/>
      </w:rPr>
    </w:lvl>
    <w:lvl w:ilvl="1" w:tplc="D6D4366A">
      <w:start w:val="1"/>
      <w:numFmt w:val="bullet"/>
      <w:lvlText w:val="o"/>
      <w:lvlJc w:val="left"/>
      <w:pPr>
        <w:ind w:left="1440" w:hanging="360"/>
      </w:pPr>
      <w:rPr>
        <w:rFonts w:ascii="Courier New" w:hAnsi="Courier New" w:hint="default"/>
      </w:rPr>
    </w:lvl>
    <w:lvl w:ilvl="2" w:tplc="F030E878">
      <w:start w:val="1"/>
      <w:numFmt w:val="bullet"/>
      <w:lvlText w:val=""/>
      <w:lvlJc w:val="left"/>
      <w:pPr>
        <w:ind w:left="2160" w:hanging="360"/>
      </w:pPr>
      <w:rPr>
        <w:rFonts w:ascii="Wingdings" w:hAnsi="Wingdings" w:hint="default"/>
      </w:rPr>
    </w:lvl>
    <w:lvl w:ilvl="3" w:tplc="C316DF72">
      <w:start w:val="1"/>
      <w:numFmt w:val="bullet"/>
      <w:lvlText w:val=""/>
      <w:lvlJc w:val="left"/>
      <w:pPr>
        <w:ind w:left="2880" w:hanging="360"/>
      </w:pPr>
      <w:rPr>
        <w:rFonts w:ascii="Symbol" w:hAnsi="Symbol" w:hint="default"/>
      </w:rPr>
    </w:lvl>
    <w:lvl w:ilvl="4" w:tplc="A232CAC8">
      <w:start w:val="1"/>
      <w:numFmt w:val="bullet"/>
      <w:lvlText w:val="o"/>
      <w:lvlJc w:val="left"/>
      <w:pPr>
        <w:ind w:left="3600" w:hanging="360"/>
      </w:pPr>
      <w:rPr>
        <w:rFonts w:ascii="Courier New" w:hAnsi="Courier New" w:hint="default"/>
      </w:rPr>
    </w:lvl>
    <w:lvl w:ilvl="5" w:tplc="16564166">
      <w:start w:val="1"/>
      <w:numFmt w:val="bullet"/>
      <w:lvlText w:val=""/>
      <w:lvlJc w:val="left"/>
      <w:pPr>
        <w:ind w:left="4320" w:hanging="360"/>
      </w:pPr>
      <w:rPr>
        <w:rFonts w:ascii="Wingdings" w:hAnsi="Wingdings" w:hint="default"/>
      </w:rPr>
    </w:lvl>
    <w:lvl w:ilvl="6" w:tplc="53B0E998">
      <w:start w:val="1"/>
      <w:numFmt w:val="bullet"/>
      <w:lvlText w:val=""/>
      <w:lvlJc w:val="left"/>
      <w:pPr>
        <w:ind w:left="5040" w:hanging="360"/>
      </w:pPr>
      <w:rPr>
        <w:rFonts w:ascii="Symbol" w:hAnsi="Symbol" w:hint="default"/>
      </w:rPr>
    </w:lvl>
    <w:lvl w:ilvl="7" w:tplc="F788B9A8">
      <w:start w:val="1"/>
      <w:numFmt w:val="bullet"/>
      <w:lvlText w:val="o"/>
      <w:lvlJc w:val="left"/>
      <w:pPr>
        <w:ind w:left="5760" w:hanging="360"/>
      </w:pPr>
      <w:rPr>
        <w:rFonts w:ascii="Courier New" w:hAnsi="Courier New" w:hint="default"/>
      </w:rPr>
    </w:lvl>
    <w:lvl w:ilvl="8" w:tplc="0A384E22">
      <w:start w:val="1"/>
      <w:numFmt w:val="bullet"/>
      <w:lvlText w:val=""/>
      <w:lvlJc w:val="left"/>
      <w:pPr>
        <w:ind w:left="6480" w:hanging="360"/>
      </w:pPr>
      <w:rPr>
        <w:rFonts w:ascii="Wingdings" w:hAnsi="Wingdings" w:hint="default"/>
      </w:rPr>
    </w:lvl>
  </w:abstractNum>
  <w:num w:numId="1" w16cid:durableId="511378831">
    <w:abstractNumId w:val="8"/>
  </w:num>
  <w:num w:numId="2" w16cid:durableId="183203968">
    <w:abstractNumId w:val="6"/>
  </w:num>
  <w:num w:numId="3" w16cid:durableId="1217204981">
    <w:abstractNumId w:val="5"/>
  </w:num>
  <w:num w:numId="4" w16cid:durableId="1065026392">
    <w:abstractNumId w:val="18"/>
  </w:num>
  <w:num w:numId="5" w16cid:durableId="596863815">
    <w:abstractNumId w:val="4"/>
  </w:num>
  <w:num w:numId="6" w16cid:durableId="923802368">
    <w:abstractNumId w:val="7"/>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29"/>
  </w:num>
  <w:num w:numId="12" w16cid:durableId="1261796759">
    <w:abstractNumId w:val="30"/>
  </w:num>
  <w:num w:numId="13" w16cid:durableId="1043405154">
    <w:abstractNumId w:val="20"/>
  </w:num>
  <w:num w:numId="14" w16cid:durableId="846598071">
    <w:abstractNumId w:val="14"/>
  </w:num>
  <w:num w:numId="15" w16cid:durableId="1311640227">
    <w:abstractNumId w:val="34"/>
  </w:num>
  <w:num w:numId="16" w16cid:durableId="881941196">
    <w:abstractNumId w:val="26"/>
  </w:num>
  <w:num w:numId="17" w16cid:durableId="533617442">
    <w:abstractNumId w:val="31"/>
  </w:num>
  <w:num w:numId="18" w16cid:durableId="250312982">
    <w:abstractNumId w:val="9"/>
  </w:num>
  <w:num w:numId="19" w16cid:durableId="385955825">
    <w:abstractNumId w:val="12"/>
  </w:num>
  <w:num w:numId="20" w16cid:durableId="1408189744">
    <w:abstractNumId w:val="22"/>
  </w:num>
  <w:num w:numId="21" w16cid:durableId="1370494809">
    <w:abstractNumId w:val="15"/>
  </w:num>
  <w:num w:numId="22" w16cid:durableId="659580476">
    <w:abstractNumId w:val="11"/>
  </w:num>
  <w:num w:numId="23" w16cid:durableId="2036539326">
    <w:abstractNumId w:val="13"/>
  </w:num>
  <w:num w:numId="24" w16cid:durableId="1303265532">
    <w:abstractNumId w:val="17"/>
  </w:num>
  <w:num w:numId="25" w16cid:durableId="1737582058">
    <w:abstractNumId w:val="28"/>
  </w:num>
  <w:num w:numId="26" w16cid:durableId="974717717">
    <w:abstractNumId w:val="27"/>
  </w:num>
  <w:num w:numId="27" w16cid:durableId="444039133">
    <w:abstractNumId w:val="16"/>
  </w:num>
  <w:num w:numId="28" w16cid:durableId="1536448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25"/>
  </w:num>
  <w:num w:numId="30" w16cid:durableId="877208382">
    <w:abstractNumId w:val="23"/>
  </w:num>
  <w:num w:numId="31" w16cid:durableId="93674957">
    <w:abstractNumId w:val="23"/>
  </w:num>
  <w:num w:numId="32" w16cid:durableId="15489497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3537268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80767902">
    <w:abstractNumId w:val="19"/>
  </w:num>
  <w:num w:numId="35" w16cid:durableId="401946219">
    <w:abstractNumId w:val="10"/>
  </w:num>
  <w:num w:numId="36" w16cid:durableId="1893927797">
    <w:abstractNumId w:val="24"/>
  </w:num>
  <w:num w:numId="37" w16cid:durableId="1979071557">
    <w:abstractNumId w:val="35"/>
  </w:num>
  <w:num w:numId="38" w16cid:durableId="1880971561">
    <w:abstractNumId w:val="33"/>
  </w:num>
  <w:num w:numId="39" w16cid:durableId="461267480">
    <w:abstractNumId w:val="21"/>
  </w:num>
  <w:num w:numId="40" w16cid:durableId="14997284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7884"/>
    <w:rsid w:val="000078DE"/>
    <w:rsid w:val="000116C1"/>
    <w:rsid w:val="000210B6"/>
    <w:rsid w:val="00027052"/>
    <w:rsid w:val="000300AF"/>
    <w:rsid w:val="000335CE"/>
    <w:rsid w:val="00044AD2"/>
    <w:rsid w:val="00044C18"/>
    <w:rsid w:val="00057EFA"/>
    <w:rsid w:val="00066115"/>
    <w:rsid w:val="000724AE"/>
    <w:rsid w:val="0008037D"/>
    <w:rsid w:val="00081E37"/>
    <w:rsid w:val="000A4E6A"/>
    <w:rsid w:val="000B497F"/>
    <w:rsid w:val="000B7D01"/>
    <w:rsid w:val="000C1E5D"/>
    <w:rsid w:val="000D7EE8"/>
    <w:rsid w:val="000E185D"/>
    <w:rsid w:val="000E387E"/>
    <w:rsid w:val="000E5811"/>
    <w:rsid w:val="00100ABA"/>
    <w:rsid w:val="00103CEB"/>
    <w:rsid w:val="00112B11"/>
    <w:rsid w:val="00112E8F"/>
    <w:rsid w:val="00115986"/>
    <w:rsid w:val="00120942"/>
    <w:rsid w:val="001268BC"/>
    <w:rsid w:val="00132DC6"/>
    <w:rsid w:val="0013406E"/>
    <w:rsid w:val="00141C61"/>
    <w:rsid w:val="00147108"/>
    <w:rsid w:val="00154A34"/>
    <w:rsid w:val="00162E6F"/>
    <w:rsid w:val="001636C3"/>
    <w:rsid w:val="00174A29"/>
    <w:rsid w:val="00182E05"/>
    <w:rsid w:val="001859E5"/>
    <w:rsid w:val="001875B4"/>
    <w:rsid w:val="001A0D77"/>
    <w:rsid w:val="001A5008"/>
    <w:rsid w:val="001A5586"/>
    <w:rsid w:val="001B3CA4"/>
    <w:rsid w:val="001C1224"/>
    <w:rsid w:val="001C4363"/>
    <w:rsid w:val="001C7835"/>
    <w:rsid w:val="001C7FC4"/>
    <w:rsid w:val="001D1C65"/>
    <w:rsid w:val="001D58B0"/>
    <w:rsid w:val="001E4C19"/>
    <w:rsid w:val="001E5145"/>
    <w:rsid w:val="001E63C8"/>
    <w:rsid w:val="001F13C1"/>
    <w:rsid w:val="001F37B8"/>
    <w:rsid w:val="001F446D"/>
    <w:rsid w:val="001F6314"/>
    <w:rsid w:val="00205625"/>
    <w:rsid w:val="002068CA"/>
    <w:rsid w:val="00221AB7"/>
    <w:rsid w:val="00224369"/>
    <w:rsid w:val="002243C3"/>
    <w:rsid w:val="00226DFB"/>
    <w:rsid w:val="00227552"/>
    <w:rsid w:val="002300F6"/>
    <w:rsid w:val="00231CC2"/>
    <w:rsid w:val="00240D7A"/>
    <w:rsid w:val="00240E8A"/>
    <w:rsid w:val="002428E4"/>
    <w:rsid w:val="00246435"/>
    <w:rsid w:val="00246BCF"/>
    <w:rsid w:val="00260854"/>
    <w:rsid w:val="00270834"/>
    <w:rsid w:val="00271BE0"/>
    <w:rsid w:val="00272F78"/>
    <w:rsid w:val="002814E6"/>
    <w:rsid w:val="002950A4"/>
    <w:rsid w:val="002965C0"/>
    <w:rsid w:val="002A2DFD"/>
    <w:rsid w:val="002A377E"/>
    <w:rsid w:val="002A5B8B"/>
    <w:rsid w:val="002B210C"/>
    <w:rsid w:val="002B40D7"/>
    <w:rsid w:val="002C400F"/>
    <w:rsid w:val="002C63D9"/>
    <w:rsid w:val="002D6CDB"/>
    <w:rsid w:val="002E0EDA"/>
    <w:rsid w:val="002E7A9E"/>
    <w:rsid w:val="002F2394"/>
    <w:rsid w:val="00302171"/>
    <w:rsid w:val="00305171"/>
    <w:rsid w:val="00305B82"/>
    <w:rsid w:val="0031333B"/>
    <w:rsid w:val="00316F09"/>
    <w:rsid w:val="003324B2"/>
    <w:rsid w:val="00344DB6"/>
    <w:rsid w:val="0034680A"/>
    <w:rsid w:val="00347931"/>
    <w:rsid w:val="00353969"/>
    <w:rsid w:val="00363FF8"/>
    <w:rsid w:val="003657EF"/>
    <w:rsid w:val="00366BDC"/>
    <w:rsid w:val="00373D5D"/>
    <w:rsid w:val="00374847"/>
    <w:rsid w:val="0037721D"/>
    <w:rsid w:val="0038102A"/>
    <w:rsid w:val="003866CD"/>
    <w:rsid w:val="003A796A"/>
    <w:rsid w:val="003B104D"/>
    <w:rsid w:val="003B2396"/>
    <w:rsid w:val="003D23A3"/>
    <w:rsid w:val="003D3729"/>
    <w:rsid w:val="003D5856"/>
    <w:rsid w:val="003E096F"/>
    <w:rsid w:val="003E29F7"/>
    <w:rsid w:val="003E567B"/>
    <w:rsid w:val="003E7563"/>
    <w:rsid w:val="003E7A76"/>
    <w:rsid w:val="003F7EE1"/>
    <w:rsid w:val="00404E4F"/>
    <w:rsid w:val="00410B49"/>
    <w:rsid w:val="00412CDA"/>
    <w:rsid w:val="0041673A"/>
    <w:rsid w:val="0042339A"/>
    <w:rsid w:val="00424870"/>
    <w:rsid w:val="0042508F"/>
    <w:rsid w:val="004346EB"/>
    <w:rsid w:val="004411F6"/>
    <w:rsid w:val="00452865"/>
    <w:rsid w:val="004635FD"/>
    <w:rsid w:val="00486677"/>
    <w:rsid w:val="004B23B9"/>
    <w:rsid w:val="004B23FA"/>
    <w:rsid w:val="004B3DAF"/>
    <w:rsid w:val="004B609E"/>
    <w:rsid w:val="004B68C1"/>
    <w:rsid w:val="004B7536"/>
    <w:rsid w:val="004B77DD"/>
    <w:rsid w:val="004C034E"/>
    <w:rsid w:val="004C7BD2"/>
    <w:rsid w:val="004D0322"/>
    <w:rsid w:val="004E0833"/>
    <w:rsid w:val="004E26F7"/>
    <w:rsid w:val="004E28C6"/>
    <w:rsid w:val="004E2FC6"/>
    <w:rsid w:val="004F138F"/>
    <w:rsid w:val="004F506F"/>
    <w:rsid w:val="00500C61"/>
    <w:rsid w:val="00501F70"/>
    <w:rsid w:val="00502144"/>
    <w:rsid w:val="005035D3"/>
    <w:rsid w:val="0050670B"/>
    <w:rsid w:val="00510D22"/>
    <w:rsid w:val="005141E8"/>
    <w:rsid w:val="005259E6"/>
    <w:rsid w:val="00526214"/>
    <w:rsid w:val="005328D8"/>
    <w:rsid w:val="00533513"/>
    <w:rsid w:val="00533782"/>
    <w:rsid w:val="00534D4F"/>
    <w:rsid w:val="00545890"/>
    <w:rsid w:val="0054731C"/>
    <w:rsid w:val="00547BDB"/>
    <w:rsid w:val="00550C99"/>
    <w:rsid w:val="00553413"/>
    <w:rsid w:val="00560EDB"/>
    <w:rsid w:val="00577E2E"/>
    <w:rsid w:val="0058369E"/>
    <w:rsid w:val="00593314"/>
    <w:rsid w:val="00594496"/>
    <w:rsid w:val="005A22DD"/>
    <w:rsid w:val="005C6618"/>
    <w:rsid w:val="005C6BFA"/>
    <w:rsid w:val="005D0ACF"/>
    <w:rsid w:val="005E32D8"/>
    <w:rsid w:val="005E47E9"/>
    <w:rsid w:val="00602C13"/>
    <w:rsid w:val="00603FD5"/>
    <w:rsid w:val="00606728"/>
    <w:rsid w:val="00611850"/>
    <w:rsid w:val="00611A41"/>
    <w:rsid w:val="00611F4C"/>
    <w:rsid w:val="00616DC8"/>
    <w:rsid w:val="006229FB"/>
    <w:rsid w:val="00625D03"/>
    <w:rsid w:val="0064570B"/>
    <w:rsid w:val="00661907"/>
    <w:rsid w:val="00662B33"/>
    <w:rsid w:val="00666260"/>
    <w:rsid w:val="0067014A"/>
    <w:rsid w:val="00673010"/>
    <w:rsid w:val="00676F2B"/>
    <w:rsid w:val="006854FF"/>
    <w:rsid w:val="00685F58"/>
    <w:rsid w:val="0068724F"/>
    <w:rsid w:val="00692125"/>
    <w:rsid w:val="00693358"/>
    <w:rsid w:val="0069578E"/>
    <w:rsid w:val="006A1DEF"/>
    <w:rsid w:val="006B3887"/>
    <w:rsid w:val="006C4AF4"/>
    <w:rsid w:val="006C5112"/>
    <w:rsid w:val="006D2E1F"/>
    <w:rsid w:val="006D3F2F"/>
    <w:rsid w:val="006D5D8A"/>
    <w:rsid w:val="006D66D6"/>
    <w:rsid w:val="006E3536"/>
    <w:rsid w:val="006E76A0"/>
    <w:rsid w:val="006F5547"/>
    <w:rsid w:val="006F5906"/>
    <w:rsid w:val="0070342B"/>
    <w:rsid w:val="007047A8"/>
    <w:rsid w:val="00714488"/>
    <w:rsid w:val="0071716A"/>
    <w:rsid w:val="00723AD7"/>
    <w:rsid w:val="007251DF"/>
    <w:rsid w:val="007254A7"/>
    <w:rsid w:val="00740DB2"/>
    <w:rsid w:val="007479C7"/>
    <w:rsid w:val="00767B6C"/>
    <w:rsid w:val="00774002"/>
    <w:rsid w:val="00774429"/>
    <w:rsid w:val="00777BD4"/>
    <w:rsid w:val="00792F12"/>
    <w:rsid w:val="00797E1C"/>
    <w:rsid w:val="007A0363"/>
    <w:rsid w:val="007A2538"/>
    <w:rsid w:val="007A2584"/>
    <w:rsid w:val="007A2B3E"/>
    <w:rsid w:val="007A6DD3"/>
    <w:rsid w:val="007B27B1"/>
    <w:rsid w:val="007B3D07"/>
    <w:rsid w:val="007C57D9"/>
    <w:rsid w:val="007E044B"/>
    <w:rsid w:val="007E1637"/>
    <w:rsid w:val="007E37BF"/>
    <w:rsid w:val="007E57ED"/>
    <w:rsid w:val="007E6054"/>
    <w:rsid w:val="00805BD4"/>
    <w:rsid w:val="008131D7"/>
    <w:rsid w:val="0081533C"/>
    <w:rsid w:val="00826111"/>
    <w:rsid w:val="00834AA1"/>
    <w:rsid w:val="008453B4"/>
    <w:rsid w:val="0085439B"/>
    <w:rsid w:val="008766B7"/>
    <w:rsid w:val="0089026B"/>
    <w:rsid w:val="00891FA5"/>
    <w:rsid w:val="00892DB2"/>
    <w:rsid w:val="008B05C3"/>
    <w:rsid w:val="008B4965"/>
    <w:rsid w:val="008B4A0D"/>
    <w:rsid w:val="008B56CA"/>
    <w:rsid w:val="008C1089"/>
    <w:rsid w:val="008D0780"/>
    <w:rsid w:val="008D1ABD"/>
    <w:rsid w:val="008D780B"/>
    <w:rsid w:val="008F16F9"/>
    <w:rsid w:val="008F70D1"/>
    <w:rsid w:val="00900A36"/>
    <w:rsid w:val="0090137A"/>
    <w:rsid w:val="00902AB2"/>
    <w:rsid w:val="00906166"/>
    <w:rsid w:val="0091171B"/>
    <w:rsid w:val="00916486"/>
    <w:rsid w:val="009264A2"/>
    <w:rsid w:val="0092760F"/>
    <w:rsid w:val="00931FC5"/>
    <w:rsid w:val="00936068"/>
    <w:rsid w:val="0094720E"/>
    <w:rsid w:val="00947402"/>
    <w:rsid w:val="009517CC"/>
    <w:rsid w:val="009615D4"/>
    <w:rsid w:val="00962BC3"/>
    <w:rsid w:val="00967564"/>
    <w:rsid w:val="00971D9A"/>
    <w:rsid w:val="00974677"/>
    <w:rsid w:val="009813BA"/>
    <w:rsid w:val="009827C2"/>
    <w:rsid w:val="00990966"/>
    <w:rsid w:val="00990AAA"/>
    <w:rsid w:val="009A2F17"/>
    <w:rsid w:val="009B15FB"/>
    <w:rsid w:val="009B3C30"/>
    <w:rsid w:val="009C006B"/>
    <w:rsid w:val="009C01F4"/>
    <w:rsid w:val="009C5432"/>
    <w:rsid w:val="009C71E8"/>
    <w:rsid w:val="009D24F5"/>
    <w:rsid w:val="009E1349"/>
    <w:rsid w:val="009E6F2F"/>
    <w:rsid w:val="009F1343"/>
    <w:rsid w:val="009F6F97"/>
    <w:rsid w:val="009F7D2E"/>
    <w:rsid w:val="00A10896"/>
    <w:rsid w:val="00A1328C"/>
    <w:rsid w:val="00A13664"/>
    <w:rsid w:val="00A204BF"/>
    <w:rsid w:val="00A24EF4"/>
    <w:rsid w:val="00A2522B"/>
    <w:rsid w:val="00A27FD6"/>
    <w:rsid w:val="00A33747"/>
    <w:rsid w:val="00A351FF"/>
    <w:rsid w:val="00A37581"/>
    <w:rsid w:val="00A56EB5"/>
    <w:rsid w:val="00A57BEA"/>
    <w:rsid w:val="00A60369"/>
    <w:rsid w:val="00A66161"/>
    <w:rsid w:val="00A81745"/>
    <w:rsid w:val="00A90151"/>
    <w:rsid w:val="00A916B6"/>
    <w:rsid w:val="00A9359B"/>
    <w:rsid w:val="00A93CB3"/>
    <w:rsid w:val="00A94AFE"/>
    <w:rsid w:val="00A96BE1"/>
    <w:rsid w:val="00AA163B"/>
    <w:rsid w:val="00AA2B33"/>
    <w:rsid w:val="00AA518E"/>
    <w:rsid w:val="00AB5F12"/>
    <w:rsid w:val="00AC0558"/>
    <w:rsid w:val="00AE2574"/>
    <w:rsid w:val="00AE5E5C"/>
    <w:rsid w:val="00AF2097"/>
    <w:rsid w:val="00B12DC9"/>
    <w:rsid w:val="00B153EB"/>
    <w:rsid w:val="00B23603"/>
    <w:rsid w:val="00B251A4"/>
    <w:rsid w:val="00B255CB"/>
    <w:rsid w:val="00B305E2"/>
    <w:rsid w:val="00B32D6C"/>
    <w:rsid w:val="00B3749D"/>
    <w:rsid w:val="00B45F09"/>
    <w:rsid w:val="00B55936"/>
    <w:rsid w:val="00B57791"/>
    <w:rsid w:val="00B65DAA"/>
    <w:rsid w:val="00B66B2F"/>
    <w:rsid w:val="00B74F7F"/>
    <w:rsid w:val="00B75B08"/>
    <w:rsid w:val="00B8311C"/>
    <w:rsid w:val="00B8640A"/>
    <w:rsid w:val="00B87859"/>
    <w:rsid w:val="00B90AFE"/>
    <w:rsid w:val="00B90C31"/>
    <w:rsid w:val="00B91826"/>
    <w:rsid w:val="00B91D47"/>
    <w:rsid w:val="00B9573B"/>
    <w:rsid w:val="00BA3CB8"/>
    <w:rsid w:val="00BA7623"/>
    <w:rsid w:val="00BB341C"/>
    <w:rsid w:val="00BB7A74"/>
    <w:rsid w:val="00BD0A92"/>
    <w:rsid w:val="00BD1BCE"/>
    <w:rsid w:val="00BE22BC"/>
    <w:rsid w:val="00BE6E6A"/>
    <w:rsid w:val="00BE7873"/>
    <w:rsid w:val="00BF68C8"/>
    <w:rsid w:val="00C01C2C"/>
    <w:rsid w:val="00C01E68"/>
    <w:rsid w:val="00C03248"/>
    <w:rsid w:val="00C04C28"/>
    <w:rsid w:val="00C11924"/>
    <w:rsid w:val="00C1443F"/>
    <w:rsid w:val="00C173A6"/>
    <w:rsid w:val="00C20543"/>
    <w:rsid w:val="00C2510C"/>
    <w:rsid w:val="00C326F9"/>
    <w:rsid w:val="00C36781"/>
    <w:rsid w:val="00C37A29"/>
    <w:rsid w:val="00C41DED"/>
    <w:rsid w:val="00C55B88"/>
    <w:rsid w:val="00C55C51"/>
    <w:rsid w:val="00C55F57"/>
    <w:rsid w:val="00C62EC9"/>
    <w:rsid w:val="00C673D6"/>
    <w:rsid w:val="00C70318"/>
    <w:rsid w:val="00C70EFC"/>
    <w:rsid w:val="00C745AD"/>
    <w:rsid w:val="00C755A9"/>
    <w:rsid w:val="00C8586E"/>
    <w:rsid w:val="00C932F3"/>
    <w:rsid w:val="00CB414A"/>
    <w:rsid w:val="00CB7680"/>
    <w:rsid w:val="00CB7F9D"/>
    <w:rsid w:val="00CC2E3A"/>
    <w:rsid w:val="00CC4159"/>
    <w:rsid w:val="00CD38C9"/>
    <w:rsid w:val="00CD42AE"/>
    <w:rsid w:val="00CD61EB"/>
    <w:rsid w:val="00CD700D"/>
    <w:rsid w:val="00CE1F67"/>
    <w:rsid w:val="00CF02F0"/>
    <w:rsid w:val="00CF30F8"/>
    <w:rsid w:val="00D0471C"/>
    <w:rsid w:val="00D16F74"/>
    <w:rsid w:val="00D24189"/>
    <w:rsid w:val="00D319EB"/>
    <w:rsid w:val="00D31C54"/>
    <w:rsid w:val="00D351F5"/>
    <w:rsid w:val="00D529B5"/>
    <w:rsid w:val="00D536E5"/>
    <w:rsid w:val="00D567C3"/>
    <w:rsid w:val="00D57926"/>
    <w:rsid w:val="00D60649"/>
    <w:rsid w:val="00D61E88"/>
    <w:rsid w:val="00D63677"/>
    <w:rsid w:val="00D82889"/>
    <w:rsid w:val="00D83923"/>
    <w:rsid w:val="00D86F93"/>
    <w:rsid w:val="00D923CA"/>
    <w:rsid w:val="00D938C6"/>
    <w:rsid w:val="00D9419D"/>
    <w:rsid w:val="00DA0931"/>
    <w:rsid w:val="00DA6E27"/>
    <w:rsid w:val="00DB40C3"/>
    <w:rsid w:val="00DC0AC1"/>
    <w:rsid w:val="00DC60EE"/>
    <w:rsid w:val="00DD6A2F"/>
    <w:rsid w:val="00DF4E3E"/>
    <w:rsid w:val="00DF637F"/>
    <w:rsid w:val="00DF7C82"/>
    <w:rsid w:val="00DF7CC8"/>
    <w:rsid w:val="00E01E3E"/>
    <w:rsid w:val="00E02F52"/>
    <w:rsid w:val="00E0453D"/>
    <w:rsid w:val="00E05FA6"/>
    <w:rsid w:val="00E1104C"/>
    <w:rsid w:val="00E1491C"/>
    <w:rsid w:val="00E209AD"/>
    <w:rsid w:val="00E25474"/>
    <w:rsid w:val="00E32F93"/>
    <w:rsid w:val="00E42E3C"/>
    <w:rsid w:val="00E47FB6"/>
    <w:rsid w:val="00E52D6F"/>
    <w:rsid w:val="00E54B2B"/>
    <w:rsid w:val="00E6210A"/>
    <w:rsid w:val="00E80F52"/>
    <w:rsid w:val="00E82A33"/>
    <w:rsid w:val="00E908C9"/>
    <w:rsid w:val="00E956EC"/>
    <w:rsid w:val="00E962B5"/>
    <w:rsid w:val="00E96B8E"/>
    <w:rsid w:val="00EA1943"/>
    <w:rsid w:val="00EC5640"/>
    <w:rsid w:val="00EC7A0E"/>
    <w:rsid w:val="00ED094C"/>
    <w:rsid w:val="00EE6F14"/>
    <w:rsid w:val="00EF0E67"/>
    <w:rsid w:val="00EF3F23"/>
    <w:rsid w:val="00F01F8E"/>
    <w:rsid w:val="00F029D8"/>
    <w:rsid w:val="00F151E1"/>
    <w:rsid w:val="00F16030"/>
    <w:rsid w:val="00F162D4"/>
    <w:rsid w:val="00F21111"/>
    <w:rsid w:val="00F22BDA"/>
    <w:rsid w:val="00F3678E"/>
    <w:rsid w:val="00F4010B"/>
    <w:rsid w:val="00F4145E"/>
    <w:rsid w:val="00F42D52"/>
    <w:rsid w:val="00F459F3"/>
    <w:rsid w:val="00F4702C"/>
    <w:rsid w:val="00F505B8"/>
    <w:rsid w:val="00F51F15"/>
    <w:rsid w:val="00F52923"/>
    <w:rsid w:val="00F53397"/>
    <w:rsid w:val="00F634F6"/>
    <w:rsid w:val="00F64343"/>
    <w:rsid w:val="00F8331E"/>
    <w:rsid w:val="00F840A5"/>
    <w:rsid w:val="00F863F7"/>
    <w:rsid w:val="00F87B07"/>
    <w:rsid w:val="00F90745"/>
    <w:rsid w:val="00F922BC"/>
    <w:rsid w:val="00F93598"/>
    <w:rsid w:val="00F94880"/>
    <w:rsid w:val="00FA3E85"/>
    <w:rsid w:val="00FA5932"/>
    <w:rsid w:val="00FB0D65"/>
    <w:rsid w:val="00FB4A9F"/>
    <w:rsid w:val="00FB4CEF"/>
    <w:rsid w:val="00FB4FF4"/>
    <w:rsid w:val="00FC2D8B"/>
    <w:rsid w:val="00FC785F"/>
    <w:rsid w:val="00FD0FBF"/>
    <w:rsid w:val="00FD3306"/>
    <w:rsid w:val="00FE57D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C16D8C9B-EC1E-4E22-817D-C23D198D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9B3C30"/>
    <w:pPr>
      <w:ind w:left="284" w:hanging="284"/>
      <w:contextualSpacing/>
    </w:pPr>
  </w:style>
  <w:style w:type="paragraph" w:styleId="ListBullet2">
    <w:name w:val="List Bullet 2"/>
    <w:basedOn w:val="Normal"/>
    <w:uiPriority w:val="99"/>
    <w:unhideWhenUsed/>
    <w:qFormat/>
    <w:rsid w:val="009B3C30"/>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9B3C30"/>
    <w:pPr>
      <w:numPr>
        <w:numId w:val="11"/>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9B3C30"/>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22"/>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27"/>
      </w:numPr>
      <w:contextualSpacing/>
    </w:pPr>
  </w:style>
  <w:style w:type="paragraph" w:styleId="List2">
    <w:name w:val="List 2"/>
    <w:basedOn w:val="Normal"/>
    <w:uiPriority w:val="99"/>
    <w:unhideWhenUsed/>
    <w:qFormat/>
    <w:rsid w:val="00E25474"/>
    <w:pPr>
      <w:numPr>
        <w:ilvl w:val="1"/>
        <w:numId w:val="27"/>
      </w:numPr>
      <w:contextualSpacing/>
    </w:pPr>
  </w:style>
  <w:style w:type="numbering" w:customStyle="1" w:styleId="LetteredList">
    <w:name w:val="Lettered List"/>
    <w:uiPriority w:val="99"/>
    <w:rsid w:val="00E25474"/>
    <w:pPr>
      <w:numPr>
        <w:numId w:val="27"/>
      </w:numPr>
    </w:pPr>
  </w:style>
  <w:style w:type="paragraph" w:styleId="Subtitle">
    <w:name w:val="Subtitle"/>
    <w:basedOn w:val="Title"/>
    <w:next w:val="Normal"/>
    <w:link w:val="SubtitleChar"/>
    <w:uiPriority w:val="11"/>
    <w:rsid w:val="009B3C30"/>
    <w:pPr>
      <w:framePr w:wrap="around"/>
    </w:pPr>
    <w:rPr>
      <w:b w:val="0"/>
      <w:color w:val="404040" w:themeColor="text1" w:themeTint="BF"/>
      <w:spacing w:val="0"/>
      <w:sz w:val="22"/>
    </w:rPr>
  </w:style>
  <w:style w:type="character" w:customStyle="1" w:styleId="SubtitleChar">
    <w:name w:val="Subtitle Char"/>
    <w:basedOn w:val="DefaultParagraphFont"/>
    <w:link w:val="Subtitle"/>
    <w:uiPriority w:val="11"/>
    <w:rsid w:val="009B3C30"/>
    <w:rPr>
      <w:rFonts w:asciiTheme="majorHAnsi" w:eastAsiaTheme="majorEastAsia" w:hAnsiTheme="majorHAnsi" w:cstheme="majorBidi"/>
      <w:color w:val="404040" w:themeColor="text1" w:themeTint="BF"/>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1D58B0"/>
    <w:pPr>
      <w:spacing w:before="60"/>
    </w:pPr>
    <w:rPr>
      <w:color w:val="404040" w:themeColor="text1" w:themeTint="BF"/>
    </w:rPr>
  </w:style>
  <w:style w:type="character" w:customStyle="1" w:styleId="GreyTextChar">
    <w:name w:val="Grey Text Char"/>
    <w:basedOn w:val="DefaultParagraphFont"/>
    <w:link w:val="GreyText"/>
    <w:uiPriority w:val="1"/>
    <w:rsid w:val="001D58B0"/>
    <w:rPr>
      <w:color w:val="404040" w:themeColor="text1" w:themeTint="BF"/>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9B3C30"/>
    <w:pPr>
      <w:tabs>
        <w:tab w:val="num" w:pos="851"/>
      </w:tabs>
      <w:ind w:left="1134" w:hanging="283"/>
      <w:contextualSpacing/>
    </w:pPr>
  </w:style>
  <w:style w:type="paragraph" w:customStyle="1" w:styleId="Heading1-Numbered0">
    <w:name w:val="Heading 1 - Numbered"/>
    <w:basedOn w:val="Heading1"/>
    <w:next w:val="Normal"/>
    <w:link w:val="Heading1-NumberedChar0"/>
    <w:uiPriority w:val="9"/>
    <w:qFormat/>
    <w:rsid w:val="00271BE0"/>
    <w:pPr>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1F37B8"/>
    <w:pPr>
      <w:keepNext w:val="0"/>
      <w:keepLines w:val="0"/>
      <w:spacing w:before="60"/>
      <w:ind w:left="1134" w:hanging="1134"/>
    </w:pPr>
    <w:rPr>
      <w:b w:val="0"/>
      <w:iCs w:val="0"/>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1F37B8"/>
    <w:rPr>
      <w:rFonts w:asciiTheme="majorHAnsi" w:eastAsiaTheme="majorEastAsia" w:hAnsiTheme="majorHAnsi" w:cstheme="majorBidi"/>
      <w:b w:val="0"/>
      <w:iCs w:val="0"/>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customStyle="1" w:styleId="BannerLogo">
    <w:name w:val="Banner Logo"/>
    <w:basedOn w:val="Normal"/>
    <w:link w:val="BannerLogoChar"/>
    <w:rsid w:val="00A66161"/>
    <w:pPr>
      <w:framePr w:h="851" w:hRule="exact" w:wrap="around" w:vAnchor="page" w:hAnchor="page" w:x="8704" w:y="1617" w:anchorLock="1"/>
    </w:pPr>
    <w:rPr>
      <w:noProof/>
    </w:rPr>
  </w:style>
  <w:style w:type="character" w:customStyle="1" w:styleId="BannerLogoChar">
    <w:name w:val="Banner Logo Char"/>
    <w:basedOn w:val="DefaultParagraphFont"/>
    <w:link w:val="BannerLogo"/>
    <w:rsid w:val="00A66161"/>
    <w:rPr>
      <w:noProof/>
      <w:sz w:val="20"/>
    </w:rPr>
  </w:style>
  <w:style w:type="paragraph" w:styleId="BodyText">
    <w:name w:val="Body Text"/>
    <w:basedOn w:val="Normal"/>
    <w:link w:val="BodyTextChar"/>
    <w:rsid w:val="006C5112"/>
    <w:pPr>
      <w:spacing w:before="60" w:after="200" w:line="240" w:lineRule="atLeast"/>
    </w:pPr>
    <w:rPr>
      <w:rFonts w:eastAsia="Times New Roman" w:cs="Times New Roman"/>
      <w:color w:val="000000" w:themeColor="text1"/>
      <w:sz w:val="21"/>
      <w:szCs w:val="20"/>
    </w:rPr>
  </w:style>
  <w:style w:type="character" w:customStyle="1" w:styleId="BodyTextChar">
    <w:name w:val="Body Text Char"/>
    <w:basedOn w:val="DefaultParagraphFont"/>
    <w:link w:val="BodyText"/>
    <w:rsid w:val="006C5112"/>
    <w:rPr>
      <w:rFonts w:eastAsia="Times New Roman" w:cs="Times New Roman"/>
      <w:color w:val="000000" w:themeColor="text1"/>
      <w:sz w:val="21"/>
      <w:szCs w:val="20"/>
    </w:rPr>
  </w:style>
  <w:style w:type="paragraph" w:styleId="NormalWeb">
    <w:name w:val="Normal (Web)"/>
    <w:basedOn w:val="Normal"/>
    <w:uiPriority w:val="99"/>
    <w:unhideWhenUsed/>
    <w:rsid w:val="006C5112"/>
    <w:pPr>
      <w:spacing w:before="100" w:beforeAutospacing="1" w:after="100" w:afterAutospacing="1" w:line="288" w:lineRule="auto"/>
    </w:pPr>
    <w:rPr>
      <w:rFonts w:ascii="Times New Roman" w:eastAsia="Times New Roman" w:hAnsi="Times New Roman" w:cs="Times New Roman"/>
      <w:sz w:val="24"/>
      <w:szCs w:val="24"/>
      <w:lang w:eastAsia="en-AU"/>
    </w:rPr>
  </w:style>
  <w:style w:type="paragraph" w:customStyle="1" w:styleId="paragraph">
    <w:name w:val="paragraph"/>
    <w:basedOn w:val="Normal"/>
    <w:rsid w:val="006C5112"/>
    <w:pPr>
      <w:spacing w:before="100" w:beforeAutospacing="1" w:after="100" w:afterAutospacing="1" w:line="288"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C5112"/>
  </w:style>
  <w:style w:type="character" w:customStyle="1" w:styleId="eop">
    <w:name w:val="eop"/>
    <w:basedOn w:val="DefaultParagraphFont"/>
    <w:rsid w:val="006C5112"/>
  </w:style>
  <w:style w:type="character" w:styleId="CommentReference">
    <w:name w:val="annotation reference"/>
    <w:basedOn w:val="DefaultParagraphFont"/>
    <w:uiPriority w:val="99"/>
    <w:semiHidden/>
    <w:unhideWhenUsed/>
    <w:rsid w:val="002950A4"/>
    <w:rPr>
      <w:sz w:val="16"/>
      <w:szCs w:val="16"/>
    </w:rPr>
  </w:style>
  <w:style w:type="paragraph" w:styleId="CommentText">
    <w:name w:val="annotation text"/>
    <w:basedOn w:val="Normal"/>
    <w:link w:val="CommentTextChar"/>
    <w:uiPriority w:val="99"/>
    <w:unhideWhenUsed/>
    <w:rsid w:val="002950A4"/>
    <w:pPr>
      <w:spacing w:before="0" w:after="160"/>
    </w:pPr>
    <w:rPr>
      <w:szCs w:val="20"/>
    </w:rPr>
  </w:style>
  <w:style w:type="character" w:customStyle="1" w:styleId="CommentTextChar">
    <w:name w:val="Comment Text Char"/>
    <w:basedOn w:val="DefaultParagraphFont"/>
    <w:link w:val="CommentText"/>
    <w:uiPriority w:val="99"/>
    <w:rsid w:val="002950A4"/>
    <w:rPr>
      <w:sz w:val="20"/>
      <w:szCs w:val="20"/>
    </w:rPr>
  </w:style>
  <w:style w:type="character" w:styleId="Mention">
    <w:name w:val="Mention"/>
    <w:basedOn w:val="DefaultParagraphFont"/>
    <w:uiPriority w:val="99"/>
    <w:unhideWhenUsed/>
    <w:rsid w:val="002950A4"/>
    <w:rPr>
      <w:color w:val="2B579A"/>
      <w:shd w:val="clear" w:color="auto" w:fill="E1DFDD"/>
    </w:rPr>
  </w:style>
  <w:style w:type="paragraph" w:styleId="CommentSubject">
    <w:name w:val="annotation subject"/>
    <w:basedOn w:val="CommentText"/>
    <w:next w:val="CommentText"/>
    <w:link w:val="CommentSubjectChar"/>
    <w:uiPriority w:val="99"/>
    <w:semiHidden/>
    <w:unhideWhenUsed/>
    <w:rsid w:val="00F21111"/>
    <w:pPr>
      <w:spacing w:before="80" w:after="120"/>
    </w:pPr>
    <w:rPr>
      <w:b/>
      <w:bCs/>
    </w:rPr>
  </w:style>
  <w:style w:type="character" w:customStyle="1" w:styleId="CommentSubjectChar">
    <w:name w:val="Comment Subject Char"/>
    <w:basedOn w:val="CommentTextChar"/>
    <w:link w:val="CommentSubject"/>
    <w:uiPriority w:val="99"/>
    <w:semiHidden/>
    <w:rsid w:val="00F21111"/>
    <w:rPr>
      <w:b/>
      <w:bCs/>
      <w:sz w:val="20"/>
      <w:szCs w:val="20"/>
    </w:rPr>
  </w:style>
  <w:style w:type="paragraph" w:styleId="Revision">
    <w:name w:val="Revision"/>
    <w:hidden/>
    <w:uiPriority w:val="99"/>
    <w:semiHidden/>
    <w:rsid w:val="00826111"/>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and.vic.gov.au/contact-u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6" ma:contentTypeDescription="" ma:contentTypeScope="" ma:versionID="367549f659459c7706da4703539fb4d6">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bfa32ad68029f65adccf86260a460a4a"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4:ja2d9f28aba541e3b2a94b3aaea4e26b"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2"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DOCID429-1761784066-740</_dlc_DocId>
    <_dlc_DocIdUrl xmlns="a5f32de4-e402-4188-b034-e71ca7d22e54">
      <Url>https://delwpvicgovau.sharepoint.com/sites/ecm_429/_layouts/15/DocIdRedir.aspx?ID=DOCID429-1761784066-740</Url>
      <Description>DOCID429-1761784066-740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002517F445A0F35E449C98AAD631F2B0384406"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57D64-E781-4065-8DCC-D62CF7DF13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EE7DF2C-6000-4912-81E0-FF0ADEF99DC2}">
  <ds:schemaRefs>
    <ds:schemaRef ds:uri="http://schemas.microsoft.com/office/2006/metadata/customXsn"/>
  </ds:schemaRefs>
</ds:datastoreItem>
</file>

<file path=customXml/itemProps3.xml><?xml version="1.0" encoding="utf-8"?>
<ds:datastoreItem xmlns:ds="http://schemas.openxmlformats.org/officeDocument/2006/customXml" ds:itemID="{CBD1FBF4-259D-42E9-BE04-B4742E28C755}">
  <ds:schemaRefs>
    <ds:schemaRef ds:uri="http://purl.org/dc/dcmitype/"/>
    <ds:schemaRef ds:uri="http://schemas.microsoft.com/office/2006/metadata/properties"/>
    <ds:schemaRef ds:uri="http://purl.org/dc/elements/1.1/"/>
    <ds:schemaRef ds:uri="http://purl.org/dc/terms/"/>
    <ds:schemaRef ds:uri="http://schemas.microsoft.com/sharepoint/v3"/>
    <ds:schemaRef ds:uri="http://schemas.openxmlformats.org/package/2006/metadata/core-properties"/>
    <ds:schemaRef ds:uri="http://schemas.microsoft.com/office/infopath/2007/PartnerControls"/>
    <ds:schemaRef ds:uri="c7a62468-d88b-4184-abb9-bf4a6a56f50b"/>
    <ds:schemaRef ds:uri="http://schemas.microsoft.com/office/2006/documentManagement/types"/>
    <ds:schemaRef ds:uri="9fd47c19-1c4a-4d7d-b342-c10cef269344"/>
    <ds:schemaRef ds:uri="a5f32de4-e402-4188-b034-e71ca7d22e54"/>
    <ds:schemaRef ds:uri="http://www.w3.org/XML/1998/namespace"/>
  </ds:schemaRefs>
</ds:datastoreItem>
</file>

<file path=customXml/itemProps4.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5.xml><?xml version="1.0" encoding="utf-8"?>
<ds:datastoreItem xmlns:ds="http://schemas.openxmlformats.org/officeDocument/2006/customXml" ds:itemID="{5ACD41A9-AF7E-4C8D-B2FF-7CBD8211359F}">
  <ds:schemaRefs>
    <ds:schemaRef ds:uri="Microsoft.SharePoint.Taxonomy.ContentTypeSync"/>
  </ds:schemaRefs>
</ds:datastoreItem>
</file>

<file path=customXml/itemProps6.xml><?xml version="1.0" encoding="utf-8"?>
<ds:datastoreItem xmlns:ds="http://schemas.openxmlformats.org/officeDocument/2006/customXml" ds:itemID="{C4EC31A4-F10A-4FDA-80D5-958F3DC44635}">
  <ds:schemaRefs>
    <ds:schemaRef ds:uri="http://schemas.microsoft.com/sharepoint/events"/>
  </ds:schemaRefs>
</ds:datastoreItem>
</file>

<file path=customXml/itemProps7.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4231</CharactersWithSpaces>
  <SharedDoc>false</SharedDoc>
  <HLinks>
    <vt:vector size="6" baseType="variant">
      <vt:variant>
        <vt:i4>1638474</vt:i4>
      </vt:variant>
      <vt:variant>
        <vt:i4>0</vt:i4>
      </vt:variant>
      <vt:variant>
        <vt:i4>0</vt:i4>
      </vt:variant>
      <vt:variant>
        <vt:i4>5</vt:i4>
      </vt:variant>
      <vt:variant>
        <vt:lpwstr>http://www.land.vic.gov.au/contact-us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Scott Bellairs</dc:creator>
  <cp:keywords/>
  <dc:description/>
  <cp:lastModifiedBy>Ben R Stephenson (DEECA)</cp:lastModifiedBy>
  <cp:revision>3</cp:revision>
  <cp:lastPrinted>2022-12-31T07:22:00Z</cp:lastPrinted>
  <dcterms:created xsi:type="dcterms:W3CDTF">2023-12-13T00:35:00Z</dcterms:created>
  <dcterms:modified xsi:type="dcterms:W3CDTF">2023-12-14T00:54:00Z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0x0101002517F445A0F35E449C98AAD631F2B03844060081EDBB4B6F7D2E4988ED8AB351141EC6</vt:lpwstr>
  </property>
  <property fmtid="{D5CDD505-2E9C-101B-9397-08002B2CF9AE}" pid="3" name="MediaServiceImageTags">
    <vt:lpwstr/>
  </property>
  <property fmtid="{D5CDD505-2E9C-101B-9397-08002B2CF9AE}" pid="4" name="_dlc_DocIdItemGuid">
    <vt:lpwstr>e74fe290-d84f-42a9-8dd3-ae79c5875fd9</vt:lpwstr>
  </property>
  <property fmtid="{D5CDD505-2E9C-101B-9397-08002B2CF9AE}" pid="5" name="Section">
    <vt:lpwstr>7;#All|8270565e-a836-42c0-aa61-1ac7b0ff14aa</vt:lpwstr>
  </property>
  <property fmtid="{D5CDD505-2E9C-101B-9397-08002B2CF9AE}" pid="6" name="Agency">
    <vt:lpwstr>1;#Department of Environment, Land, Water and Planning|607a3f87-1228-4cd9-82a5-076aa8776274</vt:lpwstr>
  </property>
  <property fmtid="{D5CDD505-2E9C-101B-9397-08002B2CF9AE}" pid="7" name="Branch">
    <vt:lpwstr>4;#Land Registry Services|49f83574-4e0d-42dc-acdb-b58e9d81ab9b</vt:lpwstr>
  </property>
  <property fmtid="{D5CDD505-2E9C-101B-9397-08002B2CF9AE}" pid="8" name="Division">
    <vt:lpwstr>5;#Land Use Victoria|df55b370-7608-494b-9fb4-f51a3f958028</vt:lpwstr>
  </property>
  <property fmtid="{D5CDD505-2E9C-101B-9397-08002B2CF9AE}" pid="9" name="Group1">
    <vt:lpwstr>6;#Local Infrastructure|35232ce7-1039-46ab-a331-4c8e969be43f</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Communication 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SharedWithUsers">
    <vt:lpwstr>111;#Margaret A Astbury (DEECA);#473;#Susheila T Vijendran (DEECA);#718;#Ben R Stephenson (DEECA)</vt:lpwstr>
  </property>
  <property fmtid="{D5CDD505-2E9C-101B-9397-08002B2CF9AE}" pid="21" name="MSIP_Label_b92b7feb-b287-442c-a072-f385b02ec972_Enabled">
    <vt:lpwstr>true</vt:lpwstr>
  </property>
  <property fmtid="{D5CDD505-2E9C-101B-9397-08002B2CF9AE}" pid="22" name="MSIP_Label_b92b7feb-b287-442c-a072-f385b02ec972_SetDate">
    <vt:lpwstr>2023-12-14T00:54:31Z</vt:lpwstr>
  </property>
  <property fmtid="{D5CDD505-2E9C-101B-9397-08002B2CF9AE}" pid="23" name="MSIP_Label_b92b7feb-b287-442c-a072-f385b02ec972_Method">
    <vt:lpwstr>Privileged</vt:lpwstr>
  </property>
  <property fmtid="{D5CDD505-2E9C-101B-9397-08002B2CF9AE}" pid="24" name="MSIP_Label_b92b7feb-b287-442c-a072-f385b02ec972_Name">
    <vt:lpwstr>Unofficial</vt:lpwstr>
  </property>
  <property fmtid="{D5CDD505-2E9C-101B-9397-08002B2CF9AE}" pid="25" name="MSIP_Label_b92b7feb-b287-442c-a072-f385b02ec972_SiteId">
    <vt:lpwstr>e8bdd6f7-fc18-4e48-a554-7f547927223b</vt:lpwstr>
  </property>
  <property fmtid="{D5CDD505-2E9C-101B-9397-08002B2CF9AE}" pid="26" name="MSIP_Label_b92b7feb-b287-442c-a072-f385b02ec972_ActionId">
    <vt:lpwstr>5a891b65-dde9-42aa-ae82-eb47d37cbb7e</vt:lpwstr>
  </property>
  <property fmtid="{D5CDD505-2E9C-101B-9397-08002B2CF9AE}" pid="27" name="MSIP_Label_b92b7feb-b287-442c-a072-f385b02ec972_ContentBits">
    <vt:lpwstr>2</vt:lpwstr>
  </property>
</Properties>
</file>