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43DEE" w14:textId="24E033DC" w:rsidR="00F2635E" w:rsidRDefault="00F2635E" w:rsidP="74FBE6CC">
      <w:pPr>
        <w:rPr>
          <w:rFonts w:ascii="Consolas" w:eastAsia="Consolas" w:hAnsi="Consolas" w:cs="Consolas"/>
          <w:b/>
          <w:bCs/>
          <w:color w:val="212529"/>
          <w:szCs w:val="20"/>
        </w:rPr>
      </w:pPr>
      <w:bookmarkStart w:id="0" w:name="_Toc30502210"/>
    </w:p>
    <w:p w14:paraId="1199BB89" w14:textId="77777777" w:rsidR="00F2635E" w:rsidRDefault="00F2635E" w:rsidP="00C97AB2"/>
    <w:p w14:paraId="110E1ED0" w14:textId="77777777" w:rsidR="00F2635E" w:rsidRDefault="00F2635E" w:rsidP="00C97AB2"/>
    <w:p w14:paraId="594577FD" w14:textId="3FFABC14" w:rsidR="00C97487" w:rsidRDefault="00741A40" w:rsidP="00C97AB2">
      <w:r w:rsidRPr="00DE109E">
        <w:rPr>
          <w:rFonts w:ascii="VIC" w:eastAsia="VIC" w:hAnsi="VIC" w:cs="Angsana New"/>
          <w:noProof/>
          <w:color w:val="000000"/>
          <w:szCs w:val="20"/>
        </w:rPr>
        <w:drawing>
          <wp:anchor distT="0" distB="0" distL="114300" distR="114300" simplePos="0" relativeHeight="251658242" behindDoc="1" locked="0" layoutInCell="1" allowOverlap="1" wp14:anchorId="6ADB4ECD" wp14:editId="2F0D9232">
            <wp:simplePos x="0" y="0"/>
            <wp:positionH relativeFrom="page">
              <wp:posOffset>2180286</wp:posOffset>
            </wp:positionH>
            <wp:positionV relativeFrom="page">
              <wp:posOffset>0</wp:posOffset>
            </wp:positionV>
            <wp:extent cx="5061600" cy="10692000"/>
            <wp:effectExtent l="0" t="0" r="5715" b="0"/>
            <wp:wrapNone/>
            <wp:docPr id="1682879439"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80164" name="Picture 6">
                      <a:extLst>
                        <a:ext uri="{C183D7F6-B498-43B3-948B-1728B52AA6E4}">
                          <adec:decorative xmlns:adec="http://schemas.microsoft.com/office/drawing/2017/decorative" val="1"/>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61600" cy="10692000"/>
                    </a:xfrm>
                    <a:prstGeom prst="rect">
                      <a:avLst/>
                    </a:prstGeom>
                  </pic:spPr>
                </pic:pic>
              </a:graphicData>
            </a:graphic>
            <wp14:sizeRelH relativeFrom="margin">
              <wp14:pctWidth>0</wp14:pctWidth>
            </wp14:sizeRelH>
            <wp14:sizeRelV relativeFrom="margin">
              <wp14:pctHeight>0</wp14:pctHeight>
            </wp14:sizeRelV>
          </wp:anchor>
        </w:drawing>
      </w:r>
    </w:p>
    <w:sdt>
      <w:sdtPr>
        <w:id w:val="-782503026"/>
        <w:docPartObj>
          <w:docPartGallery w:val="Cover Pages"/>
          <w:docPartUnique/>
        </w:docPartObj>
      </w:sdtPr>
      <w:sdtEndPr>
        <w:rPr>
          <w:b/>
          <w:bCs/>
        </w:rPr>
      </w:sdtEndPr>
      <w:sdtContent>
        <w:p w14:paraId="7FC8FFB0" w14:textId="7122B366" w:rsidR="00E4692A" w:rsidRDefault="00EF10CE" w:rsidP="00C97AB2">
          <w:r>
            <w:rPr>
              <w:noProof/>
            </w:rPr>
            <w:drawing>
              <wp:anchor distT="0" distB="0" distL="114300" distR="114300" simplePos="0" relativeHeight="251658240" behindDoc="1" locked="0" layoutInCell="1" allowOverlap="1" wp14:anchorId="7A90935C" wp14:editId="079BA010">
                <wp:simplePos x="0" y="0"/>
                <wp:positionH relativeFrom="page">
                  <wp:posOffset>123190</wp:posOffset>
                </wp:positionH>
                <wp:positionV relativeFrom="page">
                  <wp:posOffset>3258516</wp:posOffset>
                </wp:positionV>
                <wp:extent cx="7303770" cy="6725285"/>
                <wp:effectExtent l="0" t="0" r="0" b="0"/>
                <wp:wrapNone/>
                <wp:docPr id="63" name="Picture 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rcRect l="17420" r="17420"/>
                        <a:stretch>
                          <a:fillRect/>
                        </a:stretch>
                      </pic:blipFill>
                      <pic:spPr>
                        <a:xfrm>
                          <a:off x="0" y="0"/>
                          <a:ext cx="7303770" cy="6725285"/>
                        </a:xfrm>
                        <a:prstGeom prst="rect">
                          <a:avLst/>
                        </a:prstGeom>
                      </pic:spPr>
                    </pic:pic>
                  </a:graphicData>
                </a:graphic>
                <wp14:sizeRelH relativeFrom="margin">
                  <wp14:pctWidth>0</wp14:pctWidth>
                </wp14:sizeRelH>
                <wp14:sizeRelV relativeFrom="margin">
                  <wp14:pctHeight>0</wp14:pctHeight>
                </wp14:sizeRelV>
              </wp:anchor>
            </w:drawing>
          </w:r>
        </w:p>
        <w:p w14:paraId="5D060BE8" w14:textId="1AB3F429" w:rsidR="00E4692A" w:rsidRPr="0066560D" w:rsidRDefault="00000000" w:rsidP="00FA6CA9">
          <w:pPr>
            <w:pStyle w:val="Title"/>
            <w:framePr w:w="6321" w:h="2561" w:hRule="exact" w:wrap="around"/>
          </w:pPr>
          <w:sdt>
            <w:sdtPr>
              <w:alias w:val="Title"/>
              <w:tag w:val=""/>
              <w:id w:val="-640959234"/>
              <w:placeholder>
                <w:docPart w:val="11784C3A5B81412DB9DF9D3658E76F56"/>
              </w:placeholder>
              <w:dataBinding w:prefixMappings="xmlns:ns0='http://purl.org/dc/elements/1.1/' xmlns:ns1='http://schemas.openxmlformats.org/package/2006/metadata/core-properties' " w:xpath="/ns1:coreProperties[1]/ns0:title[1]" w:storeItemID="{6C3C8BC8-F283-45AE-878A-BAB7291924A1}"/>
              <w:text w:multiLine="1"/>
            </w:sdtPr>
            <w:sdtContent>
              <w:r w:rsidR="00E4692A">
                <w:t>Guide to Residual Documents</w:t>
              </w:r>
            </w:sdtContent>
          </w:sdt>
        </w:p>
        <w:p w14:paraId="4C039E9E" w14:textId="6D028DA2" w:rsidR="00E4692A" w:rsidRPr="00935986" w:rsidRDefault="00000000" w:rsidP="00173D38">
          <w:pPr>
            <w:pStyle w:val="Subtitle-imagecover"/>
            <w:framePr w:w="6321" w:h="2561" w:hRule="exact" w:wrap="around"/>
          </w:pPr>
          <w:sdt>
            <w:sdtPr>
              <w:alias w:val="Subject"/>
              <w:tag w:val=""/>
              <w:id w:val="-873007506"/>
              <w:placeholder>
                <w:docPart w:val="8054D61984764BDCB9046F21F6B36C17"/>
              </w:placeholder>
              <w:dataBinding w:prefixMappings="xmlns:ns0='http://purl.org/dc/elements/1.1/' xmlns:ns1='http://schemas.openxmlformats.org/package/2006/metadata/core-properties' " w:xpath="/ns1:coreProperties[1]/ns0:subject[1]" w:storeItemID="{6C3C8BC8-F283-45AE-878A-BAB7291924A1}"/>
              <w:text w:multiLine="1"/>
            </w:sdtPr>
            <w:sdtContent>
              <w:r w:rsidR="00341A21">
                <w:t>September</w:t>
              </w:r>
              <w:r w:rsidR="001A6D03">
                <w:t xml:space="preserve"> </w:t>
              </w:r>
              <w:proofErr w:type="gramStart"/>
              <w:r w:rsidR="001A6D03">
                <w:t>2026  v</w:t>
              </w:r>
              <w:proofErr w:type="gramEnd"/>
              <w:r w:rsidR="001A6D03">
                <w:t>14</w:t>
              </w:r>
            </w:sdtContent>
          </w:sdt>
        </w:p>
        <w:p w14:paraId="41E8FD59" w14:textId="77777777" w:rsidR="00E4692A" w:rsidRDefault="00E4692A" w:rsidP="00C97AB2">
          <w:r w:rsidRPr="00A65856">
            <w:rPr>
              <w:noProof/>
            </w:rPr>
            <mc:AlternateContent>
              <mc:Choice Requires="wps">
                <w:drawing>
                  <wp:anchor distT="0" distB="0" distL="114300" distR="114300" simplePos="0" relativeHeight="251658241" behindDoc="1" locked="1" layoutInCell="1" allowOverlap="1" wp14:anchorId="28547011" wp14:editId="4A5C1381">
                    <wp:simplePos x="0" y="0"/>
                    <wp:positionH relativeFrom="page">
                      <wp:align>left</wp:align>
                    </wp:positionH>
                    <wp:positionV relativeFrom="page">
                      <wp:align>top</wp:align>
                    </wp:positionV>
                    <wp:extent cx="7560000" cy="10692000"/>
                    <wp:effectExtent l="0" t="0" r="3175" b="0"/>
                    <wp:wrapNone/>
                    <wp:docPr id="53" name="Freeform: Shape 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0692000"/>
                            </a:xfrm>
                            <a:custGeom>
                              <a:avLst/>
                              <a:gdLst>
                                <a:gd name="connsiteX0" fmla="*/ 0 w 7559675"/>
                                <a:gd name="connsiteY0" fmla="*/ 0 h 10691495"/>
                                <a:gd name="connsiteX1" fmla="*/ 7559675 w 7559675"/>
                                <a:gd name="connsiteY1" fmla="*/ 0 h 10691495"/>
                                <a:gd name="connsiteX2" fmla="*/ 7559675 w 7559675"/>
                                <a:gd name="connsiteY2" fmla="*/ 10691495 h 10691495"/>
                                <a:gd name="connsiteX3" fmla="*/ 0 w 7559675"/>
                                <a:gd name="connsiteY3" fmla="*/ 10691495 h 10691495"/>
                                <a:gd name="connsiteX4" fmla="*/ 0 w 7559675"/>
                                <a:gd name="connsiteY4" fmla="*/ 0 h 10691495"/>
                                <a:gd name="connsiteX5" fmla="*/ 287020 w 7559675"/>
                                <a:gd name="connsiteY5" fmla="*/ 2679065 h 10691495"/>
                                <a:gd name="connsiteX6" fmla="*/ 287020 w 7559675"/>
                                <a:gd name="connsiteY6" fmla="*/ 8928100 h 10691495"/>
                                <a:gd name="connsiteX7" fmla="*/ 7270750 w 7559675"/>
                                <a:gd name="connsiteY7" fmla="*/ 8928100 h 10691495"/>
                                <a:gd name="connsiteX8" fmla="*/ 7270750 w 7559675"/>
                                <a:gd name="connsiteY8" fmla="*/ 2679065 h 10691495"/>
                                <a:gd name="connsiteX9" fmla="*/ 287020 w 7559675"/>
                                <a:gd name="connsiteY9" fmla="*/ 2679065 h 106914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559675" h="10691495">
                                  <a:moveTo>
                                    <a:pt x="0" y="0"/>
                                  </a:moveTo>
                                  <a:lnTo>
                                    <a:pt x="7559675" y="0"/>
                                  </a:lnTo>
                                  <a:lnTo>
                                    <a:pt x="7559675" y="10691495"/>
                                  </a:lnTo>
                                  <a:lnTo>
                                    <a:pt x="0" y="10691495"/>
                                  </a:lnTo>
                                  <a:lnTo>
                                    <a:pt x="0" y="0"/>
                                  </a:lnTo>
                                  <a:close/>
                                  <a:moveTo>
                                    <a:pt x="287020" y="2679065"/>
                                  </a:moveTo>
                                  <a:lnTo>
                                    <a:pt x="287020" y="8928100"/>
                                  </a:lnTo>
                                  <a:lnTo>
                                    <a:pt x="7270750" y="8928100"/>
                                  </a:lnTo>
                                  <a:lnTo>
                                    <a:pt x="7270750" y="2679065"/>
                                  </a:lnTo>
                                  <a:lnTo>
                                    <a:pt x="287020" y="2679065"/>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16="http://schemas.microsoft.com/office/drawing/2014/main" xmlns:asvg="http://schemas.microsoft.com/office/drawing/2016/SVG/main" xmlns:arto="http://schemas.microsoft.com/office/word/2006/arto">
                <w:pict w14:anchorId="430A7CB4">
                  <v:shape id="Freeform: Shape 53" style="position:absolute;margin-left:0;margin-top:0;width:595.3pt;height:841.9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alt="&quot;&quot;" coordsize="7559675,10691495" o:spid="_x0000_s1026" fillcolor="white [3212]" stroked="f" strokeweight="1pt" path="m,l7559675,r,10691495l,10691495,,xm287020,2679065r,6249035l7270750,8928100r,-6249035l287020,267906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" w14:anchorId="729D1F5E">
                    <v:stroke joinstyle="miter"/>
                    <v:path arrowok="t" o:connecttype="custom" o:connectlocs="0,0;7560000,0;7560000,10692000;0,10692000;0,0;287032,2679192;287032,8928522;7271063,8928522;7271063,2679192;287032,2679192" o:connectangles="0,0,0,0,0,0,0,0,0,0"/>
                    <w10:wrap anchorx="page" anchory="page"/>
                    <w10:anchorlock/>
                  </v:shape>
                </w:pict>
              </mc:Fallback>
            </mc:AlternateContent>
          </w:r>
        </w:p>
        <w:p w14:paraId="224C1307" w14:textId="77777777" w:rsidR="00E4692A" w:rsidRDefault="00E4692A"/>
        <w:p w14:paraId="5B82C942" w14:textId="6A809406" w:rsidR="00E4692A" w:rsidRDefault="00E4692A" w:rsidP="006B1119">
          <w:pPr>
            <w:rPr>
              <w:noProof/>
            </w:rPr>
          </w:pPr>
        </w:p>
        <w:p w14:paraId="436FE163" w14:textId="77777777" w:rsidR="00E4692A" w:rsidRDefault="00E4692A" w:rsidP="006B1119">
          <w:pPr>
            <w:rPr>
              <w:noProof/>
            </w:rPr>
          </w:pPr>
        </w:p>
        <w:p w14:paraId="362668D5" w14:textId="7345548B" w:rsidR="00E4692A" w:rsidRDefault="00E4692A" w:rsidP="006B1119">
          <w:pPr>
            <w:pStyle w:val="Coverlogo"/>
            <w:framePr w:wrap="around"/>
          </w:pPr>
        </w:p>
        <w:p w14:paraId="525E1E9B" w14:textId="0E9F9AC3" w:rsidR="00E4692A" w:rsidRDefault="00E4692A">
          <w:pPr>
            <w:spacing w:before="0" w:after="160" w:line="259" w:lineRule="auto"/>
          </w:pPr>
          <w:r>
            <w:rPr>
              <w:b/>
            </w:rPr>
            <w:br w:type="page"/>
          </w:r>
        </w:p>
      </w:sdtContent>
    </w:sdt>
    <w:sdt>
      <w:sdtPr>
        <w:rPr>
          <w:rFonts w:asciiTheme="minorHAnsi" w:eastAsiaTheme="minorEastAsia" w:hAnsiTheme="minorHAnsi" w:cstheme="minorBidi"/>
          <w:b w:val="0"/>
          <w:color w:val="auto"/>
          <w:sz w:val="22"/>
          <w:szCs w:val="22"/>
          <w:lang w:val="en-AU"/>
        </w:rPr>
        <w:id w:val="1876730543"/>
        <w:docPartObj>
          <w:docPartGallery w:val="Table of Contents"/>
          <w:docPartUnique/>
        </w:docPartObj>
      </w:sdtPr>
      <w:sdtEndPr>
        <w:rPr>
          <w:noProof/>
          <w:sz w:val="20"/>
          <w:szCs w:val="20"/>
        </w:rPr>
      </w:sdtEndPr>
      <w:sdtContent>
        <w:p w14:paraId="344954AF" w14:textId="38633E69" w:rsidR="00F70B90" w:rsidRDefault="00F70B90" w:rsidP="00F70B90">
          <w:pPr>
            <w:pStyle w:val="TOCHeading"/>
          </w:pPr>
          <w:r>
            <w:t>Contents</w:t>
          </w:r>
        </w:p>
        <w:p w14:paraId="02C227A2" w14:textId="0EA8C251" w:rsidR="00B66F91" w:rsidRDefault="00F70B90" w:rsidP="00341A21">
          <w:pPr>
            <w:pStyle w:val="TOC1"/>
          </w:pPr>
          <w:r>
            <w:fldChar w:fldCharType="begin"/>
          </w:r>
          <w:r>
            <w:instrText>TOC \o "1-3" \z \u \h</w:instrText>
          </w:r>
          <w:r>
            <w:fldChar w:fldCharType="separate"/>
          </w:r>
          <w:hyperlink w:anchor="_Toc1465956907">
            <w:r w:rsidR="6892CF2B" w:rsidRPr="6892CF2B">
              <w:rPr>
                <w:rStyle w:val="Hyperlink"/>
              </w:rPr>
              <w:t>Requirements to lodge a residual document at Land Services Victoria</w:t>
            </w:r>
            <w:r>
              <w:tab/>
            </w:r>
            <w:r>
              <w:fldChar w:fldCharType="begin"/>
            </w:r>
            <w:r>
              <w:instrText>PAGEREF _Toc1465956907 \h</w:instrText>
            </w:r>
            <w:r>
              <w:fldChar w:fldCharType="separate"/>
            </w:r>
            <w:r w:rsidR="6892CF2B" w:rsidRPr="6892CF2B">
              <w:rPr>
                <w:rStyle w:val="Hyperlink"/>
              </w:rPr>
              <w:t>2</w:t>
            </w:r>
            <w:r>
              <w:fldChar w:fldCharType="end"/>
            </w:r>
          </w:hyperlink>
        </w:p>
        <w:p w14:paraId="6D7732BD" w14:textId="297EACCC" w:rsidR="00B66F91" w:rsidRDefault="6892CF2B" w:rsidP="00341A21">
          <w:pPr>
            <w:pStyle w:val="TOC1"/>
          </w:pPr>
          <w:hyperlink w:anchor="_Toc101352669">
            <w:r w:rsidRPr="6892CF2B">
              <w:rPr>
                <w:rStyle w:val="Hyperlink"/>
              </w:rPr>
              <w:t>Land Services Victoria requirements</w:t>
            </w:r>
            <w:r w:rsidR="00B66F91">
              <w:tab/>
            </w:r>
            <w:r w:rsidR="00B66F91">
              <w:fldChar w:fldCharType="begin"/>
            </w:r>
            <w:r w:rsidR="00B66F91">
              <w:instrText>PAGEREF _Toc101352669 \h</w:instrText>
            </w:r>
            <w:r w:rsidR="00B66F91">
              <w:fldChar w:fldCharType="separate"/>
            </w:r>
            <w:r w:rsidRPr="6892CF2B">
              <w:rPr>
                <w:rStyle w:val="Hyperlink"/>
              </w:rPr>
              <w:t>3</w:t>
            </w:r>
            <w:r w:rsidR="00B66F91">
              <w:fldChar w:fldCharType="end"/>
            </w:r>
          </w:hyperlink>
        </w:p>
        <w:p w14:paraId="10E2620B" w14:textId="6C4B9EA6" w:rsidR="00B66F91" w:rsidRDefault="6892CF2B" w:rsidP="00341A21">
          <w:pPr>
            <w:pStyle w:val="TOC2"/>
          </w:pPr>
          <w:hyperlink w:anchor="_Toc110286877">
            <w:r w:rsidRPr="6892CF2B">
              <w:rPr>
                <w:rStyle w:val="Hyperlink"/>
              </w:rPr>
              <w:t>Verification of identity</w:t>
            </w:r>
            <w:r w:rsidR="00B66F91">
              <w:tab/>
            </w:r>
            <w:r w:rsidR="00B66F91">
              <w:fldChar w:fldCharType="begin"/>
            </w:r>
            <w:r w:rsidR="00B66F91">
              <w:instrText>PAGEREF _Toc110286877 \h</w:instrText>
            </w:r>
            <w:r w:rsidR="00B66F91">
              <w:fldChar w:fldCharType="separate"/>
            </w:r>
            <w:r w:rsidRPr="6892CF2B">
              <w:rPr>
                <w:rStyle w:val="Hyperlink"/>
              </w:rPr>
              <w:t>3</w:t>
            </w:r>
            <w:r w:rsidR="00B66F91">
              <w:fldChar w:fldCharType="end"/>
            </w:r>
          </w:hyperlink>
        </w:p>
        <w:p w14:paraId="57D80142" w14:textId="553A9A31" w:rsidR="00B66F91" w:rsidRDefault="6892CF2B" w:rsidP="00341A21">
          <w:pPr>
            <w:pStyle w:val="TOC2"/>
          </w:pPr>
          <w:hyperlink w:anchor="_Toc1533610975">
            <w:r w:rsidRPr="6892CF2B">
              <w:rPr>
                <w:rStyle w:val="Hyperlink"/>
              </w:rPr>
              <w:t>Certificate(s) of Title</w:t>
            </w:r>
            <w:r w:rsidR="00B66F91">
              <w:tab/>
            </w:r>
            <w:r w:rsidR="00B66F91">
              <w:fldChar w:fldCharType="begin"/>
            </w:r>
            <w:r w:rsidR="00B66F91">
              <w:instrText>PAGEREF _Toc1533610975 \h</w:instrText>
            </w:r>
            <w:r w:rsidR="00B66F91">
              <w:fldChar w:fldCharType="separate"/>
            </w:r>
            <w:r w:rsidRPr="6892CF2B">
              <w:rPr>
                <w:rStyle w:val="Hyperlink"/>
              </w:rPr>
              <w:t>3</w:t>
            </w:r>
            <w:r w:rsidR="00B66F91">
              <w:fldChar w:fldCharType="end"/>
            </w:r>
          </w:hyperlink>
        </w:p>
        <w:p w14:paraId="14B522D6" w14:textId="0AECEF13" w:rsidR="00B66F91" w:rsidRDefault="6892CF2B" w:rsidP="00341A21">
          <w:pPr>
            <w:pStyle w:val="TOC2"/>
          </w:pPr>
          <w:hyperlink w:anchor="_Toc230817508">
            <w:r w:rsidRPr="6892CF2B">
              <w:rPr>
                <w:rStyle w:val="Hyperlink"/>
              </w:rPr>
              <w:t>Part Land</w:t>
            </w:r>
            <w:r w:rsidR="00B66F91">
              <w:tab/>
            </w:r>
            <w:r w:rsidR="00B66F91">
              <w:fldChar w:fldCharType="begin"/>
            </w:r>
            <w:r w:rsidR="00B66F91">
              <w:instrText>PAGEREF _Toc230817508 \h</w:instrText>
            </w:r>
            <w:r w:rsidR="00B66F91">
              <w:fldChar w:fldCharType="separate"/>
            </w:r>
            <w:r w:rsidRPr="6892CF2B">
              <w:rPr>
                <w:rStyle w:val="Hyperlink"/>
              </w:rPr>
              <w:t>3</w:t>
            </w:r>
            <w:r w:rsidR="00B66F91">
              <w:fldChar w:fldCharType="end"/>
            </w:r>
          </w:hyperlink>
        </w:p>
        <w:p w14:paraId="040627C4" w14:textId="4751CF51" w:rsidR="00B66F91" w:rsidRDefault="6892CF2B" w:rsidP="00341A21">
          <w:pPr>
            <w:pStyle w:val="TOC2"/>
          </w:pPr>
          <w:hyperlink w:anchor="_Toc1123405580">
            <w:r w:rsidRPr="6892CF2B">
              <w:rPr>
                <w:rStyle w:val="Hyperlink"/>
              </w:rPr>
              <w:t>Address details</w:t>
            </w:r>
            <w:r w:rsidR="00B66F91">
              <w:tab/>
            </w:r>
            <w:r w:rsidR="00B66F91">
              <w:fldChar w:fldCharType="begin"/>
            </w:r>
            <w:r w:rsidR="00B66F91">
              <w:instrText>PAGEREF _Toc1123405580 \h</w:instrText>
            </w:r>
            <w:r w:rsidR="00B66F91">
              <w:fldChar w:fldCharType="separate"/>
            </w:r>
            <w:r w:rsidRPr="6892CF2B">
              <w:rPr>
                <w:rStyle w:val="Hyperlink"/>
              </w:rPr>
              <w:t>3</w:t>
            </w:r>
            <w:r w:rsidR="00B66F91">
              <w:fldChar w:fldCharType="end"/>
            </w:r>
          </w:hyperlink>
        </w:p>
        <w:p w14:paraId="7B302A45" w14:textId="2DAA96B0" w:rsidR="00B66F91" w:rsidRDefault="6892CF2B" w:rsidP="00341A21">
          <w:pPr>
            <w:pStyle w:val="TOC2"/>
          </w:pPr>
          <w:hyperlink w:anchor="_Toc1329607982">
            <w:r w:rsidRPr="6892CF2B">
              <w:rPr>
                <w:rStyle w:val="Hyperlink"/>
              </w:rPr>
              <w:t>Standalone Transactions</w:t>
            </w:r>
            <w:r w:rsidR="00B66F91">
              <w:tab/>
            </w:r>
            <w:r w:rsidR="00B66F91">
              <w:fldChar w:fldCharType="begin"/>
            </w:r>
            <w:r w:rsidR="00B66F91">
              <w:instrText>PAGEREF _Toc1329607982 \h</w:instrText>
            </w:r>
            <w:r w:rsidR="00B66F91">
              <w:fldChar w:fldCharType="separate"/>
            </w:r>
            <w:r w:rsidRPr="6892CF2B">
              <w:rPr>
                <w:rStyle w:val="Hyperlink"/>
              </w:rPr>
              <w:t>4</w:t>
            </w:r>
            <w:r w:rsidR="00B66F91">
              <w:fldChar w:fldCharType="end"/>
            </w:r>
          </w:hyperlink>
        </w:p>
        <w:p w14:paraId="01D28F62" w14:textId="48429732" w:rsidR="00B66F91" w:rsidRDefault="6892CF2B" w:rsidP="00341A21">
          <w:pPr>
            <w:pStyle w:val="TOC2"/>
          </w:pPr>
          <w:hyperlink w:anchor="_Toc765367469">
            <w:r w:rsidRPr="6892CF2B">
              <w:rPr>
                <w:rStyle w:val="Hyperlink"/>
              </w:rPr>
              <w:t>Encumbrances</w:t>
            </w:r>
            <w:r w:rsidR="00B66F91">
              <w:tab/>
            </w:r>
            <w:r w:rsidR="00B66F91">
              <w:fldChar w:fldCharType="begin"/>
            </w:r>
            <w:r w:rsidR="00B66F91">
              <w:instrText>PAGEREF _Toc765367469 \h</w:instrText>
            </w:r>
            <w:r w:rsidR="00B66F91">
              <w:fldChar w:fldCharType="separate"/>
            </w:r>
            <w:r w:rsidRPr="6892CF2B">
              <w:rPr>
                <w:rStyle w:val="Hyperlink"/>
              </w:rPr>
              <w:t>4</w:t>
            </w:r>
            <w:r w:rsidR="00B66F91">
              <w:fldChar w:fldCharType="end"/>
            </w:r>
          </w:hyperlink>
        </w:p>
        <w:p w14:paraId="05D34EE3" w14:textId="353A8B10" w:rsidR="00B66F91" w:rsidRDefault="6892CF2B" w:rsidP="00341A21">
          <w:pPr>
            <w:pStyle w:val="TOC2"/>
          </w:pPr>
          <w:hyperlink w:anchor="_Toc905960339">
            <w:r w:rsidRPr="6892CF2B">
              <w:rPr>
                <w:rStyle w:val="Hyperlink"/>
              </w:rPr>
              <w:t>Imaged instrument</w:t>
            </w:r>
            <w:r w:rsidR="00B66F91">
              <w:tab/>
            </w:r>
            <w:r w:rsidR="00B66F91">
              <w:fldChar w:fldCharType="begin"/>
            </w:r>
            <w:r w:rsidR="00B66F91">
              <w:instrText>PAGEREF _Toc905960339 \h</w:instrText>
            </w:r>
            <w:r w:rsidR="00B66F91">
              <w:fldChar w:fldCharType="separate"/>
            </w:r>
            <w:r w:rsidRPr="6892CF2B">
              <w:rPr>
                <w:rStyle w:val="Hyperlink"/>
              </w:rPr>
              <w:t>4</w:t>
            </w:r>
            <w:r w:rsidR="00B66F91">
              <w:fldChar w:fldCharType="end"/>
            </w:r>
          </w:hyperlink>
        </w:p>
        <w:p w14:paraId="16861B5C" w14:textId="28FE93C0" w:rsidR="00B66F91" w:rsidRDefault="6892CF2B" w:rsidP="00341A21">
          <w:pPr>
            <w:pStyle w:val="TOC2"/>
          </w:pPr>
          <w:hyperlink w:anchor="_Toc207697422">
            <w:r w:rsidRPr="6892CF2B">
              <w:rPr>
                <w:rStyle w:val="Hyperlink"/>
              </w:rPr>
              <w:t>Signing</w:t>
            </w:r>
            <w:r w:rsidR="00B66F91">
              <w:tab/>
            </w:r>
            <w:r w:rsidR="00B66F91">
              <w:fldChar w:fldCharType="begin"/>
            </w:r>
            <w:r w:rsidR="00B66F91">
              <w:instrText>PAGEREF _Toc207697422 \h</w:instrText>
            </w:r>
            <w:r w:rsidR="00B66F91">
              <w:fldChar w:fldCharType="separate"/>
            </w:r>
            <w:r w:rsidRPr="6892CF2B">
              <w:rPr>
                <w:rStyle w:val="Hyperlink"/>
              </w:rPr>
              <w:t>4</w:t>
            </w:r>
            <w:r w:rsidR="00B66F91">
              <w:fldChar w:fldCharType="end"/>
            </w:r>
          </w:hyperlink>
        </w:p>
        <w:p w14:paraId="31D44811" w14:textId="0C749962" w:rsidR="00B66F91" w:rsidRDefault="6892CF2B" w:rsidP="00341A21">
          <w:pPr>
            <w:pStyle w:val="TOC1"/>
          </w:pPr>
          <w:hyperlink w:anchor="_Toc1923482138">
            <w:r w:rsidRPr="6892CF2B">
              <w:rPr>
                <w:rStyle w:val="Hyperlink"/>
              </w:rPr>
              <w:t>Contact us</w:t>
            </w:r>
            <w:r w:rsidR="00B66F91">
              <w:tab/>
            </w:r>
            <w:r w:rsidR="00B66F91">
              <w:fldChar w:fldCharType="begin"/>
            </w:r>
            <w:r w:rsidR="00B66F91">
              <w:instrText>PAGEREF _Toc1923482138 \h</w:instrText>
            </w:r>
            <w:r w:rsidR="00B66F91">
              <w:fldChar w:fldCharType="separate"/>
            </w:r>
            <w:r w:rsidRPr="6892CF2B">
              <w:rPr>
                <w:rStyle w:val="Hyperlink"/>
              </w:rPr>
              <w:t>4</w:t>
            </w:r>
            <w:r w:rsidR="00B66F91">
              <w:fldChar w:fldCharType="end"/>
            </w:r>
          </w:hyperlink>
        </w:p>
        <w:p w14:paraId="37DD92D9" w14:textId="66D0D9AB" w:rsidR="00B66F91" w:rsidRDefault="6892CF2B" w:rsidP="00341A21">
          <w:pPr>
            <w:pStyle w:val="TOC1"/>
          </w:pPr>
          <w:hyperlink w:anchor="_Toc618902312">
            <w:r w:rsidRPr="6892CF2B">
              <w:rPr>
                <w:rStyle w:val="Hyperlink"/>
              </w:rPr>
              <w:t>Application to Change Proprietor</w:t>
            </w:r>
            <w:r w:rsidR="00B66F91">
              <w:tab/>
            </w:r>
            <w:r w:rsidR="00B66F91">
              <w:fldChar w:fldCharType="begin"/>
            </w:r>
            <w:r w:rsidR="00B66F91">
              <w:instrText>PAGEREF _Toc618902312 \h</w:instrText>
            </w:r>
            <w:r w:rsidR="00B66F91">
              <w:fldChar w:fldCharType="separate"/>
            </w:r>
            <w:r w:rsidRPr="6892CF2B">
              <w:rPr>
                <w:rStyle w:val="Hyperlink"/>
              </w:rPr>
              <w:t>4</w:t>
            </w:r>
            <w:r w:rsidR="00B66F91">
              <w:fldChar w:fldCharType="end"/>
            </w:r>
          </w:hyperlink>
        </w:p>
        <w:p w14:paraId="4A5768C8" w14:textId="618C7C56" w:rsidR="00B66F91" w:rsidRDefault="6892CF2B" w:rsidP="00341A21">
          <w:pPr>
            <w:pStyle w:val="TOC1"/>
          </w:pPr>
          <w:hyperlink w:anchor="_Toc999806577">
            <w:r w:rsidRPr="6892CF2B">
              <w:rPr>
                <w:rStyle w:val="Hyperlink"/>
              </w:rPr>
              <w:t>Application to record an instrument</w:t>
            </w:r>
            <w:r w:rsidR="00B66F91">
              <w:tab/>
            </w:r>
            <w:r w:rsidR="00B66F91">
              <w:fldChar w:fldCharType="begin"/>
            </w:r>
            <w:r w:rsidR="00B66F91">
              <w:instrText>PAGEREF _Toc999806577 \h</w:instrText>
            </w:r>
            <w:r w:rsidR="00B66F91">
              <w:fldChar w:fldCharType="separate"/>
            </w:r>
            <w:r w:rsidRPr="6892CF2B">
              <w:rPr>
                <w:rStyle w:val="Hyperlink"/>
              </w:rPr>
              <w:t>9</w:t>
            </w:r>
            <w:r w:rsidR="00B66F91">
              <w:fldChar w:fldCharType="end"/>
            </w:r>
          </w:hyperlink>
        </w:p>
        <w:p w14:paraId="165BB001" w14:textId="37136044" w:rsidR="00B66F91" w:rsidRDefault="6892CF2B" w:rsidP="00341A21">
          <w:pPr>
            <w:pStyle w:val="TOC1"/>
          </w:pPr>
          <w:hyperlink w:anchor="_Toc1699881941">
            <w:r w:rsidRPr="6892CF2B">
              <w:rPr>
                <w:rStyle w:val="Hyperlink"/>
              </w:rPr>
              <w:t>Application to record a variation to an instrument</w:t>
            </w:r>
            <w:r w:rsidR="00B66F91">
              <w:tab/>
            </w:r>
            <w:r w:rsidR="00B66F91">
              <w:fldChar w:fldCharType="begin"/>
            </w:r>
            <w:r w:rsidR="00B66F91">
              <w:instrText>PAGEREF _Toc1699881941 \h</w:instrText>
            </w:r>
            <w:r w:rsidR="00B66F91">
              <w:fldChar w:fldCharType="separate"/>
            </w:r>
            <w:r w:rsidRPr="6892CF2B">
              <w:rPr>
                <w:rStyle w:val="Hyperlink"/>
              </w:rPr>
              <w:t>18</w:t>
            </w:r>
            <w:r w:rsidR="00B66F91">
              <w:fldChar w:fldCharType="end"/>
            </w:r>
          </w:hyperlink>
        </w:p>
        <w:p w14:paraId="567BC6B1" w14:textId="2B2CB524" w:rsidR="00B66F91" w:rsidRDefault="6892CF2B" w:rsidP="00341A21">
          <w:pPr>
            <w:pStyle w:val="TOC1"/>
          </w:pPr>
          <w:hyperlink w:anchor="_Toc451193538">
            <w:r w:rsidRPr="6892CF2B">
              <w:rPr>
                <w:rStyle w:val="Hyperlink"/>
              </w:rPr>
              <w:t>Application to remove an instrument</w:t>
            </w:r>
            <w:r w:rsidR="00B66F91">
              <w:tab/>
            </w:r>
            <w:r w:rsidR="00B66F91">
              <w:fldChar w:fldCharType="begin"/>
            </w:r>
            <w:r w:rsidR="00B66F91">
              <w:instrText>PAGEREF _Toc451193538 \h</w:instrText>
            </w:r>
            <w:r w:rsidR="00B66F91">
              <w:fldChar w:fldCharType="separate"/>
            </w:r>
            <w:r w:rsidRPr="6892CF2B">
              <w:rPr>
                <w:rStyle w:val="Hyperlink"/>
              </w:rPr>
              <w:t>22</w:t>
            </w:r>
            <w:r w:rsidR="00B66F91">
              <w:fldChar w:fldCharType="end"/>
            </w:r>
          </w:hyperlink>
        </w:p>
        <w:p w14:paraId="65825435" w14:textId="7347DCA6" w:rsidR="00B66F91" w:rsidRDefault="6892CF2B" w:rsidP="00341A21">
          <w:pPr>
            <w:pStyle w:val="TOC1"/>
          </w:pPr>
          <w:hyperlink w:anchor="_Toc1953465473">
            <w:r w:rsidRPr="6892CF2B">
              <w:rPr>
                <w:rStyle w:val="Hyperlink"/>
              </w:rPr>
              <w:t>Application to request action by the Registrar</w:t>
            </w:r>
            <w:r w:rsidR="00B66F91">
              <w:tab/>
            </w:r>
            <w:r w:rsidR="00B66F91">
              <w:fldChar w:fldCharType="begin"/>
            </w:r>
            <w:r w:rsidR="00B66F91">
              <w:instrText>PAGEREF _Toc1953465473 \h</w:instrText>
            </w:r>
            <w:r w:rsidR="00B66F91">
              <w:fldChar w:fldCharType="separate"/>
            </w:r>
            <w:r w:rsidRPr="6892CF2B">
              <w:rPr>
                <w:rStyle w:val="Hyperlink"/>
              </w:rPr>
              <w:t>34</w:t>
            </w:r>
            <w:r w:rsidR="00B66F91">
              <w:fldChar w:fldCharType="end"/>
            </w:r>
          </w:hyperlink>
        </w:p>
        <w:p w14:paraId="6B9F8DC5" w14:textId="53E56246" w:rsidR="00F70B90" w:rsidRDefault="00F70B90" w:rsidP="00F70B90">
          <w:r>
            <w:rPr>
              <w:b/>
              <w:bCs/>
              <w:noProof/>
            </w:rPr>
            <w:fldChar w:fldCharType="end"/>
          </w:r>
        </w:p>
      </w:sdtContent>
    </w:sdt>
    <w:p w14:paraId="630EA105" w14:textId="77777777" w:rsidR="00F70B90" w:rsidRDefault="00F70B90" w:rsidP="00F70B90"/>
    <w:p w14:paraId="434430BB" w14:textId="77777777" w:rsidR="00F70B90" w:rsidRDefault="00F70B90">
      <w:pPr>
        <w:spacing w:before="0" w:after="160" w:line="259" w:lineRule="auto"/>
        <w:rPr>
          <w:rFonts w:asciiTheme="majorHAnsi" w:eastAsiaTheme="majorEastAsia" w:hAnsiTheme="majorHAnsi" w:cstheme="majorBidi"/>
          <w:b/>
          <w:color w:val="53565A" w:themeColor="accent6"/>
          <w:sz w:val="28"/>
          <w:szCs w:val="32"/>
        </w:rPr>
      </w:pPr>
      <w:r>
        <w:br w:type="page"/>
      </w:r>
    </w:p>
    <w:p w14:paraId="07C0F636" w14:textId="04A0CCBA" w:rsidR="00754F33" w:rsidRPr="001E3640" w:rsidRDefault="50DD29C3">
      <w:pPr>
        <w:pStyle w:val="Heading1"/>
        <w:rPr>
          <w:rFonts w:cstheme="minorBidi"/>
        </w:rPr>
      </w:pPr>
      <w:bookmarkStart w:id="1" w:name="_Toc1465956907"/>
      <w:bookmarkEnd w:id="0"/>
      <w:r w:rsidRPr="6892CF2B">
        <w:rPr>
          <w:rFonts w:cstheme="minorBidi"/>
        </w:rPr>
        <w:lastRenderedPageBreak/>
        <w:t xml:space="preserve">Requirements to lodge a residual document at Land </w:t>
      </w:r>
      <w:r w:rsidR="364014FC" w:rsidRPr="6892CF2B">
        <w:rPr>
          <w:rFonts w:cstheme="minorBidi"/>
        </w:rPr>
        <w:t>Services</w:t>
      </w:r>
      <w:r w:rsidRPr="6892CF2B">
        <w:rPr>
          <w:rFonts w:cstheme="minorBidi"/>
        </w:rPr>
        <w:t xml:space="preserve"> Victoria</w:t>
      </w:r>
      <w:bookmarkEnd w:id="1"/>
      <w:r w:rsidRPr="6892CF2B">
        <w:rPr>
          <w:rFonts w:cstheme="minorBidi"/>
        </w:rPr>
        <w:t xml:space="preserve"> </w:t>
      </w:r>
    </w:p>
    <w:p w14:paraId="7D6A366D" w14:textId="77777777" w:rsidR="00E82922" w:rsidRPr="001E3640" w:rsidRDefault="00E82922" w:rsidP="00E82922">
      <w:pPr>
        <w:pStyle w:val="BodyText"/>
        <w:rPr>
          <w:rFonts w:eastAsiaTheme="minorHAnsi" w:cstheme="minorHAnsi"/>
        </w:rPr>
      </w:pPr>
      <w:bookmarkStart w:id="2" w:name="_Toc30502211"/>
      <w:r>
        <w:rPr>
          <w:rFonts w:eastAsiaTheme="minorHAnsi" w:cstheme="minorHAnsi"/>
        </w:rPr>
        <w:t>F</w:t>
      </w:r>
      <w:r w:rsidRPr="001E3640">
        <w:rPr>
          <w:rFonts w:eastAsiaTheme="minorHAnsi" w:cstheme="minorHAnsi"/>
        </w:rPr>
        <w:t>unctionality has been developed in PEXA to allow electronic lodgment of instrument types that previously could not be lodged electronically. These documents are known as residual documents.</w:t>
      </w:r>
    </w:p>
    <w:p w14:paraId="6EB700FC" w14:textId="77777777" w:rsidR="00E82922" w:rsidRPr="001E3640" w:rsidRDefault="00E82922" w:rsidP="00E82922">
      <w:pPr>
        <w:pStyle w:val="BodyText"/>
        <w:rPr>
          <w:rFonts w:eastAsiaTheme="minorHAnsi" w:cstheme="minorHAnsi"/>
        </w:rPr>
      </w:pPr>
      <w:r w:rsidRPr="001E3640">
        <w:rPr>
          <w:rFonts w:eastAsiaTheme="minorHAnsi" w:cstheme="minorHAnsi"/>
        </w:rPr>
        <w:t>The functionality enables a generic instrument to be lodged and categorised as one of the following:</w:t>
      </w:r>
    </w:p>
    <w:p w14:paraId="7DADBA74" w14:textId="77777777" w:rsidR="00E82922" w:rsidRPr="001E3640" w:rsidRDefault="00E82922" w:rsidP="003A3862">
      <w:pPr>
        <w:pStyle w:val="BodyText"/>
        <w:numPr>
          <w:ilvl w:val="0"/>
          <w:numId w:val="9"/>
        </w:numPr>
        <w:rPr>
          <w:rFonts w:eastAsiaTheme="minorHAnsi" w:cstheme="minorHAnsi"/>
        </w:rPr>
      </w:pPr>
      <w:r w:rsidRPr="001E3640">
        <w:rPr>
          <w:rFonts w:eastAsiaTheme="minorHAnsi" w:cstheme="minorHAnsi"/>
        </w:rPr>
        <w:t>Application to Change Proprietor</w:t>
      </w:r>
    </w:p>
    <w:p w14:paraId="0CD6FE89" w14:textId="77777777" w:rsidR="00E82922" w:rsidRPr="001E3640" w:rsidRDefault="00E82922" w:rsidP="003A3862">
      <w:pPr>
        <w:pStyle w:val="BodyText"/>
        <w:numPr>
          <w:ilvl w:val="0"/>
          <w:numId w:val="9"/>
        </w:numPr>
        <w:rPr>
          <w:rFonts w:eastAsiaTheme="minorHAnsi" w:cstheme="minorHAnsi"/>
        </w:rPr>
      </w:pPr>
      <w:r w:rsidRPr="001E3640">
        <w:rPr>
          <w:rFonts w:eastAsiaTheme="minorHAnsi" w:cstheme="minorHAnsi"/>
        </w:rPr>
        <w:t xml:space="preserve">Application to record an instrument </w:t>
      </w:r>
    </w:p>
    <w:p w14:paraId="2EEF9421" w14:textId="77777777" w:rsidR="00E82922" w:rsidRPr="001E3640" w:rsidRDefault="00E82922" w:rsidP="003A3862">
      <w:pPr>
        <w:pStyle w:val="BodyText"/>
        <w:numPr>
          <w:ilvl w:val="0"/>
          <w:numId w:val="9"/>
        </w:numPr>
        <w:rPr>
          <w:rFonts w:eastAsiaTheme="minorHAnsi" w:cstheme="minorHAnsi"/>
        </w:rPr>
      </w:pPr>
      <w:r w:rsidRPr="001E3640">
        <w:rPr>
          <w:rFonts w:eastAsiaTheme="minorHAnsi" w:cstheme="minorHAnsi"/>
        </w:rPr>
        <w:t>Application to record a variation to an instrument</w:t>
      </w:r>
    </w:p>
    <w:p w14:paraId="38127EF8" w14:textId="77777777" w:rsidR="00E82922" w:rsidRPr="001E3640" w:rsidRDefault="00E82922" w:rsidP="003A3862">
      <w:pPr>
        <w:pStyle w:val="BodyText"/>
        <w:numPr>
          <w:ilvl w:val="0"/>
          <w:numId w:val="9"/>
        </w:numPr>
        <w:rPr>
          <w:rFonts w:eastAsiaTheme="minorHAnsi" w:cstheme="minorHAnsi"/>
        </w:rPr>
      </w:pPr>
      <w:r w:rsidRPr="001E3640">
        <w:rPr>
          <w:rFonts w:eastAsiaTheme="minorHAnsi" w:cstheme="minorHAnsi"/>
        </w:rPr>
        <w:t xml:space="preserve">Application to remove an instrument </w:t>
      </w:r>
    </w:p>
    <w:p w14:paraId="389DC6C9" w14:textId="77777777" w:rsidR="00E82922" w:rsidRPr="001E3640" w:rsidRDefault="00E82922" w:rsidP="003A3862">
      <w:pPr>
        <w:pStyle w:val="BodyText"/>
        <w:numPr>
          <w:ilvl w:val="0"/>
          <w:numId w:val="9"/>
        </w:numPr>
        <w:rPr>
          <w:rFonts w:eastAsiaTheme="minorHAnsi" w:cstheme="minorHAnsi"/>
        </w:rPr>
      </w:pPr>
      <w:r w:rsidRPr="001E3640">
        <w:rPr>
          <w:rFonts w:eastAsiaTheme="minorHAnsi" w:cstheme="minorHAnsi"/>
        </w:rPr>
        <w:t>Application to request action by the Registrar</w:t>
      </w:r>
    </w:p>
    <w:p w14:paraId="17DFECEE" w14:textId="77777777" w:rsidR="00E82922" w:rsidRPr="001E3640" w:rsidRDefault="00E82922" w:rsidP="00E82922">
      <w:pPr>
        <w:pStyle w:val="BodyText"/>
        <w:rPr>
          <w:rFonts w:cstheme="minorHAnsi"/>
          <w:sz w:val="16"/>
          <w:szCs w:val="16"/>
          <w:lang w:eastAsia="en-AU"/>
        </w:rPr>
      </w:pPr>
      <w:r w:rsidRPr="54AAABE6">
        <w:rPr>
          <w:rFonts w:eastAsiaTheme="minorEastAsia" w:cstheme="minorBidi"/>
        </w:rPr>
        <w:t>ELN subscribers can upload attachments as PDF images into an electronic workspace. These PDFs can form part of an instrument to be recorded (e.g., a section 173 agreement) or be supporting documents (evidence) (e.g. a statutory declaration).</w:t>
      </w:r>
    </w:p>
    <w:p w14:paraId="2D44B3FB" w14:textId="27DAB62B" w:rsidR="00194D65" w:rsidRPr="001E3640" w:rsidRDefault="0D81CF51">
      <w:pPr>
        <w:pStyle w:val="Heading1"/>
        <w:rPr>
          <w:rFonts w:cstheme="minorBidi"/>
        </w:rPr>
      </w:pPr>
      <w:bookmarkStart w:id="3" w:name="_Toc101352669"/>
      <w:r w:rsidRPr="6892CF2B">
        <w:rPr>
          <w:rFonts w:cstheme="minorBidi"/>
        </w:rPr>
        <w:t xml:space="preserve">Land </w:t>
      </w:r>
      <w:r w:rsidR="7CE5E499" w:rsidRPr="6892CF2B">
        <w:rPr>
          <w:rFonts w:cstheme="minorBidi"/>
        </w:rPr>
        <w:t xml:space="preserve">Services </w:t>
      </w:r>
      <w:r w:rsidRPr="6892CF2B">
        <w:rPr>
          <w:rFonts w:cstheme="minorBidi"/>
        </w:rPr>
        <w:t>Victoria requirements</w:t>
      </w:r>
      <w:bookmarkEnd w:id="3"/>
    </w:p>
    <w:p w14:paraId="7A82DE52" w14:textId="77777777" w:rsidR="001979E7" w:rsidRPr="001E3640" w:rsidRDefault="076FD0C3" w:rsidP="6892CF2B">
      <w:pPr>
        <w:pStyle w:val="Heading2"/>
        <w:rPr>
          <w:rFonts w:eastAsiaTheme="minorEastAsia" w:cstheme="minorBidi"/>
        </w:rPr>
      </w:pPr>
      <w:bookmarkStart w:id="4" w:name="_Toc110286877"/>
      <w:r w:rsidRPr="6892CF2B">
        <w:rPr>
          <w:rFonts w:eastAsiaTheme="minorEastAsia" w:cstheme="minorBidi"/>
        </w:rPr>
        <w:t>Verification of identity</w:t>
      </w:r>
      <w:bookmarkEnd w:id="4"/>
    </w:p>
    <w:p w14:paraId="24B9306F" w14:textId="77777777" w:rsidR="00332711" w:rsidRPr="001E3640" w:rsidRDefault="00332711" w:rsidP="00332711">
      <w:pPr>
        <w:pStyle w:val="BodyText"/>
        <w:rPr>
          <w:rFonts w:eastAsiaTheme="minorHAnsi" w:cstheme="minorHAnsi"/>
        </w:rPr>
      </w:pPr>
      <w:r w:rsidRPr="001E3640">
        <w:rPr>
          <w:rFonts w:eastAsiaTheme="minorHAnsi" w:cstheme="minorHAnsi"/>
        </w:rPr>
        <w:t xml:space="preserve">All parties to a conveyancing transaction must have their identity verified. </w:t>
      </w:r>
    </w:p>
    <w:p w14:paraId="6F83DDD9" w14:textId="77777777" w:rsidR="00332711" w:rsidRPr="001E3640" w:rsidRDefault="00332711" w:rsidP="00332711">
      <w:pPr>
        <w:pStyle w:val="BodyText"/>
        <w:rPr>
          <w:rFonts w:eastAsiaTheme="minorHAnsi" w:cstheme="minorHAnsi"/>
        </w:rPr>
      </w:pPr>
      <w:r w:rsidRPr="001E3640">
        <w:rPr>
          <w:rFonts w:eastAsiaTheme="minorHAnsi" w:cstheme="minorHAnsi"/>
        </w:rPr>
        <w:t xml:space="preserve">When a </w:t>
      </w:r>
      <w:r w:rsidRPr="001E3640">
        <w:rPr>
          <w:rFonts w:eastAsia="Calibri" w:cstheme="minorHAnsi"/>
        </w:rPr>
        <w:t xml:space="preserve">conveyancer or lawyer </w:t>
      </w:r>
      <w:r w:rsidRPr="001E3640">
        <w:rPr>
          <w:rFonts w:eastAsiaTheme="minorHAnsi" w:cstheme="minorHAnsi"/>
        </w:rPr>
        <w:t xml:space="preserve">represents a client, the conveyancer or lawyer is responsible for verifying their client’s identity. For further information, refer to </w:t>
      </w:r>
      <w:hyperlink r:id="rId13" w:history="1">
        <w:r w:rsidRPr="001E3640">
          <w:rPr>
            <w:rStyle w:val="Hyperlink"/>
            <w:rFonts w:eastAsiaTheme="minorHAnsi" w:cstheme="minorHAnsi"/>
          </w:rPr>
          <w:t>ARNECC Model Participation Rules Guidance Note 2 – Verification of Identity</w:t>
        </w:r>
      </w:hyperlink>
      <w:r w:rsidRPr="001E3640">
        <w:rPr>
          <w:rFonts w:eastAsiaTheme="minorHAnsi" w:cstheme="minorHAnsi"/>
        </w:rPr>
        <w:t xml:space="preserve"> available at </w:t>
      </w:r>
      <w:hyperlink r:id="rId14" w:history="1">
        <w:r w:rsidRPr="00A21557">
          <w:rPr>
            <w:rStyle w:val="Hyperlink"/>
            <w:rFonts w:cstheme="minorHAnsi"/>
          </w:rPr>
          <w:t>www.arnecc.gov.au/publications/mpr_guidance_notes</w:t>
        </w:r>
        <w:r w:rsidRPr="00F54252">
          <w:rPr>
            <w:rStyle w:val="Hyperlink"/>
            <w:rFonts w:eastAsiaTheme="minorHAnsi" w:cstheme="minorHAnsi"/>
          </w:rPr>
          <w:t>.</w:t>
        </w:r>
      </w:hyperlink>
    </w:p>
    <w:p w14:paraId="30E2D1A2" w14:textId="77777777" w:rsidR="00332711" w:rsidRPr="001E3640" w:rsidRDefault="7FCCB72B" w:rsidP="6892CF2B">
      <w:pPr>
        <w:pStyle w:val="Heading2"/>
        <w:rPr>
          <w:rFonts w:cstheme="minorBidi"/>
        </w:rPr>
      </w:pPr>
      <w:bookmarkStart w:id="5" w:name="_Toc1533610975"/>
      <w:r w:rsidRPr="6892CF2B">
        <w:rPr>
          <w:rFonts w:cstheme="minorBidi"/>
        </w:rPr>
        <w:t>Certificate(s) of Title</w:t>
      </w:r>
      <w:bookmarkEnd w:id="5"/>
    </w:p>
    <w:p w14:paraId="0890FAD0" w14:textId="77777777" w:rsidR="00332711" w:rsidRDefault="00332711" w:rsidP="00332711">
      <w:pPr>
        <w:pStyle w:val="BodyText"/>
        <w:rPr>
          <w:rFonts w:cstheme="minorHAnsi"/>
        </w:rPr>
      </w:pPr>
      <w:r w:rsidRPr="001E3640">
        <w:rPr>
          <w:rFonts w:cstheme="minorHAnsi"/>
        </w:rPr>
        <w:t>The Certificate(s) of Title must be nominated if required.</w:t>
      </w:r>
    </w:p>
    <w:p w14:paraId="61687835" w14:textId="77777777" w:rsidR="006F4B65" w:rsidRPr="006F4B65" w:rsidRDefault="771B7D47" w:rsidP="005B61A7">
      <w:pPr>
        <w:pStyle w:val="Heading2"/>
      </w:pPr>
      <w:bookmarkStart w:id="6" w:name="_Toc230817508"/>
      <w:r>
        <w:t>Part Land</w:t>
      </w:r>
      <w:bookmarkEnd w:id="6"/>
    </w:p>
    <w:p w14:paraId="7FD886FB" w14:textId="6984C054" w:rsidR="006F4B65" w:rsidRPr="006F4B65" w:rsidRDefault="006F4B65" w:rsidP="006F4B65">
      <w:pPr>
        <w:pStyle w:val="BodyText"/>
        <w:rPr>
          <w:rFonts w:cstheme="minorHAnsi"/>
        </w:rPr>
      </w:pPr>
      <w:r w:rsidRPr="006F4B65">
        <w:rPr>
          <w:rFonts w:cstheme="minorHAnsi"/>
        </w:rPr>
        <w:t xml:space="preserve">Due to a current system limitation, instruments </w:t>
      </w:r>
      <w:r w:rsidR="006F4D56">
        <w:rPr>
          <w:rFonts w:cstheme="minorHAnsi"/>
        </w:rPr>
        <w:t>‘</w:t>
      </w:r>
      <w:r w:rsidRPr="006F4B65">
        <w:rPr>
          <w:rFonts w:cstheme="minorHAnsi"/>
        </w:rPr>
        <w:t>as to part</w:t>
      </w:r>
      <w:r w:rsidR="006F4D56">
        <w:rPr>
          <w:rFonts w:cstheme="minorHAnsi"/>
        </w:rPr>
        <w:t>’</w:t>
      </w:r>
      <w:r w:rsidRPr="006F4B65">
        <w:rPr>
          <w:rFonts w:cstheme="minorHAnsi"/>
        </w:rPr>
        <w:t xml:space="preserve"> can only affect folios of the Register that contain more than one lot or more than one Crown allotment.</w:t>
      </w:r>
    </w:p>
    <w:p w14:paraId="30BF4372" w14:textId="77777777" w:rsidR="006F4B65" w:rsidRPr="006F4B65" w:rsidRDefault="006F4B65" w:rsidP="006F4B65">
      <w:pPr>
        <w:pStyle w:val="BodyText"/>
        <w:rPr>
          <w:rFonts w:cstheme="minorHAnsi"/>
        </w:rPr>
      </w:pPr>
      <w:r w:rsidRPr="006F4B65">
        <w:rPr>
          <w:rFonts w:cstheme="minorHAnsi"/>
        </w:rPr>
        <w:t xml:space="preserve">First check the Specific Requirements column in the table below to see if </w:t>
      </w:r>
      <w:r w:rsidRPr="006F4B65">
        <w:rPr>
          <w:rFonts w:cstheme="minorHAnsi"/>
          <w:u w:val="single"/>
        </w:rPr>
        <w:t>less</w:t>
      </w:r>
      <w:r w:rsidRPr="006F4B65">
        <w:rPr>
          <w:rFonts w:cstheme="minorHAnsi"/>
        </w:rPr>
        <w:t xml:space="preserve"> than all the land in a folio may be dealt with in an application. If it can and there are two or more lots or Crown allotments in the folio, then ‘Part – Lot on Plan’ or ‘Part – Other description’ can be selected in the ‘Extent’ panel. </w:t>
      </w:r>
    </w:p>
    <w:p w14:paraId="348B346C" w14:textId="77777777" w:rsidR="006F4B65" w:rsidRPr="006F4B65" w:rsidRDefault="006F4B65" w:rsidP="006F4B65">
      <w:pPr>
        <w:pStyle w:val="BodyText"/>
        <w:rPr>
          <w:rFonts w:cstheme="minorHAnsi"/>
        </w:rPr>
      </w:pPr>
      <w:r w:rsidRPr="006F4B65">
        <w:rPr>
          <w:rFonts w:cstheme="minorHAnsi"/>
        </w:rPr>
        <w:t>If the part land affected cannot be described as a ‘Part – Lot on a Plan’ then ‘Part – Other description’ must be selected. If ‘Part – Other description’ is selected the following wording must be used:</w:t>
      </w:r>
    </w:p>
    <w:p w14:paraId="5B66DC10" w14:textId="77777777" w:rsidR="006F4B65" w:rsidRPr="006F4B65" w:rsidRDefault="006F4B65" w:rsidP="00EE60FC">
      <w:pPr>
        <w:pStyle w:val="BodyText"/>
        <w:ind w:left="720"/>
        <w:rPr>
          <w:rFonts w:cstheme="minorHAnsi"/>
        </w:rPr>
      </w:pPr>
      <w:r w:rsidRPr="006F4B65">
        <w:rPr>
          <w:rFonts w:cstheme="minorHAnsi"/>
        </w:rPr>
        <w:t>Crown allotment [enter description]</w:t>
      </w:r>
    </w:p>
    <w:p w14:paraId="141540EF" w14:textId="77777777" w:rsidR="006F4B65" w:rsidRPr="006F4B65" w:rsidRDefault="006F4B65" w:rsidP="00EE60FC">
      <w:pPr>
        <w:pStyle w:val="BodyText"/>
        <w:ind w:left="720"/>
        <w:rPr>
          <w:rFonts w:cstheme="minorHAnsi"/>
        </w:rPr>
      </w:pPr>
      <w:r w:rsidRPr="006F4B65">
        <w:rPr>
          <w:rFonts w:cstheme="minorHAnsi"/>
        </w:rPr>
        <w:t>OR</w:t>
      </w:r>
    </w:p>
    <w:p w14:paraId="0E68D29D" w14:textId="77777777" w:rsidR="006F4B65" w:rsidRPr="006F4B65" w:rsidRDefault="006F4B65" w:rsidP="00EE60FC">
      <w:pPr>
        <w:pStyle w:val="BodyText"/>
        <w:ind w:left="720"/>
        <w:rPr>
          <w:rFonts w:cstheme="minorHAnsi"/>
        </w:rPr>
      </w:pPr>
      <w:r w:rsidRPr="006F4B65">
        <w:rPr>
          <w:rFonts w:cstheme="minorHAnsi"/>
        </w:rPr>
        <w:t>That part of the land hatched or marked [insert identifier] as shown on the attached diagram/agreement/deed/lease/notice</w:t>
      </w:r>
    </w:p>
    <w:p w14:paraId="666496F1" w14:textId="77777777" w:rsidR="006F4B65" w:rsidRPr="006F4B65" w:rsidRDefault="006F4B65" w:rsidP="006F4B65">
      <w:pPr>
        <w:pStyle w:val="BodyText"/>
        <w:rPr>
          <w:rFonts w:cstheme="minorHAnsi"/>
        </w:rPr>
      </w:pPr>
      <w:r w:rsidRPr="006F4B65">
        <w:rPr>
          <w:rFonts w:cstheme="minorHAnsi"/>
        </w:rPr>
        <w:t>Any diagram including those contained within any agreement, deed, lease or notice must be in black and white. The part land affected must be identifiable (for example by hatching or alphabetical reference), sufficiently dimensioned, fixed (not floating) and be within the title boundaries.</w:t>
      </w:r>
    </w:p>
    <w:p w14:paraId="3BFF8773" w14:textId="77777777" w:rsidR="006F4B65" w:rsidRPr="006F4B65" w:rsidRDefault="006F4B65" w:rsidP="006F4B65">
      <w:pPr>
        <w:pStyle w:val="BodyText"/>
        <w:rPr>
          <w:rFonts w:cstheme="minorHAnsi"/>
        </w:rPr>
      </w:pPr>
      <w:r w:rsidRPr="006F4B65">
        <w:rPr>
          <w:rFonts w:cstheme="minorHAnsi"/>
        </w:rPr>
        <w:t>Instruments that are ‘as to part’ affecting a folio containing</w:t>
      </w:r>
      <w:r w:rsidRPr="006F4B65" w:rsidDel="00A43BEA">
        <w:rPr>
          <w:rFonts w:cstheme="minorHAnsi"/>
        </w:rPr>
        <w:t xml:space="preserve"> only one </w:t>
      </w:r>
      <w:r w:rsidRPr="006F4B65">
        <w:rPr>
          <w:rFonts w:cstheme="minorHAnsi"/>
        </w:rPr>
        <w:t>lot or Crown allotment must be lodged using the Record – Notice Transfer of Land Act - Section 104 residual document (Generic Residual Document).</w:t>
      </w:r>
    </w:p>
    <w:p w14:paraId="64F83C0A" w14:textId="77777777" w:rsidR="006F4B65" w:rsidRPr="006F4B65" w:rsidRDefault="771B7D47" w:rsidP="005B61A7">
      <w:pPr>
        <w:pStyle w:val="Heading2"/>
      </w:pPr>
      <w:bookmarkStart w:id="7" w:name="_Toc1123405580"/>
      <w:r>
        <w:lastRenderedPageBreak/>
        <w:t>Address details</w:t>
      </w:r>
      <w:bookmarkEnd w:id="7"/>
    </w:p>
    <w:p w14:paraId="2224276C" w14:textId="77777777" w:rsidR="006F4B65" w:rsidRDefault="006F4B65" w:rsidP="006F4B65">
      <w:pPr>
        <w:pStyle w:val="BodyText"/>
        <w:rPr>
          <w:rFonts w:cstheme="minorHAnsi"/>
        </w:rPr>
      </w:pPr>
      <w:r w:rsidRPr="006F4B65">
        <w:rPr>
          <w:rFonts w:cstheme="minorHAnsi"/>
        </w:rPr>
        <w:t>The address for each party to a conveyancing transaction is mandatory and must be entered.</w:t>
      </w:r>
    </w:p>
    <w:p w14:paraId="60092144" w14:textId="77777777" w:rsidR="006F4B65" w:rsidRPr="006F4B65" w:rsidRDefault="771B7D47" w:rsidP="007B7BDB">
      <w:pPr>
        <w:pStyle w:val="Heading2"/>
      </w:pPr>
      <w:bookmarkStart w:id="8" w:name="_Toc1329607982"/>
      <w:r>
        <w:t>Standalone Transactions</w:t>
      </w:r>
      <w:bookmarkEnd w:id="8"/>
    </w:p>
    <w:p w14:paraId="594E0F09" w14:textId="77777777" w:rsidR="006F4B65" w:rsidRPr="006F4B65" w:rsidRDefault="006F4B65" w:rsidP="006F4B65">
      <w:pPr>
        <w:pStyle w:val="BodyText"/>
        <w:rPr>
          <w:rFonts w:cstheme="minorHAnsi"/>
        </w:rPr>
      </w:pPr>
      <w:r w:rsidRPr="006F4B65">
        <w:rPr>
          <w:rFonts w:cstheme="minorHAnsi"/>
        </w:rPr>
        <w:t>All residual documents must be “standalone” and should not be lodged with other dealing types.</w:t>
      </w:r>
    </w:p>
    <w:p w14:paraId="22A3A43D" w14:textId="77777777" w:rsidR="006F4B65" w:rsidRPr="006F4B65" w:rsidRDefault="771B7D47" w:rsidP="007B7BDB">
      <w:pPr>
        <w:pStyle w:val="Heading2"/>
      </w:pPr>
      <w:bookmarkStart w:id="9" w:name="_Toc765367469"/>
      <w:r>
        <w:t>Encumbrances</w:t>
      </w:r>
      <w:bookmarkEnd w:id="9"/>
    </w:p>
    <w:p w14:paraId="7AE07513" w14:textId="77777777" w:rsidR="006F4B65" w:rsidRPr="006F4B65" w:rsidRDefault="006F4B65" w:rsidP="006F4B65">
      <w:pPr>
        <w:pStyle w:val="BodyText"/>
        <w:rPr>
          <w:rFonts w:cstheme="minorHAnsi"/>
        </w:rPr>
      </w:pPr>
      <w:r w:rsidRPr="006F4B65">
        <w:rPr>
          <w:rFonts w:cstheme="minorHAnsi"/>
        </w:rPr>
        <w:t>Only one encumbrance may be dealt with in each application.</w:t>
      </w:r>
    </w:p>
    <w:p w14:paraId="0FF84D98" w14:textId="77777777" w:rsidR="006F4B65" w:rsidRPr="006F4B65" w:rsidRDefault="771B7D47" w:rsidP="007B7BDB">
      <w:pPr>
        <w:pStyle w:val="Heading2"/>
      </w:pPr>
      <w:bookmarkStart w:id="10" w:name="_Toc905960339"/>
      <w:r>
        <w:t>Imaged instrument</w:t>
      </w:r>
      <w:bookmarkEnd w:id="10"/>
    </w:p>
    <w:p w14:paraId="43C58514" w14:textId="77777777" w:rsidR="006F4B65" w:rsidRPr="006F4B65" w:rsidRDefault="006F4B65" w:rsidP="006F4B65">
      <w:pPr>
        <w:pStyle w:val="BodyText"/>
        <w:rPr>
          <w:rFonts w:cstheme="minorHAnsi"/>
        </w:rPr>
      </w:pPr>
      <w:r w:rsidRPr="006F4B65">
        <w:rPr>
          <w:rFonts w:cstheme="minorHAnsi"/>
        </w:rPr>
        <w:t xml:space="preserve">When required, only a copy of the document (e.g. agreement, court order, notice) in PDF format must be uploaded into the electronic workspace. Any paper version of the electronic instrument must not be included.    </w:t>
      </w:r>
    </w:p>
    <w:p w14:paraId="0B8F2756" w14:textId="77777777" w:rsidR="006F4B65" w:rsidRPr="006F4B65" w:rsidRDefault="771B7D47" w:rsidP="007B7BDB">
      <w:pPr>
        <w:pStyle w:val="Heading2"/>
      </w:pPr>
      <w:bookmarkStart w:id="11" w:name="_Toc207697422"/>
      <w:r>
        <w:t>Signing</w:t>
      </w:r>
      <w:bookmarkEnd w:id="11"/>
    </w:p>
    <w:p w14:paraId="0DE4C445" w14:textId="77777777" w:rsidR="006F4B65" w:rsidRPr="006F4B65" w:rsidRDefault="006F4B65" w:rsidP="006F4B65">
      <w:pPr>
        <w:pStyle w:val="BodyText"/>
        <w:rPr>
          <w:rFonts w:cstheme="minorHAnsi"/>
        </w:rPr>
      </w:pPr>
      <w:r w:rsidRPr="006F4B65">
        <w:rPr>
          <w:rFonts w:cstheme="minorHAnsi"/>
        </w:rPr>
        <w:t>Electronic instruments must be signed by an ELN subscriber.</w:t>
      </w:r>
    </w:p>
    <w:p w14:paraId="1C4A3D1F" w14:textId="77777777" w:rsidR="006F4B65" w:rsidRPr="006F4B65" w:rsidRDefault="006F4B65" w:rsidP="006F4B65">
      <w:pPr>
        <w:pStyle w:val="BodyText"/>
        <w:rPr>
          <w:rFonts w:cstheme="minorHAnsi"/>
        </w:rPr>
      </w:pPr>
      <w:r w:rsidRPr="006F4B65">
        <w:rPr>
          <w:rFonts w:cstheme="minorHAnsi"/>
        </w:rPr>
        <w:t>A Client Authorisation is required if a conveyancer or lawyer is signing on a client’s behalf.</w:t>
      </w:r>
      <w:r w:rsidRPr="006F4B65" w:rsidDel="00C5543C">
        <w:rPr>
          <w:rFonts w:cstheme="minorHAnsi"/>
        </w:rPr>
        <w:t xml:space="preserve"> </w:t>
      </w:r>
    </w:p>
    <w:p w14:paraId="67178EA0" w14:textId="77777777" w:rsidR="006F4B65" w:rsidRPr="006F4B65" w:rsidRDefault="006F4B65" w:rsidP="006F4B65">
      <w:pPr>
        <w:pStyle w:val="BodyText"/>
        <w:rPr>
          <w:rFonts w:cstheme="minorHAnsi"/>
        </w:rPr>
      </w:pPr>
      <w:r w:rsidRPr="006F4B65">
        <w:rPr>
          <w:rFonts w:cstheme="minorHAnsi"/>
        </w:rPr>
        <w:t xml:space="preserve">A Client Authorisation is required except when the conveyancer or lawyer is preparing and lodging a caveat.  </w:t>
      </w:r>
    </w:p>
    <w:p w14:paraId="0DC76B17" w14:textId="77777777" w:rsidR="006F4B65" w:rsidRPr="006F4B65" w:rsidRDefault="006F4B65" w:rsidP="006F4B65">
      <w:pPr>
        <w:pStyle w:val="BodyText"/>
        <w:rPr>
          <w:rFonts w:cstheme="minorHAnsi"/>
        </w:rPr>
      </w:pPr>
      <w:r w:rsidRPr="006F4B65">
        <w:rPr>
          <w:rFonts w:cstheme="minorHAnsi"/>
        </w:rPr>
        <w:t xml:space="preserve">For further information, refer to the </w:t>
      </w:r>
      <w:hyperlink r:id="rId15" w:history="1">
        <w:r w:rsidRPr="006F4B65">
          <w:rPr>
            <w:rStyle w:val="Hyperlink"/>
            <w:rFonts w:cstheme="minorHAnsi"/>
          </w:rPr>
          <w:t>ARNECC Model Participation Rules Guidance Note 1 – Client Authorisation</w:t>
        </w:r>
      </w:hyperlink>
      <w:r w:rsidRPr="006F4B65">
        <w:rPr>
          <w:rFonts w:cstheme="minorHAnsi"/>
        </w:rPr>
        <w:t xml:space="preserve"> available at </w:t>
      </w:r>
      <w:hyperlink r:id="rId16" w:history="1">
        <w:r w:rsidRPr="006F4B65">
          <w:rPr>
            <w:rStyle w:val="Hyperlink"/>
            <w:rFonts w:cstheme="minorHAnsi"/>
          </w:rPr>
          <w:t>www.arnecc.gov.au/publications/mpr_guidance_notes</w:t>
        </w:r>
      </w:hyperlink>
      <w:r w:rsidRPr="006F4B65">
        <w:rPr>
          <w:rFonts w:cstheme="minorHAnsi"/>
        </w:rPr>
        <w:t xml:space="preserve">. </w:t>
      </w:r>
    </w:p>
    <w:p w14:paraId="36641877" w14:textId="77777777" w:rsidR="006F4B65" w:rsidRDefault="006F4B65" w:rsidP="006F4B65">
      <w:pPr>
        <w:pStyle w:val="BodyText"/>
        <w:rPr>
          <w:rFonts w:cstheme="minorHAnsi"/>
          <w:b/>
        </w:rPr>
      </w:pPr>
      <w:r w:rsidRPr="006F4B65">
        <w:rPr>
          <w:rFonts w:cstheme="minorHAnsi"/>
          <w:b/>
        </w:rPr>
        <w:t xml:space="preserve">The attached table provides a list of residual documents that </w:t>
      </w:r>
      <w:proofErr w:type="gramStart"/>
      <w:r w:rsidRPr="006F4B65">
        <w:rPr>
          <w:rFonts w:cstheme="minorHAnsi"/>
          <w:b/>
        </w:rPr>
        <w:t>are able to</w:t>
      </w:r>
      <w:proofErr w:type="gramEnd"/>
      <w:r w:rsidRPr="006F4B65">
        <w:rPr>
          <w:rFonts w:cstheme="minorHAnsi"/>
          <w:b/>
        </w:rPr>
        <w:t xml:space="preserve"> be lodged electronically.  The table details what (if any) instrument and/or supporting document is required for each residual document.</w:t>
      </w:r>
    </w:p>
    <w:p w14:paraId="25C66CA5" w14:textId="77777777" w:rsidR="00C539AB" w:rsidRPr="006F4B65" w:rsidRDefault="00C539AB" w:rsidP="006F4B65">
      <w:pPr>
        <w:pStyle w:val="BodyText"/>
        <w:rPr>
          <w:rFonts w:cstheme="minorHAnsi"/>
          <w:b/>
        </w:rPr>
      </w:pPr>
    </w:p>
    <w:p w14:paraId="03C18E3B" w14:textId="77777777" w:rsidR="003A1248" w:rsidRPr="001E3640" w:rsidRDefault="31F49553" w:rsidP="6892CF2B">
      <w:pPr>
        <w:pStyle w:val="Heading1"/>
        <w:rPr>
          <w:rFonts w:eastAsia="Calibri" w:cstheme="minorBidi"/>
        </w:rPr>
      </w:pPr>
      <w:bookmarkStart w:id="12" w:name="_Toc1923482138"/>
      <w:bookmarkStart w:id="13" w:name="_Toc30502213"/>
      <w:bookmarkEnd w:id="2"/>
      <w:r w:rsidRPr="6892CF2B">
        <w:rPr>
          <w:rFonts w:eastAsia="Calibri" w:cstheme="minorBidi"/>
        </w:rPr>
        <w:t>Contact us</w:t>
      </w:r>
      <w:bookmarkEnd w:id="12"/>
    </w:p>
    <w:p w14:paraId="337A106D" w14:textId="0CD89126" w:rsidR="003A1248" w:rsidRDefault="003A1248" w:rsidP="003A1248">
      <w:pPr>
        <w:pStyle w:val="BodyText"/>
        <w:rPr>
          <w:rStyle w:val="Hyperlink"/>
          <w:rFonts w:eastAsia="Calibri" w:cstheme="minorHAnsi"/>
        </w:rPr>
      </w:pPr>
      <w:r w:rsidRPr="001E3640">
        <w:rPr>
          <w:rFonts w:eastAsia="Calibri" w:cstheme="minorHAnsi"/>
        </w:rPr>
        <w:t xml:space="preserve">For </w:t>
      </w:r>
      <w:hyperlink r:id="rId17" w:history="1">
        <w:r w:rsidR="00C62710" w:rsidRPr="0001760E">
          <w:rPr>
            <w:rStyle w:val="Hyperlink"/>
            <w:rFonts w:cstheme="minorHAnsi"/>
            <w:u w:val="none"/>
          </w:rPr>
          <w:t>contact details</w:t>
        </w:r>
      </w:hyperlink>
      <w:r w:rsidRPr="001E3640">
        <w:rPr>
          <w:rFonts w:eastAsia="Calibri" w:cstheme="minorHAnsi"/>
        </w:rPr>
        <w:t xml:space="preserve">, </w:t>
      </w:r>
      <w:r w:rsidR="000C7629" w:rsidRPr="000C7629">
        <w:rPr>
          <w:rFonts w:eastAsia="Calibri" w:cstheme="minorHAnsi"/>
        </w:rPr>
        <w:t xml:space="preserve">please go to the </w:t>
      </w:r>
      <w:hyperlink r:id="rId18" w:history="1">
        <w:r w:rsidR="000C7629" w:rsidRPr="000C7629">
          <w:rPr>
            <w:rStyle w:val="Hyperlink"/>
            <w:rFonts w:eastAsia="Calibri" w:cstheme="minorHAnsi"/>
          </w:rPr>
          <w:t>Contact Us</w:t>
        </w:r>
      </w:hyperlink>
      <w:r w:rsidR="000C7629" w:rsidRPr="000C7629">
        <w:rPr>
          <w:rFonts w:eastAsia="Calibri" w:cstheme="minorHAnsi"/>
        </w:rPr>
        <w:t xml:space="preserve"> page.</w:t>
      </w:r>
      <w:r w:rsidR="000C7629" w:rsidRPr="001E3640" w:rsidDel="000C7629">
        <w:rPr>
          <w:rFonts w:eastAsia="Calibri" w:cstheme="minorHAnsi"/>
        </w:rPr>
        <w:t xml:space="preserve"> </w:t>
      </w:r>
    </w:p>
    <w:p w14:paraId="4E6B5880" w14:textId="77777777" w:rsidR="004B1ED9" w:rsidRDefault="004B1ED9" w:rsidP="003A1248">
      <w:pPr>
        <w:pStyle w:val="BodyText"/>
        <w:rPr>
          <w:rStyle w:val="Hyperlink"/>
          <w:rFonts w:eastAsia="Calibri" w:cstheme="minorHAnsi"/>
        </w:rPr>
      </w:pPr>
    </w:p>
    <w:p w14:paraId="2D3A1677" w14:textId="77777777" w:rsidR="00653469" w:rsidRDefault="00653469">
      <w:pPr>
        <w:spacing w:before="0" w:after="160" w:line="259" w:lineRule="auto"/>
        <w:rPr>
          <w:rStyle w:val="Hyperlink"/>
          <w:rFonts w:eastAsia="Calibri" w:cstheme="minorHAnsi"/>
        </w:rPr>
        <w:sectPr w:rsidR="00653469" w:rsidSect="00315664">
          <w:headerReference w:type="default" r:id="rId19"/>
          <w:footerReference w:type="default" r:id="rId20"/>
          <w:footerReference w:type="first" r:id="rId21"/>
          <w:pgSz w:w="11906" w:h="16838" w:code="9"/>
          <w:pgMar w:top="567" w:right="567" w:bottom="567" w:left="567" w:header="1701" w:footer="397" w:gutter="0"/>
          <w:pgNumType w:start="0"/>
          <w:cols w:space="708"/>
          <w:titlePg/>
          <w:docGrid w:linePitch="360"/>
        </w:sectPr>
      </w:pPr>
    </w:p>
    <w:tbl>
      <w:tblPr>
        <w:tblStyle w:val="DTPDefaulttable"/>
        <w:tblW w:w="15735" w:type="dxa"/>
        <w:tblLayout w:type="fixed"/>
        <w:tblLook w:val="04A0" w:firstRow="1" w:lastRow="0" w:firstColumn="1" w:lastColumn="0" w:noHBand="0" w:noVBand="1"/>
      </w:tblPr>
      <w:tblGrid>
        <w:gridCol w:w="6"/>
        <w:gridCol w:w="1385"/>
        <w:gridCol w:w="1019"/>
        <w:gridCol w:w="1134"/>
        <w:gridCol w:w="992"/>
        <w:gridCol w:w="1231"/>
        <w:gridCol w:w="1037"/>
        <w:gridCol w:w="1276"/>
        <w:gridCol w:w="1276"/>
        <w:gridCol w:w="1417"/>
        <w:gridCol w:w="993"/>
        <w:gridCol w:w="1134"/>
        <w:gridCol w:w="992"/>
        <w:gridCol w:w="1737"/>
        <w:gridCol w:w="106"/>
      </w:tblGrid>
      <w:tr w:rsidR="00DD003E" w:rsidRPr="00A01813" w14:paraId="789BEE78" w14:textId="77777777" w:rsidTr="19358119">
        <w:trPr>
          <w:cnfStyle w:val="100000000000" w:firstRow="1" w:lastRow="0" w:firstColumn="0" w:lastColumn="0" w:oddVBand="0" w:evenVBand="0" w:oddHBand="0" w:evenHBand="0" w:firstRowFirstColumn="0" w:firstRowLastColumn="0" w:lastRowFirstColumn="0" w:lastRowLastColumn="0"/>
          <w:trHeight w:val="452"/>
          <w:tblHeader/>
        </w:trPr>
        <w:tc>
          <w:tcPr>
            <w:cnfStyle w:val="001000000000" w:firstRow="0" w:lastRow="0" w:firstColumn="1" w:lastColumn="0" w:oddVBand="0" w:evenVBand="0" w:oddHBand="0" w:evenHBand="0" w:firstRowFirstColumn="0" w:firstRowLastColumn="0" w:lastRowFirstColumn="0" w:lastRowLastColumn="0"/>
            <w:tcW w:w="15735" w:type="dxa"/>
            <w:gridSpan w:val="15"/>
          </w:tcPr>
          <w:p w14:paraId="5A4A89F9" w14:textId="3E092F0F" w:rsidR="00DD003E" w:rsidRPr="003F768E" w:rsidRDefault="5F6291BB" w:rsidP="6892CF2B">
            <w:pPr>
              <w:pStyle w:val="Heading1"/>
              <w:rPr>
                <w:rFonts w:cstheme="minorBidi"/>
                <w:b/>
                <w:bCs/>
                <w:color w:val="FFFFFF" w:themeColor="background1"/>
                <w:sz w:val="16"/>
                <w:szCs w:val="16"/>
              </w:rPr>
            </w:pPr>
            <w:bookmarkStart w:id="27" w:name="_Toc618902312"/>
            <w:bookmarkStart w:id="28" w:name="_Toc30502221"/>
            <w:bookmarkEnd w:id="13"/>
            <w:r w:rsidRPr="6892CF2B">
              <w:rPr>
                <w:b/>
                <w:bCs/>
                <w:color w:val="FFFFFF" w:themeColor="background1"/>
              </w:rPr>
              <w:lastRenderedPageBreak/>
              <w:t>Application to Change Proprietor</w:t>
            </w:r>
            <w:bookmarkEnd w:id="27"/>
          </w:p>
        </w:tc>
      </w:tr>
      <w:tr w:rsidR="0061539D" w:rsidRPr="00026373" w14:paraId="6528D889" w14:textId="77777777" w:rsidTr="19358119">
        <w:trPr>
          <w:cnfStyle w:val="100000000000" w:firstRow="1" w:lastRow="0" w:firstColumn="0" w:lastColumn="0" w:oddVBand="0" w:evenVBand="0" w:oddHBand="0" w:evenHBand="0" w:firstRowFirstColumn="0" w:firstRowLastColumn="0" w:lastRowFirstColumn="0" w:lastRowLastColumn="0"/>
          <w:trHeight w:val="452"/>
          <w:tblHeader/>
        </w:trPr>
        <w:tc>
          <w:tcPr>
            <w:cnfStyle w:val="001000000000" w:firstRow="0" w:lastRow="0" w:firstColumn="1" w:lastColumn="0" w:oddVBand="0" w:evenVBand="0" w:oddHBand="0" w:evenHBand="0" w:firstRowFirstColumn="0" w:firstRowLastColumn="0" w:lastRowFirstColumn="0" w:lastRowLastColumn="0"/>
            <w:tcW w:w="1391" w:type="dxa"/>
            <w:gridSpan w:val="2"/>
          </w:tcPr>
          <w:p w14:paraId="6505B5AA" w14:textId="77777777" w:rsidR="00F6366D" w:rsidRPr="00026373" w:rsidRDefault="00F6366D">
            <w:pPr>
              <w:spacing w:before="0" w:after="0"/>
              <w:rPr>
                <w:rFonts w:cstheme="minorHAnsi"/>
                <w:b w:val="0"/>
                <w:sz w:val="16"/>
                <w:szCs w:val="16"/>
              </w:rPr>
            </w:pPr>
            <w:r w:rsidRPr="00026373">
              <w:rPr>
                <w:rFonts w:cstheme="minorHAnsi"/>
                <w:b w:val="0"/>
                <w:sz w:val="16"/>
                <w:szCs w:val="16"/>
              </w:rPr>
              <w:t>Name</w:t>
            </w:r>
          </w:p>
        </w:tc>
        <w:tc>
          <w:tcPr>
            <w:tcW w:w="1019" w:type="dxa"/>
          </w:tcPr>
          <w:p w14:paraId="27172BFA" w14:textId="77777777" w:rsidR="00F6366D" w:rsidRPr="00026373" w:rsidRDefault="00F6366D">
            <w:pPr>
              <w:spacing w:before="0" w:after="0"/>
              <w:cnfStyle w:val="100000000000" w:firstRow="1" w:lastRow="0" w:firstColumn="0" w:lastColumn="0" w:oddVBand="0" w:evenVBand="0" w:oddHBand="0" w:evenHBand="0" w:firstRowFirstColumn="0" w:firstRowLastColumn="0" w:lastRowFirstColumn="0" w:lastRowLastColumn="0"/>
              <w:rPr>
                <w:rFonts w:cstheme="minorHAnsi"/>
                <w:b w:val="0"/>
                <w:sz w:val="16"/>
                <w:szCs w:val="16"/>
              </w:rPr>
            </w:pPr>
            <w:r w:rsidRPr="00026373">
              <w:rPr>
                <w:rFonts w:cstheme="minorHAnsi"/>
                <w:b w:val="0"/>
                <w:sz w:val="16"/>
                <w:szCs w:val="16"/>
              </w:rPr>
              <w:t>Legislation</w:t>
            </w:r>
          </w:p>
        </w:tc>
        <w:tc>
          <w:tcPr>
            <w:tcW w:w="1134" w:type="dxa"/>
          </w:tcPr>
          <w:p w14:paraId="3EFEDAE8" w14:textId="77777777" w:rsidR="00F6366D" w:rsidRPr="00026373" w:rsidRDefault="00F6366D">
            <w:pPr>
              <w:spacing w:before="0" w:after="0"/>
              <w:cnfStyle w:val="100000000000" w:firstRow="1" w:lastRow="0" w:firstColumn="0" w:lastColumn="0" w:oddVBand="0" w:evenVBand="0" w:oddHBand="0" w:evenHBand="0" w:firstRowFirstColumn="0" w:firstRowLastColumn="0" w:lastRowFirstColumn="0" w:lastRowLastColumn="0"/>
              <w:rPr>
                <w:rFonts w:cstheme="minorHAnsi"/>
                <w:b w:val="0"/>
                <w:sz w:val="16"/>
                <w:szCs w:val="16"/>
              </w:rPr>
            </w:pPr>
            <w:r w:rsidRPr="00026373">
              <w:rPr>
                <w:rFonts w:cstheme="minorHAnsi"/>
                <w:b w:val="0"/>
                <w:sz w:val="16"/>
                <w:szCs w:val="16"/>
              </w:rPr>
              <w:t>Nomination</w:t>
            </w:r>
          </w:p>
        </w:tc>
        <w:tc>
          <w:tcPr>
            <w:tcW w:w="992" w:type="dxa"/>
          </w:tcPr>
          <w:p w14:paraId="5220BBE4" w14:textId="77777777" w:rsidR="00F6366D" w:rsidRPr="00026373" w:rsidRDefault="00F6366D">
            <w:pPr>
              <w:spacing w:before="0" w:after="0"/>
              <w:cnfStyle w:val="100000000000" w:firstRow="1" w:lastRow="0" w:firstColumn="0" w:lastColumn="0" w:oddVBand="0" w:evenVBand="0" w:oddHBand="0" w:evenHBand="0" w:firstRowFirstColumn="0" w:firstRowLastColumn="0" w:lastRowFirstColumn="0" w:lastRowLastColumn="0"/>
              <w:rPr>
                <w:rFonts w:cstheme="minorHAnsi"/>
                <w:b w:val="0"/>
                <w:sz w:val="16"/>
                <w:szCs w:val="16"/>
              </w:rPr>
            </w:pPr>
            <w:r w:rsidRPr="00026373">
              <w:rPr>
                <w:rFonts w:cstheme="minorHAnsi"/>
                <w:b w:val="0"/>
                <w:sz w:val="16"/>
                <w:szCs w:val="16"/>
              </w:rPr>
              <w:t>Applicant</w:t>
            </w:r>
          </w:p>
        </w:tc>
        <w:tc>
          <w:tcPr>
            <w:tcW w:w="1231" w:type="dxa"/>
          </w:tcPr>
          <w:p w14:paraId="4CD4E9DA" w14:textId="77777777" w:rsidR="00F6366D" w:rsidRPr="00026373" w:rsidRDefault="00F6366D">
            <w:pPr>
              <w:spacing w:before="0" w:after="0"/>
              <w:cnfStyle w:val="100000000000" w:firstRow="1" w:lastRow="0" w:firstColumn="0" w:lastColumn="0" w:oddVBand="0" w:evenVBand="0" w:oddHBand="0" w:evenHBand="0" w:firstRowFirstColumn="0" w:firstRowLastColumn="0" w:lastRowFirstColumn="0" w:lastRowLastColumn="0"/>
              <w:rPr>
                <w:rFonts w:cstheme="minorHAnsi"/>
                <w:b w:val="0"/>
                <w:sz w:val="16"/>
                <w:szCs w:val="16"/>
              </w:rPr>
            </w:pPr>
            <w:r w:rsidRPr="00026373">
              <w:rPr>
                <w:rFonts w:cstheme="minorHAnsi"/>
                <w:b w:val="0"/>
                <w:sz w:val="16"/>
                <w:szCs w:val="16"/>
              </w:rPr>
              <w:t>Relinquishing Party</w:t>
            </w:r>
          </w:p>
        </w:tc>
        <w:tc>
          <w:tcPr>
            <w:tcW w:w="1037" w:type="dxa"/>
          </w:tcPr>
          <w:p w14:paraId="1F1C29BD" w14:textId="77777777" w:rsidR="00F6366D" w:rsidRPr="00026373" w:rsidRDefault="00F6366D">
            <w:pPr>
              <w:spacing w:before="0" w:after="0"/>
              <w:cnfStyle w:val="100000000000" w:firstRow="1" w:lastRow="0" w:firstColumn="0" w:lastColumn="0" w:oddVBand="0" w:evenVBand="0" w:oddHBand="0" w:evenHBand="0" w:firstRowFirstColumn="0" w:firstRowLastColumn="0" w:lastRowFirstColumn="0" w:lastRowLastColumn="0"/>
              <w:rPr>
                <w:rFonts w:cstheme="minorHAnsi"/>
                <w:b w:val="0"/>
                <w:sz w:val="16"/>
                <w:szCs w:val="16"/>
              </w:rPr>
            </w:pPr>
            <w:r w:rsidRPr="00026373">
              <w:rPr>
                <w:rFonts w:cstheme="minorHAnsi"/>
                <w:b w:val="0"/>
                <w:sz w:val="16"/>
                <w:szCs w:val="16"/>
              </w:rPr>
              <w:t>Receiving Party</w:t>
            </w:r>
          </w:p>
        </w:tc>
        <w:tc>
          <w:tcPr>
            <w:tcW w:w="1276" w:type="dxa"/>
          </w:tcPr>
          <w:p w14:paraId="1679ED76" w14:textId="77777777" w:rsidR="00F6366D" w:rsidRPr="00026373" w:rsidRDefault="00F6366D">
            <w:pPr>
              <w:spacing w:before="0" w:after="0"/>
              <w:cnfStyle w:val="100000000000" w:firstRow="1" w:lastRow="0" w:firstColumn="0" w:lastColumn="0" w:oddVBand="0" w:evenVBand="0" w:oddHBand="0" w:evenHBand="0" w:firstRowFirstColumn="0" w:firstRowLastColumn="0" w:lastRowFirstColumn="0" w:lastRowLastColumn="0"/>
              <w:rPr>
                <w:rFonts w:cstheme="minorHAnsi"/>
                <w:b w:val="0"/>
                <w:sz w:val="16"/>
                <w:szCs w:val="16"/>
              </w:rPr>
            </w:pPr>
            <w:r w:rsidRPr="00026373">
              <w:rPr>
                <w:rFonts w:cstheme="minorHAnsi"/>
                <w:b w:val="0"/>
                <w:sz w:val="16"/>
                <w:szCs w:val="16"/>
              </w:rPr>
              <w:t>Encumbrance</w:t>
            </w:r>
          </w:p>
        </w:tc>
        <w:tc>
          <w:tcPr>
            <w:tcW w:w="1276" w:type="dxa"/>
          </w:tcPr>
          <w:p w14:paraId="5E978B60" w14:textId="77777777" w:rsidR="00F6366D" w:rsidRPr="00026373" w:rsidRDefault="00F6366D">
            <w:pPr>
              <w:spacing w:before="0" w:after="0"/>
              <w:cnfStyle w:val="100000000000" w:firstRow="1" w:lastRow="0" w:firstColumn="0" w:lastColumn="0" w:oddVBand="0" w:evenVBand="0" w:oddHBand="0" w:evenHBand="0" w:firstRowFirstColumn="0" w:firstRowLastColumn="0" w:lastRowFirstColumn="0" w:lastRowLastColumn="0"/>
              <w:rPr>
                <w:rFonts w:cstheme="minorHAnsi"/>
                <w:b w:val="0"/>
                <w:sz w:val="16"/>
                <w:szCs w:val="16"/>
              </w:rPr>
            </w:pPr>
            <w:r w:rsidRPr="00026373">
              <w:rPr>
                <w:rFonts w:cstheme="minorHAnsi"/>
                <w:b w:val="0"/>
                <w:sz w:val="16"/>
                <w:szCs w:val="16"/>
              </w:rPr>
              <w:t>Consideration</w:t>
            </w:r>
          </w:p>
        </w:tc>
        <w:tc>
          <w:tcPr>
            <w:tcW w:w="1417" w:type="dxa"/>
          </w:tcPr>
          <w:p w14:paraId="76CAD4F6" w14:textId="77777777" w:rsidR="00F6366D" w:rsidRPr="00026373" w:rsidRDefault="00F6366D">
            <w:pPr>
              <w:spacing w:before="0" w:after="0"/>
              <w:cnfStyle w:val="100000000000" w:firstRow="1" w:lastRow="0" w:firstColumn="0" w:lastColumn="0" w:oddVBand="0" w:evenVBand="0" w:oddHBand="0" w:evenHBand="0" w:firstRowFirstColumn="0" w:firstRowLastColumn="0" w:lastRowFirstColumn="0" w:lastRowLastColumn="0"/>
              <w:rPr>
                <w:rFonts w:cstheme="minorHAnsi"/>
                <w:b w:val="0"/>
                <w:sz w:val="16"/>
                <w:szCs w:val="16"/>
              </w:rPr>
            </w:pPr>
            <w:r w:rsidRPr="00026373">
              <w:rPr>
                <w:rFonts w:cstheme="minorHAnsi"/>
                <w:b w:val="0"/>
                <w:sz w:val="16"/>
                <w:szCs w:val="16"/>
              </w:rPr>
              <w:t>Additional Details</w:t>
            </w:r>
          </w:p>
        </w:tc>
        <w:tc>
          <w:tcPr>
            <w:tcW w:w="993" w:type="dxa"/>
          </w:tcPr>
          <w:p w14:paraId="5E58E191" w14:textId="77777777" w:rsidR="00F6366D" w:rsidRPr="00026373" w:rsidRDefault="00F6366D">
            <w:pPr>
              <w:spacing w:before="0" w:after="0"/>
              <w:cnfStyle w:val="100000000000" w:firstRow="1" w:lastRow="0" w:firstColumn="0" w:lastColumn="0" w:oddVBand="0" w:evenVBand="0" w:oddHBand="0" w:evenHBand="0" w:firstRowFirstColumn="0" w:firstRowLastColumn="0" w:lastRowFirstColumn="0" w:lastRowLastColumn="0"/>
              <w:rPr>
                <w:rFonts w:cstheme="minorHAnsi"/>
                <w:b w:val="0"/>
                <w:sz w:val="16"/>
                <w:szCs w:val="16"/>
              </w:rPr>
            </w:pPr>
            <w:r w:rsidRPr="00026373">
              <w:rPr>
                <w:rFonts w:cstheme="minorHAnsi"/>
                <w:b w:val="0"/>
                <w:sz w:val="16"/>
                <w:szCs w:val="16"/>
              </w:rPr>
              <w:t>Image Instrument</w:t>
            </w:r>
          </w:p>
        </w:tc>
        <w:tc>
          <w:tcPr>
            <w:tcW w:w="1134" w:type="dxa"/>
          </w:tcPr>
          <w:p w14:paraId="12D26FCA" w14:textId="77777777" w:rsidR="00F6366D" w:rsidRPr="00026373" w:rsidRDefault="00F6366D">
            <w:pPr>
              <w:spacing w:before="0" w:after="0"/>
              <w:cnfStyle w:val="100000000000" w:firstRow="1" w:lastRow="0" w:firstColumn="0" w:lastColumn="0" w:oddVBand="0" w:evenVBand="0" w:oddHBand="0" w:evenHBand="0" w:firstRowFirstColumn="0" w:firstRowLastColumn="0" w:lastRowFirstColumn="0" w:lastRowLastColumn="0"/>
              <w:rPr>
                <w:rFonts w:cstheme="minorHAnsi"/>
                <w:b w:val="0"/>
                <w:sz w:val="16"/>
                <w:szCs w:val="16"/>
              </w:rPr>
            </w:pPr>
            <w:r w:rsidRPr="00026373">
              <w:rPr>
                <w:rFonts w:cstheme="minorHAnsi"/>
                <w:b w:val="0"/>
                <w:sz w:val="16"/>
                <w:szCs w:val="16"/>
              </w:rPr>
              <w:t>Supporting</w:t>
            </w:r>
          </w:p>
          <w:p w14:paraId="2E175261" w14:textId="77777777" w:rsidR="00F6366D" w:rsidRPr="00026373" w:rsidRDefault="00F6366D">
            <w:pPr>
              <w:spacing w:before="0" w:after="0"/>
              <w:cnfStyle w:val="100000000000" w:firstRow="1" w:lastRow="0" w:firstColumn="0" w:lastColumn="0" w:oddVBand="0" w:evenVBand="0" w:oddHBand="0" w:evenHBand="0" w:firstRowFirstColumn="0" w:firstRowLastColumn="0" w:lastRowFirstColumn="0" w:lastRowLastColumn="0"/>
              <w:rPr>
                <w:rFonts w:cstheme="minorHAnsi"/>
                <w:b w:val="0"/>
                <w:sz w:val="16"/>
                <w:szCs w:val="16"/>
              </w:rPr>
            </w:pPr>
            <w:r w:rsidRPr="00026373">
              <w:rPr>
                <w:rFonts w:cstheme="minorHAnsi"/>
                <w:b w:val="0"/>
                <w:sz w:val="16"/>
                <w:szCs w:val="16"/>
              </w:rPr>
              <w:t>Documents</w:t>
            </w:r>
          </w:p>
        </w:tc>
        <w:tc>
          <w:tcPr>
            <w:tcW w:w="992" w:type="dxa"/>
          </w:tcPr>
          <w:p w14:paraId="4FC01D57" w14:textId="77777777" w:rsidR="00F6366D" w:rsidRPr="00026373" w:rsidRDefault="00F6366D">
            <w:pPr>
              <w:spacing w:before="0" w:after="0"/>
              <w:cnfStyle w:val="100000000000" w:firstRow="1" w:lastRow="0" w:firstColumn="0" w:lastColumn="0" w:oddVBand="0" w:evenVBand="0" w:oddHBand="0" w:evenHBand="0" w:firstRowFirstColumn="0" w:firstRowLastColumn="0" w:lastRowFirstColumn="0" w:lastRowLastColumn="0"/>
              <w:rPr>
                <w:rFonts w:cstheme="minorHAnsi"/>
                <w:b w:val="0"/>
                <w:sz w:val="16"/>
                <w:szCs w:val="16"/>
              </w:rPr>
            </w:pPr>
            <w:r w:rsidRPr="00026373">
              <w:rPr>
                <w:rFonts w:cstheme="minorHAnsi"/>
                <w:b w:val="0"/>
                <w:sz w:val="16"/>
                <w:szCs w:val="16"/>
              </w:rPr>
              <w:t>Duty</w:t>
            </w:r>
          </w:p>
        </w:tc>
        <w:tc>
          <w:tcPr>
            <w:tcW w:w="1843" w:type="dxa"/>
            <w:gridSpan w:val="2"/>
          </w:tcPr>
          <w:p w14:paraId="18328519" w14:textId="77777777" w:rsidR="00F6366D" w:rsidRPr="00026373" w:rsidRDefault="00F6366D">
            <w:pPr>
              <w:spacing w:before="0" w:after="0"/>
              <w:cnfStyle w:val="100000000000" w:firstRow="1" w:lastRow="0" w:firstColumn="0" w:lastColumn="0" w:oddVBand="0" w:evenVBand="0" w:oddHBand="0" w:evenHBand="0" w:firstRowFirstColumn="0" w:firstRowLastColumn="0" w:lastRowFirstColumn="0" w:lastRowLastColumn="0"/>
              <w:rPr>
                <w:rFonts w:cstheme="minorHAnsi"/>
                <w:b w:val="0"/>
                <w:sz w:val="16"/>
                <w:szCs w:val="16"/>
              </w:rPr>
            </w:pPr>
            <w:r w:rsidRPr="00026373">
              <w:rPr>
                <w:rFonts w:cstheme="minorHAnsi"/>
                <w:b w:val="0"/>
                <w:sz w:val="16"/>
                <w:szCs w:val="16"/>
              </w:rPr>
              <w:t>Specific Requirements</w:t>
            </w:r>
          </w:p>
        </w:tc>
      </w:tr>
      <w:tr w:rsidR="00026373" w:rsidRPr="00026373" w14:paraId="4186DB83" w14:textId="77777777" w:rsidTr="19358119">
        <w:trPr>
          <w:trHeight w:val="300"/>
        </w:trPr>
        <w:tc>
          <w:tcPr>
            <w:cnfStyle w:val="001000000000" w:firstRow="0" w:lastRow="0" w:firstColumn="1" w:lastColumn="0" w:oddVBand="0" w:evenVBand="0" w:oddHBand="0" w:evenHBand="0" w:firstRowFirstColumn="0" w:firstRowLastColumn="0" w:lastRowFirstColumn="0" w:lastRowLastColumn="0"/>
            <w:tcW w:w="1391" w:type="dxa"/>
            <w:gridSpan w:val="2"/>
          </w:tcPr>
          <w:p w14:paraId="6B07F268" w14:textId="77777777" w:rsidR="00F6366D" w:rsidRPr="00026373" w:rsidRDefault="00F6366D">
            <w:pPr>
              <w:rPr>
                <w:rFonts w:cstheme="minorHAnsi"/>
                <w:sz w:val="16"/>
                <w:szCs w:val="16"/>
              </w:rPr>
            </w:pPr>
            <w:r w:rsidRPr="00026373">
              <w:rPr>
                <w:rFonts w:cstheme="minorHAnsi"/>
                <w:color w:val="000000"/>
                <w:sz w:val="16"/>
                <w:szCs w:val="16"/>
              </w:rPr>
              <w:t>Transfer to the Crown</w:t>
            </w:r>
          </w:p>
        </w:tc>
        <w:tc>
          <w:tcPr>
            <w:tcW w:w="1019" w:type="dxa"/>
          </w:tcPr>
          <w:p w14:paraId="2AEB7C8A"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026373">
              <w:rPr>
                <w:rFonts w:cstheme="minorHAnsi"/>
                <w:sz w:val="16"/>
                <w:szCs w:val="16"/>
              </w:rPr>
              <w:t>Transfer of Land Act – section 45</w:t>
            </w:r>
          </w:p>
          <w:p w14:paraId="27157E3F"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1134" w:type="dxa"/>
          </w:tcPr>
          <w:p w14:paraId="7E98EEA1"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Mandatory</w:t>
            </w:r>
          </w:p>
        </w:tc>
        <w:tc>
          <w:tcPr>
            <w:tcW w:w="992" w:type="dxa"/>
          </w:tcPr>
          <w:p w14:paraId="4C079C16"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NA</w:t>
            </w:r>
          </w:p>
        </w:tc>
        <w:tc>
          <w:tcPr>
            <w:tcW w:w="1231" w:type="dxa"/>
          </w:tcPr>
          <w:p w14:paraId="5AFBCCBC"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Mandatory</w:t>
            </w:r>
          </w:p>
          <w:p w14:paraId="08EA32D9"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 xml:space="preserve">Relinquishing Party must be Proprietor </w:t>
            </w:r>
          </w:p>
        </w:tc>
        <w:tc>
          <w:tcPr>
            <w:tcW w:w="1037" w:type="dxa"/>
          </w:tcPr>
          <w:p w14:paraId="1BAD6D8D"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Mandatory</w:t>
            </w:r>
          </w:p>
        </w:tc>
        <w:tc>
          <w:tcPr>
            <w:tcW w:w="1276" w:type="dxa"/>
          </w:tcPr>
          <w:p w14:paraId="67506EF8"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NA</w:t>
            </w:r>
          </w:p>
        </w:tc>
        <w:tc>
          <w:tcPr>
            <w:tcW w:w="1276" w:type="dxa"/>
          </w:tcPr>
          <w:p w14:paraId="13BE1B81"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Mandatory</w:t>
            </w:r>
          </w:p>
        </w:tc>
        <w:tc>
          <w:tcPr>
            <w:tcW w:w="1417" w:type="dxa"/>
          </w:tcPr>
          <w:p w14:paraId="1DAF302F" w14:textId="4A50BBE2"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A</w:t>
            </w:r>
            <w:r w:rsidRPr="00026373">
              <w:rPr>
                <w:rFonts w:eastAsia="Times New Roman" w:cstheme="minorHAnsi"/>
                <w:sz w:val="16"/>
                <w:szCs w:val="16"/>
              </w:rPr>
              <w:t xml:space="preserve">dditional information to specify Crown land administrator and whether Crown </w:t>
            </w:r>
            <w:r w:rsidRPr="00026373">
              <w:rPr>
                <w:rFonts w:cstheme="minorHAnsi"/>
                <w:sz w:val="16"/>
                <w:szCs w:val="16"/>
              </w:rPr>
              <w:t>l</w:t>
            </w:r>
            <w:r w:rsidRPr="00026373">
              <w:rPr>
                <w:rFonts w:eastAsia="Times New Roman" w:cstheme="minorHAnsi"/>
                <w:sz w:val="16"/>
                <w:szCs w:val="16"/>
              </w:rPr>
              <w:t xml:space="preserve">and is reserved or not </w:t>
            </w:r>
          </w:p>
        </w:tc>
        <w:tc>
          <w:tcPr>
            <w:tcW w:w="993" w:type="dxa"/>
          </w:tcPr>
          <w:p w14:paraId="64D848FF"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Optional</w:t>
            </w:r>
          </w:p>
          <w:p w14:paraId="58755B3E"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p>
        </w:tc>
        <w:tc>
          <w:tcPr>
            <w:tcW w:w="1134" w:type="dxa"/>
          </w:tcPr>
          <w:p w14:paraId="293A35FD"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NA</w:t>
            </w:r>
          </w:p>
        </w:tc>
        <w:tc>
          <w:tcPr>
            <w:tcW w:w="992" w:type="dxa"/>
          </w:tcPr>
          <w:p w14:paraId="3935E3EE"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NA</w:t>
            </w:r>
          </w:p>
        </w:tc>
        <w:tc>
          <w:tcPr>
            <w:tcW w:w="1843" w:type="dxa"/>
            <w:gridSpan w:val="2"/>
          </w:tcPr>
          <w:p w14:paraId="63760411"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61539D" w:rsidRPr="00026373" w14:paraId="7C5C1C06" w14:textId="77777777" w:rsidTr="19358119">
        <w:trPr>
          <w:gridBefore w:val="1"/>
          <w:cnfStyle w:val="000000010000" w:firstRow="0" w:lastRow="0" w:firstColumn="0" w:lastColumn="0" w:oddVBand="0" w:evenVBand="0" w:oddHBand="0" w:evenHBand="1" w:firstRowFirstColumn="0" w:firstRowLastColumn="0" w:lastRowFirstColumn="0" w:lastRowLastColumn="0"/>
          <w:wBefore w:w="6" w:type="dxa"/>
          <w:trHeight w:val="300"/>
        </w:trPr>
        <w:tc>
          <w:tcPr>
            <w:cnfStyle w:val="001000000000" w:firstRow="0" w:lastRow="0" w:firstColumn="1" w:lastColumn="0" w:oddVBand="0" w:evenVBand="0" w:oddHBand="0" w:evenHBand="0" w:firstRowFirstColumn="0" w:firstRowLastColumn="0" w:lastRowFirstColumn="0" w:lastRowLastColumn="0"/>
            <w:tcW w:w="1385" w:type="dxa"/>
          </w:tcPr>
          <w:p w14:paraId="6DA01A89" w14:textId="77777777" w:rsidR="00F6366D" w:rsidRPr="00026373" w:rsidRDefault="00F6366D">
            <w:pPr>
              <w:rPr>
                <w:rFonts w:cstheme="minorHAnsi"/>
                <w:sz w:val="16"/>
                <w:szCs w:val="16"/>
              </w:rPr>
            </w:pPr>
            <w:r w:rsidRPr="00026373">
              <w:rPr>
                <w:rFonts w:cstheme="minorHAnsi"/>
                <w:sz w:val="16"/>
                <w:szCs w:val="16"/>
              </w:rPr>
              <w:t>Transfer of Easement</w:t>
            </w:r>
          </w:p>
        </w:tc>
        <w:tc>
          <w:tcPr>
            <w:tcW w:w="1019" w:type="dxa"/>
          </w:tcPr>
          <w:p w14:paraId="3226F3D4"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Transfer of Land Act – section 45</w:t>
            </w:r>
          </w:p>
        </w:tc>
        <w:tc>
          <w:tcPr>
            <w:tcW w:w="1134" w:type="dxa"/>
          </w:tcPr>
          <w:p w14:paraId="1B64E1D0"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NA</w:t>
            </w:r>
          </w:p>
        </w:tc>
        <w:tc>
          <w:tcPr>
            <w:tcW w:w="992" w:type="dxa"/>
          </w:tcPr>
          <w:p w14:paraId="08379B38"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NA</w:t>
            </w:r>
          </w:p>
        </w:tc>
        <w:tc>
          <w:tcPr>
            <w:tcW w:w="1231" w:type="dxa"/>
          </w:tcPr>
          <w:p w14:paraId="584A5EBA"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Mandatory</w:t>
            </w:r>
            <w:r w:rsidRPr="00026373">
              <w:rPr>
                <w:rFonts w:cstheme="minorHAnsi"/>
                <w:sz w:val="16"/>
                <w:szCs w:val="16"/>
                <w:highlight w:val="yellow"/>
              </w:rPr>
              <w:t xml:space="preserve"> </w:t>
            </w:r>
            <w:r w:rsidRPr="00026373">
              <w:rPr>
                <w:rFonts w:cstheme="minorHAnsi"/>
                <w:sz w:val="16"/>
                <w:szCs w:val="16"/>
              </w:rPr>
              <w:t>Relinquishing Party must be Proprietor</w:t>
            </w:r>
          </w:p>
        </w:tc>
        <w:tc>
          <w:tcPr>
            <w:tcW w:w="1037" w:type="dxa"/>
          </w:tcPr>
          <w:p w14:paraId="3820E5EE"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Mandatory</w:t>
            </w:r>
          </w:p>
        </w:tc>
        <w:tc>
          <w:tcPr>
            <w:tcW w:w="1276" w:type="dxa"/>
          </w:tcPr>
          <w:p w14:paraId="6121A590"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NA</w:t>
            </w:r>
          </w:p>
        </w:tc>
        <w:tc>
          <w:tcPr>
            <w:tcW w:w="1276" w:type="dxa"/>
          </w:tcPr>
          <w:p w14:paraId="62D977CD"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Mandatory</w:t>
            </w:r>
          </w:p>
        </w:tc>
        <w:tc>
          <w:tcPr>
            <w:tcW w:w="1417" w:type="dxa"/>
          </w:tcPr>
          <w:p w14:paraId="4BD5E24B"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color w:val="000000"/>
                <w:sz w:val="16"/>
                <w:szCs w:val="16"/>
              </w:rPr>
            </w:pPr>
            <w:r w:rsidRPr="00026373">
              <w:rPr>
                <w:rFonts w:cstheme="minorHAnsi"/>
                <w:color w:val="000000"/>
                <w:sz w:val="16"/>
                <w:szCs w:val="16"/>
              </w:rPr>
              <w:t>Mandatory</w:t>
            </w:r>
          </w:p>
          <w:p w14:paraId="67572385"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color w:val="000000"/>
                <w:sz w:val="16"/>
                <w:szCs w:val="16"/>
              </w:rPr>
            </w:pPr>
            <w:r w:rsidRPr="00026373">
              <w:rPr>
                <w:rFonts w:cstheme="minorHAnsi"/>
                <w:color w:val="000000"/>
                <w:sz w:val="16"/>
                <w:szCs w:val="16"/>
              </w:rPr>
              <w:t>Easement Number</w:t>
            </w:r>
          </w:p>
          <w:p w14:paraId="14FAA213"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color w:val="000000"/>
                <w:sz w:val="16"/>
                <w:szCs w:val="16"/>
              </w:rPr>
            </w:pPr>
            <w:r w:rsidRPr="00026373">
              <w:rPr>
                <w:rFonts w:cstheme="minorHAnsi"/>
                <w:color w:val="000000"/>
                <w:sz w:val="16"/>
                <w:szCs w:val="16"/>
              </w:rPr>
              <w:t>Relinquishing Party Justification (if applicable)</w:t>
            </w:r>
          </w:p>
          <w:p w14:paraId="6E2876EF"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Must set out any change of name justification for the relinquishing party</w:t>
            </w:r>
          </w:p>
          <w:p w14:paraId="2167AC55"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Evidence for an easement in gross must set out:</w:t>
            </w:r>
          </w:p>
          <w:p w14:paraId="214AF5F3" w14:textId="77777777" w:rsidR="00F6366D" w:rsidRPr="00026373" w:rsidRDefault="00F6366D" w:rsidP="00A40661">
            <w:pPr>
              <w:pStyle w:val="ListParagraph"/>
              <w:numPr>
                <w:ilvl w:val="0"/>
                <w:numId w:val="24"/>
              </w:numPr>
              <w:spacing w:before="60" w:after="60"/>
              <w:ind w:left="130" w:right="113" w:hanging="125"/>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the statutory power permitting the relinquishing party to transfer the easement in gross</w:t>
            </w:r>
          </w:p>
          <w:p w14:paraId="53CA202D" w14:textId="77777777" w:rsidR="00F6366D" w:rsidRPr="00026373" w:rsidRDefault="00F6366D" w:rsidP="00A40661">
            <w:pPr>
              <w:pStyle w:val="ListParagraph"/>
              <w:numPr>
                <w:ilvl w:val="0"/>
                <w:numId w:val="24"/>
              </w:numPr>
              <w:spacing w:before="60" w:after="60"/>
              <w:ind w:left="130" w:right="113" w:hanging="125"/>
              <w:cnfStyle w:val="000000010000" w:firstRow="0" w:lastRow="0" w:firstColumn="0" w:lastColumn="0" w:oddVBand="0" w:evenVBand="0" w:oddHBand="0" w:evenHBand="1" w:firstRowFirstColumn="0" w:firstRowLastColumn="0" w:lastRowFirstColumn="0" w:lastRowLastColumn="0"/>
              <w:rPr>
                <w:rFonts w:cstheme="minorHAnsi"/>
                <w:color w:val="000000"/>
                <w:sz w:val="16"/>
                <w:szCs w:val="16"/>
              </w:rPr>
            </w:pPr>
            <w:r w:rsidRPr="00026373">
              <w:rPr>
                <w:rFonts w:cstheme="minorHAnsi"/>
                <w:sz w:val="16"/>
                <w:szCs w:val="16"/>
              </w:rPr>
              <w:t xml:space="preserve">the statutory power permitting the receiving </w:t>
            </w:r>
            <w:r w:rsidRPr="00026373">
              <w:rPr>
                <w:rFonts w:cstheme="minorHAnsi"/>
                <w:sz w:val="16"/>
                <w:szCs w:val="16"/>
              </w:rPr>
              <w:lastRenderedPageBreak/>
              <w:t>party to hold an easement in gross</w:t>
            </w:r>
          </w:p>
        </w:tc>
        <w:tc>
          <w:tcPr>
            <w:tcW w:w="993" w:type="dxa"/>
          </w:tcPr>
          <w:p w14:paraId="0C414155"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lastRenderedPageBreak/>
              <w:t>NA</w:t>
            </w:r>
          </w:p>
        </w:tc>
        <w:tc>
          <w:tcPr>
            <w:tcW w:w="1134" w:type="dxa"/>
          </w:tcPr>
          <w:p w14:paraId="3E740B55"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NA</w:t>
            </w:r>
          </w:p>
        </w:tc>
        <w:tc>
          <w:tcPr>
            <w:tcW w:w="992" w:type="dxa"/>
          </w:tcPr>
          <w:p w14:paraId="04E3913A"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NA</w:t>
            </w:r>
          </w:p>
        </w:tc>
        <w:tc>
          <w:tcPr>
            <w:tcW w:w="1843" w:type="dxa"/>
            <w:gridSpan w:val="2"/>
          </w:tcPr>
          <w:p w14:paraId="5026F986" w14:textId="77777777" w:rsidR="00C92CC8" w:rsidRDefault="00C92CC8" w:rsidP="00C92CC8">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9479A7">
              <w:rPr>
                <w:rFonts w:cstheme="minorHAnsi"/>
                <w:sz w:val="16"/>
                <w:szCs w:val="16"/>
              </w:rPr>
              <w:t>Council consent if the easement was created in a plan under the Subdivision Act</w:t>
            </w:r>
            <w:r>
              <w:rPr>
                <w:rFonts w:cstheme="minorHAnsi"/>
                <w:sz w:val="16"/>
                <w:szCs w:val="16"/>
              </w:rPr>
              <w:t xml:space="preserve">. </w:t>
            </w:r>
          </w:p>
          <w:p w14:paraId="023F774E" w14:textId="77777777" w:rsidR="00C92CC8" w:rsidRPr="00026373" w:rsidRDefault="00C92CC8" w:rsidP="00C92CC8">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8C691B">
              <w:rPr>
                <w:rFonts w:cstheme="minorHAnsi"/>
                <w:sz w:val="16"/>
                <w:szCs w:val="16"/>
              </w:rPr>
              <w:t>Not applicable when outcome sought is to change an easement from one with Dominant Land to an easement in gross or vice versa.</w:t>
            </w:r>
          </w:p>
          <w:p w14:paraId="25D520E8" w14:textId="77777777" w:rsidR="00F6366D" w:rsidRPr="00026373" w:rsidRDefault="00F6366D" w:rsidP="00C92CC8">
            <w:pPr>
              <w:cnfStyle w:val="000000010000" w:firstRow="0" w:lastRow="0" w:firstColumn="0" w:lastColumn="0" w:oddVBand="0" w:evenVBand="0" w:oddHBand="0" w:evenHBand="1" w:firstRowFirstColumn="0" w:firstRowLastColumn="0" w:lastRowFirstColumn="0" w:lastRowLastColumn="0"/>
              <w:rPr>
                <w:rFonts w:cstheme="minorHAnsi"/>
                <w:sz w:val="16"/>
                <w:szCs w:val="16"/>
              </w:rPr>
            </w:pPr>
          </w:p>
        </w:tc>
      </w:tr>
      <w:tr w:rsidR="00026373" w:rsidRPr="00026373" w14:paraId="7AC8F6D7" w14:textId="77777777" w:rsidTr="19358119">
        <w:trPr>
          <w:gridAfter w:val="1"/>
          <w:wAfter w:w="106" w:type="dxa"/>
          <w:trHeight w:val="300"/>
        </w:trPr>
        <w:tc>
          <w:tcPr>
            <w:cnfStyle w:val="001000000000" w:firstRow="0" w:lastRow="0" w:firstColumn="1" w:lastColumn="0" w:oddVBand="0" w:evenVBand="0" w:oddHBand="0" w:evenHBand="0" w:firstRowFirstColumn="0" w:firstRowLastColumn="0" w:lastRowFirstColumn="0" w:lastRowLastColumn="0"/>
            <w:tcW w:w="1391" w:type="dxa"/>
            <w:gridSpan w:val="2"/>
          </w:tcPr>
          <w:p w14:paraId="74AC17C6" w14:textId="77777777" w:rsidR="00F6366D" w:rsidRPr="00026373" w:rsidRDefault="00F6366D">
            <w:pPr>
              <w:rPr>
                <w:rFonts w:cstheme="minorHAnsi"/>
                <w:color w:val="000000"/>
                <w:sz w:val="16"/>
                <w:szCs w:val="16"/>
              </w:rPr>
            </w:pPr>
            <w:r w:rsidRPr="00026373">
              <w:rPr>
                <w:rFonts w:cstheme="minorHAnsi"/>
                <w:color w:val="000000"/>
                <w:sz w:val="16"/>
                <w:szCs w:val="16"/>
              </w:rPr>
              <w:t>Transfer and Creation of Easement</w:t>
            </w:r>
          </w:p>
          <w:p w14:paraId="0919020A" w14:textId="77777777" w:rsidR="00F6366D" w:rsidRPr="00026373" w:rsidRDefault="00F6366D">
            <w:pPr>
              <w:rPr>
                <w:rFonts w:cstheme="minorHAnsi"/>
                <w:sz w:val="16"/>
                <w:szCs w:val="16"/>
              </w:rPr>
            </w:pPr>
          </w:p>
        </w:tc>
        <w:tc>
          <w:tcPr>
            <w:tcW w:w="1019" w:type="dxa"/>
          </w:tcPr>
          <w:p w14:paraId="1F6FFDE5"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Transfer of Land Act – section 45</w:t>
            </w:r>
          </w:p>
        </w:tc>
        <w:tc>
          <w:tcPr>
            <w:tcW w:w="1134" w:type="dxa"/>
          </w:tcPr>
          <w:p w14:paraId="266BFFE0"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Mandatory</w:t>
            </w:r>
          </w:p>
        </w:tc>
        <w:tc>
          <w:tcPr>
            <w:tcW w:w="992" w:type="dxa"/>
          </w:tcPr>
          <w:p w14:paraId="18440B5F"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NA</w:t>
            </w:r>
          </w:p>
        </w:tc>
        <w:tc>
          <w:tcPr>
            <w:tcW w:w="1231" w:type="dxa"/>
          </w:tcPr>
          <w:p w14:paraId="0574EA92"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Mandatory</w:t>
            </w:r>
          </w:p>
          <w:p w14:paraId="71579936"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Relinquishing Party must be Proprietor</w:t>
            </w:r>
          </w:p>
          <w:p w14:paraId="489D92F8"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1037" w:type="dxa"/>
          </w:tcPr>
          <w:p w14:paraId="601C12BA"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Mandatory</w:t>
            </w:r>
          </w:p>
        </w:tc>
        <w:tc>
          <w:tcPr>
            <w:tcW w:w="1276" w:type="dxa"/>
          </w:tcPr>
          <w:p w14:paraId="30075338"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NA</w:t>
            </w:r>
          </w:p>
        </w:tc>
        <w:tc>
          <w:tcPr>
            <w:tcW w:w="1276" w:type="dxa"/>
          </w:tcPr>
          <w:p w14:paraId="24106988"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Mandatory</w:t>
            </w:r>
          </w:p>
        </w:tc>
        <w:tc>
          <w:tcPr>
            <w:tcW w:w="1417" w:type="dxa"/>
          </w:tcPr>
          <w:p w14:paraId="24AD463F"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026373">
              <w:rPr>
                <w:rFonts w:cstheme="minorHAnsi"/>
                <w:color w:val="000000"/>
                <w:sz w:val="16"/>
                <w:szCs w:val="16"/>
              </w:rPr>
              <w:t>Mandatory</w:t>
            </w:r>
          </w:p>
          <w:p w14:paraId="266CAF70"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026373">
              <w:rPr>
                <w:rFonts w:cstheme="minorHAnsi"/>
                <w:color w:val="000000"/>
                <w:sz w:val="16"/>
                <w:szCs w:val="16"/>
              </w:rPr>
              <w:t>Servient Land</w:t>
            </w:r>
          </w:p>
          <w:p w14:paraId="32931948"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026373">
              <w:rPr>
                <w:rFonts w:cstheme="minorHAnsi"/>
                <w:color w:val="000000"/>
                <w:sz w:val="16"/>
                <w:szCs w:val="16"/>
              </w:rPr>
              <w:t>Dominant Land</w:t>
            </w:r>
          </w:p>
          <w:p w14:paraId="503D9E78"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color w:val="000000"/>
                <w:sz w:val="16"/>
                <w:szCs w:val="16"/>
              </w:rPr>
              <w:t>Easement Purpose</w:t>
            </w:r>
          </w:p>
        </w:tc>
        <w:tc>
          <w:tcPr>
            <w:tcW w:w="993" w:type="dxa"/>
          </w:tcPr>
          <w:p w14:paraId="66F54E16"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Optional</w:t>
            </w:r>
          </w:p>
          <w:p w14:paraId="6BC1A2CB"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1134" w:type="dxa"/>
          </w:tcPr>
          <w:p w14:paraId="7E8F28CC"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NA</w:t>
            </w:r>
          </w:p>
        </w:tc>
        <w:tc>
          <w:tcPr>
            <w:tcW w:w="992" w:type="dxa"/>
          </w:tcPr>
          <w:p w14:paraId="551D1F68"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Mandatory</w:t>
            </w:r>
          </w:p>
        </w:tc>
        <w:tc>
          <w:tcPr>
            <w:tcW w:w="1737" w:type="dxa"/>
          </w:tcPr>
          <w:p w14:paraId="594AB804"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Dealing Requirement – Council consent if carriageway easement</w:t>
            </w:r>
          </w:p>
          <w:p w14:paraId="22824620"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19358119" w14:paraId="7DF08B21" w14:textId="77777777" w:rsidTr="19358119">
        <w:trPr>
          <w:gridAfter w:val="1"/>
          <w:cnfStyle w:val="000000010000" w:firstRow="0" w:lastRow="0" w:firstColumn="0" w:lastColumn="0" w:oddVBand="0" w:evenVBand="0" w:oddHBand="0" w:evenHBand="1" w:firstRowFirstColumn="0" w:firstRowLastColumn="0" w:lastRowFirstColumn="0" w:lastRowLastColumn="0"/>
          <w:wAfter w:w="106" w:type="dxa"/>
          <w:trHeight w:val="300"/>
        </w:trPr>
        <w:tc>
          <w:tcPr>
            <w:cnfStyle w:val="001000000000" w:firstRow="0" w:lastRow="0" w:firstColumn="1" w:lastColumn="0" w:oddVBand="0" w:evenVBand="0" w:oddHBand="0" w:evenHBand="0" w:firstRowFirstColumn="0" w:firstRowLastColumn="0" w:lastRowFirstColumn="0" w:lastRowLastColumn="0"/>
            <w:tcW w:w="1391" w:type="dxa"/>
            <w:gridSpan w:val="2"/>
          </w:tcPr>
          <w:p w14:paraId="65C5B136" w14:textId="5EF4EF69" w:rsidR="63904D1F" w:rsidRDefault="63904D1F" w:rsidP="19358119">
            <w:r w:rsidRPr="19358119">
              <w:rPr>
                <w:color w:val="000000" w:themeColor="text1"/>
                <w:sz w:val="16"/>
                <w:szCs w:val="16"/>
              </w:rPr>
              <w:t>Transfer of Lease</w:t>
            </w:r>
          </w:p>
        </w:tc>
        <w:tc>
          <w:tcPr>
            <w:tcW w:w="1019" w:type="dxa"/>
          </w:tcPr>
          <w:p w14:paraId="12CC5866" w14:textId="77777777" w:rsidR="63904D1F" w:rsidRDefault="63904D1F" w:rsidP="19358119">
            <w:pPr>
              <w:cnfStyle w:val="000000010000" w:firstRow="0" w:lastRow="0" w:firstColumn="0" w:lastColumn="0" w:oddVBand="0" w:evenVBand="0" w:oddHBand="0" w:evenHBand="1" w:firstRowFirstColumn="0" w:firstRowLastColumn="0" w:lastRowFirstColumn="0" w:lastRowLastColumn="0"/>
              <w:rPr>
                <w:sz w:val="16"/>
                <w:szCs w:val="16"/>
              </w:rPr>
            </w:pPr>
            <w:r w:rsidRPr="19358119">
              <w:rPr>
                <w:sz w:val="16"/>
                <w:szCs w:val="16"/>
              </w:rPr>
              <w:t>Transfer of Land Act – section 45</w:t>
            </w:r>
          </w:p>
          <w:p w14:paraId="58B6BDBB" w14:textId="370E2BD9" w:rsidR="19358119" w:rsidRDefault="19358119" w:rsidP="19358119">
            <w:pPr>
              <w:cnfStyle w:val="000000010000" w:firstRow="0" w:lastRow="0" w:firstColumn="0" w:lastColumn="0" w:oddVBand="0" w:evenVBand="0" w:oddHBand="0" w:evenHBand="1" w:firstRowFirstColumn="0" w:firstRowLastColumn="0" w:lastRowFirstColumn="0" w:lastRowLastColumn="0"/>
              <w:rPr>
                <w:sz w:val="16"/>
                <w:szCs w:val="16"/>
              </w:rPr>
            </w:pPr>
          </w:p>
        </w:tc>
        <w:tc>
          <w:tcPr>
            <w:tcW w:w="1134" w:type="dxa"/>
          </w:tcPr>
          <w:p w14:paraId="316E1F31" w14:textId="0C8B44C0" w:rsidR="46912888" w:rsidRDefault="00C70AE6" w:rsidP="19358119">
            <w:pPr>
              <w:cnfStyle w:val="000000010000" w:firstRow="0" w:lastRow="0" w:firstColumn="0" w:lastColumn="0" w:oddVBand="0" w:evenVBand="0" w:oddHBand="0" w:evenHBand="1" w:firstRowFirstColumn="0" w:firstRowLastColumn="0" w:lastRowFirstColumn="0" w:lastRowLastColumn="0"/>
            </w:pPr>
            <w:r>
              <w:rPr>
                <w:sz w:val="16"/>
                <w:szCs w:val="16"/>
              </w:rPr>
              <w:t>Mandatory</w:t>
            </w:r>
          </w:p>
        </w:tc>
        <w:tc>
          <w:tcPr>
            <w:tcW w:w="992" w:type="dxa"/>
          </w:tcPr>
          <w:p w14:paraId="12BF4287" w14:textId="388FF811" w:rsidR="19358119" w:rsidRDefault="19358119" w:rsidP="00341A21">
            <w:pPr>
              <w:spacing w:before="0" w:after="0"/>
              <w:cnfStyle w:val="000000010000" w:firstRow="0" w:lastRow="0" w:firstColumn="0" w:lastColumn="0" w:oddVBand="0" w:evenVBand="0" w:oddHBand="0" w:evenHBand="1" w:firstRowFirstColumn="0" w:firstRowLastColumn="0" w:lastRowFirstColumn="0" w:lastRowLastColumn="0"/>
              <w:rPr>
                <w:rFonts w:ascii="Aptos Narrow" w:eastAsia="Aptos Narrow" w:hAnsi="Aptos Narrow" w:cs="Aptos Narrow"/>
                <w:color w:val="000000" w:themeColor="text1"/>
                <w:sz w:val="16"/>
                <w:szCs w:val="16"/>
              </w:rPr>
            </w:pPr>
            <w:r w:rsidRPr="19358119">
              <w:rPr>
                <w:rFonts w:ascii="Aptos Narrow" w:eastAsia="Aptos Narrow" w:hAnsi="Aptos Narrow" w:cs="Aptos Narrow"/>
                <w:color w:val="000000" w:themeColor="text1"/>
                <w:sz w:val="16"/>
                <w:szCs w:val="16"/>
              </w:rPr>
              <w:t>N/A</w:t>
            </w:r>
          </w:p>
        </w:tc>
        <w:tc>
          <w:tcPr>
            <w:tcW w:w="1231" w:type="dxa"/>
          </w:tcPr>
          <w:p w14:paraId="6DC0D102" w14:textId="19ED15D3" w:rsidR="19358119" w:rsidRDefault="19358119" w:rsidP="00341A21">
            <w:pPr>
              <w:spacing w:before="0" w:after="0"/>
              <w:cnfStyle w:val="000000010000" w:firstRow="0" w:lastRow="0" w:firstColumn="0" w:lastColumn="0" w:oddVBand="0" w:evenVBand="0" w:oddHBand="0" w:evenHBand="1" w:firstRowFirstColumn="0" w:firstRowLastColumn="0" w:lastRowFirstColumn="0" w:lastRowLastColumn="0"/>
              <w:rPr>
                <w:rFonts w:ascii="Aptos Narrow" w:eastAsia="Aptos Narrow" w:hAnsi="Aptos Narrow" w:cs="Aptos Narrow"/>
                <w:color w:val="000000" w:themeColor="text1"/>
                <w:sz w:val="16"/>
                <w:szCs w:val="16"/>
              </w:rPr>
            </w:pPr>
            <w:r w:rsidRPr="19358119">
              <w:rPr>
                <w:rFonts w:ascii="Aptos Narrow" w:eastAsia="Aptos Narrow" w:hAnsi="Aptos Narrow" w:cs="Aptos Narrow"/>
                <w:color w:val="000000" w:themeColor="text1"/>
                <w:sz w:val="16"/>
                <w:szCs w:val="16"/>
              </w:rPr>
              <w:t>Mandatory</w:t>
            </w:r>
          </w:p>
        </w:tc>
        <w:tc>
          <w:tcPr>
            <w:tcW w:w="1037" w:type="dxa"/>
          </w:tcPr>
          <w:p w14:paraId="460666B3" w14:textId="6E0B536A" w:rsidR="19358119" w:rsidRDefault="19358119" w:rsidP="00341A21">
            <w:pPr>
              <w:spacing w:before="0" w:after="0"/>
              <w:cnfStyle w:val="000000010000" w:firstRow="0" w:lastRow="0" w:firstColumn="0" w:lastColumn="0" w:oddVBand="0" w:evenVBand="0" w:oddHBand="0" w:evenHBand="1" w:firstRowFirstColumn="0" w:firstRowLastColumn="0" w:lastRowFirstColumn="0" w:lastRowLastColumn="0"/>
              <w:rPr>
                <w:rFonts w:ascii="Aptos Narrow" w:eastAsia="Aptos Narrow" w:hAnsi="Aptos Narrow" w:cs="Aptos Narrow"/>
                <w:color w:val="000000" w:themeColor="text1"/>
                <w:sz w:val="16"/>
                <w:szCs w:val="16"/>
              </w:rPr>
            </w:pPr>
            <w:r w:rsidRPr="19358119">
              <w:rPr>
                <w:rFonts w:ascii="Aptos Narrow" w:eastAsia="Aptos Narrow" w:hAnsi="Aptos Narrow" w:cs="Aptos Narrow"/>
                <w:color w:val="000000" w:themeColor="text1"/>
                <w:sz w:val="16"/>
                <w:szCs w:val="16"/>
              </w:rPr>
              <w:t>Mandatory</w:t>
            </w:r>
          </w:p>
        </w:tc>
        <w:tc>
          <w:tcPr>
            <w:tcW w:w="1276" w:type="dxa"/>
          </w:tcPr>
          <w:p w14:paraId="4C5050FF" w14:textId="62011557" w:rsidR="19358119" w:rsidRDefault="19358119" w:rsidP="00341A21">
            <w:pPr>
              <w:spacing w:before="0" w:after="0"/>
              <w:cnfStyle w:val="000000010000" w:firstRow="0" w:lastRow="0" w:firstColumn="0" w:lastColumn="0" w:oddVBand="0" w:evenVBand="0" w:oddHBand="0" w:evenHBand="1" w:firstRowFirstColumn="0" w:firstRowLastColumn="0" w:lastRowFirstColumn="0" w:lastRowLastColumn="0"/>
              <w:rPr>
                <w:rFonts w:ascii="Aptos Narrow" w:eastAsia="Aptos Narrow" w:hAnsi="Aptos Narrow" w:cs="Aptos Narrow"/>
                <w:color w:val="000000" w:themeColor="text1"/>
                <w:sz w:val="16"/>
                <w:szCs w:val="16"/>
              </w:rPr>
            </w:pPr>
            <w:r w:rsidRPr="19358119">
              <w:rPr>
                <w:rFonts w:ascii="Aptos Narrow" w:eastAsia="Aptos Narrow" w:hAnsi="Aptos Narrow" w:cs="Aptos Narrow"/>
                <w:color w:val="000000" w:themeColor="text1"/>
                <w:sz w:val="16"/>
                <w:szCs w:val="16"/>
              </w:rPr>
              <w:t xml:space="preserve">Mandatory - </w:t>
            </w:r>
            <w:r w:rsidR="5F0BA2D2" w:rsidRPr="19358119">
              <w:rPr>
                <w:rFonts w:ascii="Aptos Narrow" w:eastAsia="Aptos Narrow" w:hAnsi="Aptos Narrow" w:cs="Aptos Narrow"/>
                <w:color w:val="000000" w:themeColor="text1"/>
                <w:sz w:val="16"/>
                <w:szCs w:val="16"/>
              </w:rPr>
              <w:t>Lease</w:t>
            </w:r>
          </w:p>
        </w:tc>
        <w:tc>
          <w:tcPr>
            <w:tcW w:w="1276" w:type="dxa"/>
          </w:tcPr>
          <w:p w14:paraId="39ABE55F" w14:textId="491EA937" w:rsidR="19358119" w:rsidRDefault="19358119" w:rsidP="00341A21">
            <w:pPr>
              <w:spacing w:before="0" w:after="0"/>
              <w:cnfStyle w:val="000000010000" w:firstRow="0" w:lastRow="0" w:firstColumn="0" w:lastColumn="0" w:oddVBand="0" w:evenVBand="0" w:oddHBand="0" w:evenHBand="1" w:firstRowFirstColumn="0" w:firstRowLastColumn="0" w:lastRowFirstColumn="0" w:lastRowLastColumn="0"/>
              <w:rPr>
                <w:rFonts w:ascii="Aptos Narrow" w:eastAsia="Aptos Narrow" w:hAnsi="Aptos Narrow" w:cs="Aptos Narrow"/>
                <w:color w:val="000000" w:themeColor="text1"/>
                <w:sz w:val="16"/>
                <w:szCs w:val="16"/>
              </w:rPr>
            </w:pPr>
            <w:r w:rsidRPr="19358119">
              <w:rPr>
                <w:rFonts w:ascii="Aptos Narrow" w:eastAsia="Aptos Narrow" w:hAnsi="Aptos Narrow" w:cs="Aptos Narrow"/>
                <w:color w:val="000000" w:themeColor="text1"/>
                <w:sz w:val="16"/>
                <w:szCs w:val="16"/>
              </w:rPr>
              <w:t>Mandatory</w:t>
            </w:r>
          </w:p>
        </w:tc>
        <w:tc>
          <w:tcPr>
            <w:tcW w:w="1417" w:type="dxa"/>
          </w:tcPr>
          <w:p w14:paraId="2E995CF5" w14:textId="2BC525B9" w:rsidR="19358119" w:rsidRDefault="19358119" w:rsidP="00341A21">
            <w:pPr>
              <w:spacing w:before="0" w:after="0"/>
              <w:cnfStyle w:val="000000010000" w:firstRow="0" w:lastRow="0" w:firstColumn="0" w:lastColumn="0" w:oddVBand="0" w:evenVBand="0" w:oddHBand="0" w:evenHBand="1" w:firstRowFirstColumn="0" w:firstRowLastColumn="0" w:lastRowFirstColumn="0" w:lastRowLastColumn="0"/>
              <w:rPr>
                <w:rFonts w:ascii="Aptos Narrow" w:eastAsia="Aptos Narrow" w:hAnsi="Aptos Narrow" w:cs="Aptos Narrow"/>
                <w:color w:val="000000" w:themeColor="text1"/>
                <w:sz w:val="16"/>
                <w:szCs w:val="16"/>
              </w:rPr>
            </w:pPr>
            <w:r w:rsidRPr="19358119">
              <w:rPr>
                <w:rFonts w:ascii="Aptos Narrow" w:eastAsia="Aptos Narrow" w:hAnsi="Aptos Narrow" w:cs="Aptos Narrow"/>
                <w:color w:val="000000" w:themeColor="text1"/>
                <w:sz w:val="16"/>
                <w:szCs w:val="16"/>
              </w:rPr>
              <w:t xml:space="preserve">Optional - Additional Information, </w:t>
            </w:r>
          </w:p>
        </w:tc>
        <w:tc>
          <w:tcPr>
            <w:tcW w:w="993" w:type="dxa"/>
          </w:tcPr>
          <w:p w14:paraId="57F0E483" w14:textId="2447F5DB" w:rsidR="19358119" w:rsidRDefault="19358119" w:rsidP="00341A21">
            <w:pPr>
              <w:spacing w:before="0" w:after="0"/>
              <w:cnfStyle w:val="000000010000" w:firstRow="0" w:lastRow="0" w:firstColumn="0" w:lastColumn="0" w:oddVBand="0" w:evenVBand="0" w:oddHBand="0" w:evenHBand="1" w:firstRowFirstColumn="0" w:firstRowLastColumn="0" w:lastRowFirstColumn="0" w:lastRowLastColumn="0"/>
              <w:rPr>
                <w:rFonts w:ascii="Aptos Narrow" w:eastAsia="Aptos Narrow" w:hAnsi="Aptos Narrow" w:cs="Aptos Narrow"/>
                <w:color w:val="000000" w:themeColor="text1"/>
                <w:sz w:val="16"/>
                <w:szCs w:val="16"/>
              </w:rPr>
            </w:pPr>
            <w:r w:rsidRPr="19358119">
              <w:rPr>
                <w:rFonts w:ascii="Aptos Narrow" w:eastAsia="Aptos Narrow" w:hAnsi="Aptos Narrow" w:cs="Aptos Narrow"/>
                <w:color w:val="000000" w:themeColor="text1"/>
                <w:sz w:val="16"/>
                <w:szCs w:val="16"/>
              </w:rPr>
              <w:t>N/A</w:t>
            </w:r>
          </w:p>
        </w:tc>
        <w:tc>
          <w:tcPr>
            <w:tcW w:w="1134" w:type="dxa"/>
          </w:tcPr>
          <w:p w14:paraId="291B5F84" w14:textId="21134CA8" w:rsidR="19358119" w:rsidRDefault="19358119" w:rsidP="00341A21">
            <w:pPr>
              <w:spacing w:before="0" w:after="0"/>
              <w:cnfStyle w:val="000000010000" w:firstRow="0" w:lastRow="0" w:firstColumn="0" w:lastColumn="0" w:oddVBand="0" w:evenVBand="0" w:oddHBand="0" w:evenHBand="1" w:firstRowFirstColumn="0" w:firstRowLastColumn="0" w:lastRowFirstColumn="0" w:lastRowLastColumn="0"/>
              <w:rPr>
                <w:rFonts w:ascii="Aptos Narrow" w:eastAsia="Aptos Narrow" w:hAnsi="Aptos Narrow" w:cs="Aptos Narrow"/>
                <w:color w:val="000000" w:themeColor="text1"/>
                <w:sz w:val="16"/>
                <w:szCs w:val="16"/>
              </w:rPr>
            </w:pPr>
            <w:r w:rsidRPr="19358119">
              <w:rPr>
                <w:rFonts w:ascii="Aptos Narrow" w:eastAsia="Aptos Narrow" w:hAnsi="Aptos Narrow" w:cs="Aptos Narrow"/>
                <w:color w:val="000000" w:themeColor="text1"/>
                <w:sz w:val="16"/>
                <w:szCs w:val="16"/>
              </w:rPr>
              <w:t>Optional</w:t>
            </w:r>
          </w:p>
        </w:tc>
        <w:tc>
          <w:tcPr>
            <w:tcW w:w="992" w:type="dxa"/>
          </w:tcPr>
          <w:p w14:paraId="5C1EE9F5" w14:textId="131FA646" w:rsidR="05181812" w:rsidRDefault="05181812" w:rsidP="00341A21">
            <w:pPr>
              <w:spacing w:before="0" w:after="0"/>
              <w:cnfStyle w:val="000000010000" w:firstRow="0" w:lastRow="0" w:firstColumn="0" w:lastColumn="0" w:oddVBand="0" w:evenVBand="0" w:oddHBand="0" w:evenHBand="1" w:firstRowFirstColumn="0" w:firstRowLastColumn="0" w:lastRowFirstColumn="0" w:lastRowLastColumn="0"/>
              <w:rPr>
                <w:rFonts w:ascii="Aptos Narrow" w:eastAsia="Aptos Narrow" w:hAnsi="Aptos Narrow" w:cs="Aptos Narrow"/>
                <w:color w:val="000000" w:themeColor="text1"/>
                <w:sz w:val="16"/>
                <w:szCs w:val="16"/>
              </w:rPr>
            </w:pPr>
            <w:r w:rsidRPr="19358119">
              <w:rPr>
                <w:rFonts w:ascii="Aptos Narrow" w:eastAsia="Aptos Narrow" w:hAnsi="Aptos Narrow" w:cs="Aptos Narrow"/>
                <w:color w:val="000000" w:themeColor="text1"/>
                <w:sz w:val="16"/>
                <w:szCs w:val="16"/>
              </w:rPr>
              <w:t>Mandatory</w:t>
            </w:r>
          </w:p>
        </w:tc>
        <w:tc>
          <w:tcPr>
            <w:tcW w:w="1737" w:type="dxa"/>
          </w:tcPr>
          <w:p w14:paraId="3999D3C4" w14:textId="498C1094" w:rsidR="19358119" w:rsidRDefault="19358119" w:rsidP="19358119">
            <w:pPr>
              <w:cnfStyle w:val="000000010000" w:firstRow="0" w:lastRow="0" w:firstColumn="0" w:lastColumn="0" w:oddVBand="0" w:evenVBand="0" w:oddHBand="0" w:evenHBand="1" w:firstRowFirstColumn="0" w:firstRowLastColumn="0" w:lastRowFirstColumn="0" w:lastRowLastColumn="0"/>
              <w:rPr>
                <w:sz w:val="16"/>
                <w:szCs w:val="16"/>
              </w:rPr>
            </w:pPr>
          </w:p>
        </w:tc>
      </w:tr>
      <w:tr w:rsidR="0061539D" w:rsidRPr="00026373" w14:paraId="4F69A504" w14:textId="77777777" w:rsidTr="19358119">
        <w:trPr>
          <w:gridAfter w:val="1"/>
          <w:wAfter w:w="106" w:type="dxa"/>
          <w:trHeight w:val="300"/>
        </w:trPr>
        <w:tc>
          <w:tcPr>
            <w:cnfStyle w:val="001000000000" w:firstRow="0" w:lastRow="0" w:firstColumn="1" w:lastColumn="0" w:oddVBand="0" w:evenVBand="0" w:oddHBand="0" w:evenHBand="0" w:firstRowFirstColumn="0" w:firstRowLastColumn="0" w:lastRowFirstColumn="0" w:lastRowLastColumn="0"/>
            <w:tcW w:w="1391" w:type="dxa"/>
            <w:gridSpan w:val="2"/>
          </w:tcPr>
          <w:p w14:paraId="0AB27F4F" w14:textId="77777777" w:rsidR="00F6366D" w:rsidRPr="00026373" w:rsidRDefault="00F6366D">
            <w:pPr>
              <w:rPr>
                <w:rFonts w:cstheme="minorHAnsi"/>
                <w:sz w:val="16"/>
                <w:szCs w:val="16"/>
              </w:rPr>
            </w:pPr>
            <w:r w:rsidRPr="00026373">
              <w:rPr>
                <w:rFonts w:cstheme="minorHAnsi"/>
                <w:sz w:val="16"/>
                <w:szCs w:val="16"/>
              </w:rPr>
              <w:t xml:space="preserve">Transfer to Religious </w:t>
            </w:r>
            <w:proofErr w:type="spellStart"/>
            <w:r w:rsidRPr="00026373">
              <w:rPr>
                <w:rFonts w:cstheme="minorHAnsi"/>
                <w:sz w:val="16"/>
                <w:szCs w:val="16"/>
              </w:rPr>
              <w:t>Successory</w:t>
            </w:r>
            <w:proofErr w:type="spellEnd"/>
            <w:r w:rsidRPr="00026373">
              <w:rPr>
                <w:rFonts w:cstheme="minorHAnsi"/>
                <w:sz w:val="16"/>
                <w:szCs w:val="16"/>
              </w:rPr>
              <w:t xml:space="preserve"> Trust</w:t>
            </w:r>
          </w:p>
        </w:tc>
        <w:tc>
          <w:tcPr>
            <w:tcW w:w="1019" w:type="dxa"/>
          </w:tcPr>
          <w:p w14:paraId="7CCAAE12"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Transfer of Land Act – section 45</w:t>
            </w:r>
          </w:p>
        </w:tc>
        <w:tc>
          <w:tcPr>
            <w:tcW w:w="1134" w:type="dxa"/>
          </w:tcPr>
          <w:p w14:paraId="0684E779"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Mandatory</w:t>
            </w:r>
          </w:p>
        </w:tc>
        <w:tc>
          <w:tcPr>
            <w:tcW w:w="992" w:type="dxa"/>
          </w:tcPr>
          <w:p w14:paraId="33B0B50B"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NA</w:t>
            </w:r>
          </w:p>
        </w:tc>
        <w:tc>
          <w:tcPr>
            <w:tcW w:w="1231" w:type="dxa"/>
          </w:tcPr>
          <w:p w14:paraId="1D1E47A8"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Mandatory</w:t>
            </w:r>
          </w:p>
          <w:p w14:paraId="2DAFB7A6"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Relinquishing Party must be Proprietor</w:t>
            </w:r>
          </w:p>
        </w:tc>
        <w:tc>
          <w:tcPr>
            <w:tcW w:w="1037" w:type="dxa"/>
          </w:tcPr>
          <w:p w14:paraId="492516F3"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Mandatory</w:t>
            </w:r>
          </w:p>
        </w:tc>
        <w:tc>
          <w:tcPr>
            <w:tcW w:w="1276" w:type="dxa"/>
          </w:tcPr>
          <w:p w14:paraId="2EEE323C"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NA</w:t>
            </w:r>
          </w:p>
        </w:tc>
        <w:tc>
          <w:tcPr>
            <w:tcW w:w="1276" w:type="dxa"/>
          </w:tcPr>
          <w:p w14:paraId="0309E5FE"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Mandatory</w:t>
            </w:r>
          </w:p>
        </w:tc>
        <w:tc>
          <w:tcPr>
            <w:tcW w:w="1417" w:type="dxa"/>
          </w:tcPr>
          <w:p w14:paraId="2DC8EB9C"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Mandatory</w:t>
            </w:r>
          </w:p>
          <w:p w14:paraId="10038B35"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Name of current Trustee(s)</w:t>
            </w:r>
          </w:p>
          <w:p w14:paraId="730017F7"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 xml:space="preserve">Register of </w:t>
            </w:r>
            <w:proofErr w:type="spellStart"/>
            <w:r w:rsidRPr="00026373">
              <w:rPr>
                <w:rFonts w:cstheme="minorHAnsi"/>
                <w:sz w:val="16"/>
                <w:szCs w:val="16"/>
              </w:rPr>
              <w:t>Successory</w:t>
            </w:r>
            <w:proofErr w:type="spellEnd"/>
            <w:r w:rsidRPr="00026373">
              <w:rPr>
                <w:rFonts w:cstheme="minorHAnsi"/>
                <w:sz w:val="16"/>
                <w:szCs w:val="16"/>
              </w:rPr>
              <w:t xml:space="preserve"> Trusts Folium number</w:t>
            </w:r>
          </w:p>
        </w:tc>
        <w:tc>
          <w:tcPr>
            <w:tcW w:w="993" w:type="dxa"/>
          </w:tcPr>
          <w:p w14:paraId="65A442E8"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 xml:space="preserve">NA </w:t>
            </w:r>
          </w:p>
        </w:tc>
        <w:tc>
          <w:tcPr>
            <w:tcW w:w="1134" w:type="dxa"/>
          </w:tcPr>
          <w:p w14:paraId="69A7B8F0"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NA</w:t>
            </w:r>
          </w:p>
        </w:tc>
        <w:tc>
          <w:tcPr>
            <w:tcW w:w="992" w:type="dxa"/>
          </w:tcPr>
          <w:p w14:paraId="626EB649"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Mandatory</w:t>
            </w:r>
          </w:p>
        </w:tc>
        <w:tc>
          <w:tcPr>
            <w:tcW w:w="1737" w:type="dxa"/>
          </w:tcPr>
          <w:p w14:paraId="4C540C53"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Mandatory</w:t>
            </w:r>
          </w:p>
        </w:tc>
      </w:tr>
      <w:tr w:rsidR="00026373" w:rsidRPr="00026373" w14:paraId="3094257C" w14:textId="77777777" w:rsidTr="19358119">
        <w:trPr>
          <w:gridAfter w:val="1"/>
          <w:cnfStyle w:val="000000010000" w:firstRow="0" w:lastRow="0" w:firstColumn="0" w:lastColumn="0" w:oddVBand="0" w:evenVBand="0" w:oddHBand="0" w:evenHBand="1" w:firstRowFirstColumn="0" w:firstRowLastColumn="0" w:lastRowFirstColumn="0" w:lastRowLastColumn="0"/>
          <w:wAfter w:w="106" w:type="dxa"/>
          <w:trHeight w:val="300"/>
        </w:trPr>
        <w:tc>
          <w:tcPr>
            <w:cnfStyle w:val="001000000000" w:firstRow="0" w:lastRow="0" w:firstColumn="1" w:lastColumn="0" w:oddVBand="0" w:evenVBand="0" w:oddHBand="0" w:evenHBand="0" w:firstRowFirstColumn="0" w:firstRowLastColumn="0" w:lastRowFirstColumn="0" w:lastRowLastColumn="0"/>
            <w:tcW w:w="1391" w:type="dxa"/>
            <w:gridSpan w:val="2"/>
          </w:tcPr>
          <w:p w14:paraId="22EC74A1" w14:textId="77777777" w:rsidR="00F6366D" w:rsidRPr="00026373" w:rsidRDefault="00F6366D">
            <w:pPr>
              <w:rPr>
                <w:rFonts w:cstheme="minorHAnsi"/>
                <w:sz w:val="16"/>
                <w:szCs w:val="16"/>
              </w:rPr>
            </w:pPr>
            <w:r w:rsidRPr="00026373">
              <w:rPr>
                <w:rFonts w:cstheme="minorHAnsi"/>
                <w:sz w:val="16"/>
                <w:szCs w:val="16"/>
              </w:rPr>
              <w:t>Vesting – Completed Purchase</w:t>
            </w:r>
          </w:p>
        </w:tc>
        <w:tc>
          <w:tcPr>
            <w:tcW w:w="1019" w:type="dxa"/>
          </w:tcPr>
          <w:p w14:paraId="644306B9"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 xml:space="preserve">Transfer of Land Act – section 47 </w:t>
            </w:r>
          </w:p>
        </w:tc>
        <w:tc>
          <w:tcPr>
            <w:tcW w:w="1134" w:type="dxa"/>
          </w:tcPr>
          <w:p w14:paraId="7A65D6EC"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NA</w:t>
            </w:r>
          </w:p>
        </w:tc>
        <w:tc>
          <w:tcPr>
            <w:tcW w:w="992" w:type="dxa"/>
          </w:tcPr>
          <w:p w14:paraId="2FF31545"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Mandatory</w:t>
            </w:r>
          </w:p>
        </w:tc>
        <w:tc>
          <w:tcPr>
            <w:tcW w:w="1231" w:type="dxa"/>
          </w:tcPr>
          <w:p w14:paraId="1B83C386"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NA</w:t>
            </w:r>
          </w:p>
        </w:tc>
        <w:tc>
          <w:tcPr>
            <w:tcW w:w="1037" w:type="dxa"/>
          </w:tcPr>
          <w:p w14:paraId="28F09BC9"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NA</w:t>
            </w:r>
          </w:p>
        </w:tc>
        <w:tc>
          <w:tcPr>
            <w:tcW w:w="1276" w:type="dxa"/>
          </w:tcPr>
          <w:p w14:paraId="31953906"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NA</w:t>
            </w:r>
          </w:p>
        </w:tc>
        <w:tc>
          <w:tcPr>
            <w:tcW w:w="1276" w:type="dxa"/>
          </w:tcPr>
          <w:p w14:paraId="44B96E33"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NA</w:t>
            </w:r>
          </w:p>
        </w:tc>
        <w:tc>
          <w:tcPr>
            <w:tcW w:w="1417" w:type="dxa"/>
          </w:tcPr>
          <w:p w14:paraId="18C57E42"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Mandatory</w:t>
            </w:r>
          </w:p>
          <w:p w14:paraId="6B897ABF"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Grounds of Application</w:t>
            </w:r>
          </w:p>
          <w:p w14:paraId="1436EA40"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Set out the subsections of section 47 relied on</w:t>
            </w:r>
          </w:p>
        </w:tc>
        <w:tc>
          <w:tcPr>
            <w:tcW w:w="993" w:type="dxa"/>
          </w:tcPr>
          <w:p w14:paraId="19C54C47"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 xml:space="preserve">NA </w:t>
            </w:r>
          </w:p>
        </w:tc>
        <w:tc>
          <w:tcPr>
            <w:tcW w:w="1134" w:type="dxa"/>
          </w:tcPr>
          <w:p w14:paraId="410C0E05"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Mandatory</w:t>
            </w:r>
          </w:p>
          <w:p w14:paraId="0682A193"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Evidence to satisfy section 47</w:t>
            </w:r>
          </w:p>
          <w:p w14:paraId="5C7D2A04"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Certificate of Title (if any)</w:t>
            </w:r>
          </w:p>
        </w:tc>
        <w:tc>
          <w:tcPr>
            <w:tcW w:w="992" w:type="dxa"/>
          </w:tcPr>
          <w:p w14:paraId="48C1BC56"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NA</w:t>
            </w:r>
          </w:p>
        </w:tc>
        <w:tc>
          <w:tcPr>
            <w:tcW w:w="1737" w:type="dxa"/>
          </w:tcPr>
          <w:p w14:paraId="4B6303C3"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NA</w:t>
            </w:r>
          </w:p>
        </w:tc>
      </w:tr>
      <w:tr w:rsidR="0061539D" w:rsidRPr="00026373" w14:paraId="0F2D00E2" w14:textId="77777777" w:rsidTr="19358119">
        <w:trPr>
          <w:gridAfter w:val="1"/>
          <w:wAfter w:w="106" w:type="dxa"/>
          <w:trHeight w:val="300"/>
        </w:trPr>
        <w:tc>
          <w:tcPr>
            <w:cnfStyle w:val="001000000000" w:firstRow="0" w:lastRow="0" w:firstColumn="1" w:lastColumn="0" w:oddVBand="0" w:evenVBand="0" w:oddHBand="0" w:evenHBand="0" w:firstRowFirstColumn="0" w:firstRowLastColumn="0" w:lastRowFirstColumn="0" w:lastRowLastColumn="0"/>
            <w:tcW w:w="1391" w:type="dxa"/>
            <w:gridSpan w:val="2"/>
          </w:tcPr>
          <w:p w14:paraId="3E6ED120" w14:textId="77777777" w:rsidR="00F6366D" w:rsidRPr="00026373" w:rsidRDefault="00F6366D">
            <w:pPr>
              <w:rPr>
                <w:rFonts w:cstheme="minorHAnsi"/>
                <w:sz w:val="16"/>
                <w:szCs w:val="16"/>
              </w:rPr>
            </w:pPr>
            <w:r w:rsidRPr="00026373">
              <w:rPr>
                <w:rFonts w:cstheme="minorHAnsi"/>
                <w:sz w:val="16"/>
                <w:szCs w:val="16"/>
              </w:rPr>
              <w:t>Transmission by Trustee in Bankruptcy</w:t>
            </w:r>
          </w:p>
        </w:tc>
        <w:tc>
          <w:tcPr>
            <w:tcW w:w="1019" w:type="dxa"/>
          </w:tcPr>
          <w:p w14:paraId="3C59929D"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Transfer of Land Act – section 51</w:t>
            </w:r>
          </w:p>
        </w:tc>
        <w:tc>
          <w:tcPr>
            <w:tcW w:w="1134" w:type="dxa"/>
          </w:tcPr>
          <w:p w14:paraId="535A70A5"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Mandatory</w:t>
            </w:r>
          </w:p>
        </w:tc>
        <w:tc>
          <w:tcPr>
            <w:tcW w:w="992" w:type="dxa"/>
          </w:tcPr>
          <w:p w14:paraId="4FA03B17"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Mandatory</w:t>
            </w:r>
          </w:p>
        </w:tc>
        <w:tc>
          <w:tcPr>
            <w:tcW w:w="1231" w:type="dxa"/>
          </w:tcPr>
          <w:p w14:paraId="5107B054"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NA</w:t>
            </w:r>
          </w:p>
        </w:tc>
        <w:tc>
          <w:tcPr>
            <w:tcW w:w="1037" w:type="dxa"/>
          </w:tcPr>
          <w:p w14:paraId="2F047197"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NA</w:t>
            </w:r>
          </w:p>
        </w:tc>
        <w:tc>
          <w:tcPr>
            <w:tcW w:w="1276" w:type="dxa"/>
          </w:tcPr>
          <w:p w14:paraId="588676FC"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Optional</w:t>
            </w:r>
          </w:p>
          <w:p w14:paraId="398F862D"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Lease, Sub-Lease, Mortgage</w:t>
            </w:r>
          </w:p>
        </w:tc>
        <w:tc>
          <w:tcPr>
            <w:tcW w:w="1276" w:type="dxa"/>
          </w:tcPr>
          <w:p w14:paraId="521B4403"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NA</w:t>
            </w:r>
          </w:p>
        </w:tc>
        <w:tc>
          <w:tcPr>
            <w:tcW w:w="1417" w:type="dxa"/>
          </w:tcPr>
          <w:p w14:paraId="7B0D14DB"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Mandatory</w:t>
            </w:r>
          </w:p>
          <w:p w14:paraId="3FE619BC"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Name of Bankrupt</w:t>
            </w:r>
          </w:p>
        </w:tc>
        <w:tc>
          <w:tcPr>
            <w:tcW w:w="993" w:type="dxa"/>
          </w:tcPr>
          <w:p w14:paraId="797604A7"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NA</w:t>
            </w:r>
          </w:p>
        </w:tc>
        <w:tc>
          <w:tcPr>
            <w:tcW w:w="1134" w:type="dxa"/>
          </w:tcPr>
          <w:p w14:paraId="3F9D862F"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NA</w:t>
            </w:r>
          </w:p>
        </w:tc>
        <w:tc>
          <w:tcPr>
            <w:tcW w:w="992" w:type="dxa"/>
          </w:tcPr>
          <w:p w14:paraId="19319B4F"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NA</w:t>
            </w:r>
          </w:p>
        </w:tc>
        <w:tc>
          <w:tcPr>
            <w:tcW w:w="1737" w:type="dxa"/>
          </w:tcPr>
          <w:p w14:paraId="1F1FDE33"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 xml:space="preserve">Reference to Lease, Sub-Lease or Mortgage only required where the Bankrupt is the </w:t>
            </w:r>
            <w:r w:rsidRPr="00026373">
              <w:rPr>
                <w:rFonts w:cstheme="minorHAnsi"/>
                <w:sz w:val="16"/>
                <w:szCs w:val="16"/>
              </w:rPr>
              <w:lastRenderedPageBreak/>
              <w:t>registered proprietor of the Lease, Sub-Lease or Mortgage</w:t>
            </w:r>
          </w:p>
          <w:p w14:paraId="249BFC5B"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Only one bankrupt proprietor may be dealt with in each application</w:t>
            </w:r>
          </w:p>
        </w:tc>
      </w:tr>
      <w:tr w:rsidR="00026373" w:rsidRPr="00026373" w14:paraId="351574CB" w14:textId="77777777" w:rsidTr="19358119">
        <w:trPr>
          <w:gridAfter w:val="1"/>
          <w:cnfStyle w:val="000000010000" w:firstRow="0" w:lastRow="0" w:firstColumn="0" w:lastColumn="0" w:oddVBand="0" w:evenVBand="0" w:oddHBand="0" w:evenHBand="1" w:firstRowFirstColumn="0" w:firstRowLastColumn="0" w:lastRowFirstColumn="0" w:lastRowLastColumn="0"/>
          <w:wAfter w:w="106" w:type="dxa"/>
          <w:trHeight w:val="300"/>
        </w:trPr>
        <w:tc>
          <w:tcPr>
            <w:cnfStyle w:val="001000000000" w:firstRow="0" w:lastRow="0" w:firstColumn="1" w:lastColumn="0" w:oddVBand="0" w:evenVBand="0" w:oddHBand="0" w:evenHBand="0" w:firstRowFirstColumn="0" w:firstRowLastColumn="0" w:lastRowFirstColumn="0" w:lastRowLastColumn="0"/>
            <w:tcW w:w="1391" w:type="dxa"/>
            <w:gridSpan w:val="2"/>
          </w:tcPr>
          <w:p w14:paraId="4C879F10" w14:textId="77777777" w:rsidR="00F6366D" w:rsidRPr="00026373" w:rsidRDefault="00F6366D">
            <w:pPr>
              <w:rPr>
                <w:rFonts w:cstheme="minorHAnsi"/>
                <w:sz w:val="16"/>
                <w:szCs w:val="16"/>
              </w:rPr>
            </w:pPr>
            <w:r w:rsidRPr="00026373">
              <w:rPr>
                <w:rFonts w:cstheme="minorHAnsi"/>
                <w:sz w:val="16"/>
                <w:szCs w:val="16"/>
              </w:rPr>
              <w:lastRenderedPageBreak/>
              <w:t>Transfer by Sheriff</w:t>
            </w:r>
          </w:p>
        </w:tc>
        <w:tc>
          <w:tcPr>
            <w:tcW w:w="1019" w:type="dxa"/>
          </w:tcPr>
          <w:p w14:paraId="09EE152A"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Transfer of Land Act – section 52</w:t>
            </w:r>
          </w:p>
        </w:tc>
        <w:tc>
          <w:tcPr>
            <w:tcW w:w="1134" w:type="dxa"/>
          </w:tcPr>
          <w:p w14:paraId="0DAE9266"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Mandatory</w:t>
            </w:r>
          </w:p>
        </w:tc>
        <w:tc>
          <w:tcPr>
            <w:tcW w:w="992" w:type="dxa"/>
          </w:tcPr>
          <w:p w14:paraId="7D3317FC"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NA</w:t>
            </w:r>
          </w:p>
        </w:tc>
        <w:tc>
          <w:tcPr>
            <w:tcW w:w="1231" w:type="dxa"/>
          </w:tcPr>
          <w:p w14:paraId="2C2C22F2"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Mandatory</w:t>
            </w:r>
          </w:p>
        </w:tc>
        <w:tc>
          <w:tcPr>
            <w:tcW w:w="1037" w:type="dxa"/>
          </w:tcPr>
          <w:p w14:paraId="34457641"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Mandatory</w:t>
            </w:r>
          </w:p>
        </w:tc>
        <w:tc>
          <w:tcPr>
            <w:tcW w:w="1276" w:type="dxa"/>
          </w:tcPr>
          <w:p w14:paraId="67D67B5F"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NA</w:t>
            </w:r>
          </w:p>
        </w:tc>
        <w:tc>
          <w:tcPr>
            <w:tcW w:w="1276" w:type="dxa"/>
          </w:tcPr>
          <w:p w14:paraId="2A47CA99"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Mandatory</w:t>
            </w:r>
          </w:p>
        </w:tc>
        <w:tc>
          <w:tcPr>
            <w:tcW w:w="1417" w:type="dxa"/>
          </w:tcPr>
          <w:p w14:paraId="1F341651"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Mandatory</w:t>
            </w:r>
          </w:p>
          <w:p w14:paraId="2C48E6E3"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Warrant Number</w:t>
            </w:r>
          </w:p>
          <w:p w14:paraId="1D8E8702" w14:textId="02D71B12"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Judgment debtor’s name(s) which must be the names of all registered proprietors</w:t>
            </w:r>
          </w:p>
        </w:tc>
        <w:tc>
          <w:tcPr>
            <w:tcW w:w="993" w:type="dxa"/>
          </w:tcPr>
          <w:p w14:paraId="7FDE0CC6"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NA</w:t>
            </w:r>
          </w:p>
        </w:tc>
        <w:tc>
          <w:tcPr>
            <w:tcW w:w="1134" w:type="dxa"/>
          </w:tcPr>
          <w:p w14:paraId="049CF8DA"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NA</w:t>
            </w:r>
          </w:p>
        </w:tc>
        <w:tc>
          <w:tcPr>
            <w:tcW w:w="992" w:type="dxa"/>
          </w:tcPr>
          <w:p w14:paraId="15036C7C"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Mandatory</w:t>
            </w:r>
          </w:p>
        </w:tc>
        <w:tc>
          <w:tcPr>
            <w:tcW w:w="1737" w:type="dxa"/>
          </w:tcPr>
          <w:p w14:paraId="3F6587BF"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NA</w:t>
            </w:r>
          </w:p>
        </w:tc>
      </w:tr>
      <w:tr w:rsidR="0061539D" w:rsidRPr="00026373" w14:paraId="4BE83530" w14:textId="77777777" w:rsidTr="19358119">
        <w:trPr>
          <w:gridAfter w:val="1"/>
          <w:wAfter w:w="106" w:type="dxa"/>
          <w:trHeight w:val="300"/>
        </w:trPr>
        <w:tc>
          <w:tcPr>
            <w:cnfStyle w:val="001000000000" w:firstRow="0" w:lastRow="0" w:firstColumn="1" w:lastColumn="0" w:oddVBand="0" w:evenVBand="0" w:oddHBand="0" w:evenHBand="0" w:firstRowFirstColumn="0" w:firstRowLastColumn="0" w:lastRowFirstColumn="0" w:lastRowLastColumn="0"/>
            <w:tcW w:w="1391" w:type="dxa"/>
            <w:gridSpan w:val="2"/>
          </w:tcPr>
          <w:p w14:paraId="132E5163" w14:textId="77777777" w:rsidR="00F6366D" w:rsidRPr="00026373" w:rsidRDefault="00F6366D">
            <w:pPr>
              <w:rPr>
                <w:rFonts w:cstheme="minorHAnsi"/>
                <w:sz w:val="16"/>
                <w:szCs w:val="16"/>
              </w:rPr>
            </w:pPr>
            <w:r w:rsidRPr="00026373">
              <w:rPr>
                <w:rFonts w:cstheme="minorHAnsi"/>
                <w:sz w:val="16"/>
                <w:szCs w:val="16"/>
              </w:rPr>
              <w:t>Acquisition by Acquiring Authority</w:t>
            </w:r>
          </w:p>
        </w:tc>
        <w:tc>
          <w:tcPr>
            <w:tcW w:w="1019" w:type="dxa"/>
          </w:tcPr>
          <w:p w14:paraId="72F4FAEF"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Transfer of Land Act – section 54</w:t>
            </w:r>
          </w:p>
        </w:tc>
        <w:tc>
          <w:tcPr>
            <w:tcW w:w="1134" w:type="dxa"/>
          </w:tcPr>
          <w:p w14:paraId="3B4B96F7"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NA</w:t>
            </w:r>
          </w:p>
        </w:tc>
        <w:tc>
          <w:tcPr>
            <w:tcW w:w="992" w:type="dxa"/>
          </w:tcPr>
          <w:p w14:paraId="5DEB4A2F"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Mandatory</w:t>
            </w:r>
          </w:p>
        </w:tc>
        <w:tc>
          <w:tcPr>
            <w:tcW w:w="1231" w:type="dxa"/>
          </w:tcPr>
          <w:p w14:paraId="2689DFB7"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NA</w:t>
            </w:r>
          </w:p>
        </w:tc>
        <w:tc>
          <w:tcPr>
            <w:tcW w:w="1037" w:type="dxa"/>
          </w:tcPr>
          <w:p w14:paraId="125845E0"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NA</w:t>
            </w:r>
          </w:p>
        </w:tc>
        <w:tc>
          <w:tcPr>
            <w:tcW w:w="1276" w:type="dxa"/>
          </w:tcPr>
          <w:p w14:paraId="5F7D6669"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NA</w:t>
            </w:r>
          </w:p>
        </w:tc>
        <w:tc>
          <w:tcPr>
            <w:tcW w:w="1276" w:type="dxa"/>
          </w:tcPr>
          <w:p w14:paraId="68CEA149"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NA</w:t>
            </w:r>
          </w:p>
        </w:tc>
        <w:tc>
          <w:tcPr>
            <w:tcW w:w="1417" w:type="dxa"/>
          </w:tcPr>
          <w:p w14:paraId="5A0E50E0"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Mandatory</w:t>
            </w:r>
          </w:p>
          <w:p w14:paraId="724175AB"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Encumbrances to remain</w:t>
            </w:r>
          </w:p>
          <w:p w14:paraId="544C0839"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 xml:space="preserve">Government Gazette Number </w:t>
            </w:r>
          </w:p>
        </w:tc>
        <w:tc>
          <w:tcPr>
            <w:tcW w:w="993" w:type="dxa"/>
          </w:tcPr>
          <w:p w14:paraId="03E44A27"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NA</w:t>
            </w:r>
          </w:p>
        </w:tc>
        <w:tc>
          <w:tcPr>
            <w:tcW w:w="1134" w:type="dxa"/>
          </w:tcPr>
          <w:p w14:paraId="67FD6CAB"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NA</w:t>
            </w:r>
          </w:p>
        </w:tc>
        <w:tc>
          <w:tcPr>
            <w:tcW w:w="992" w:type="dxa"/>
          </w:tcPr>
          <w:p w14:paraId="003EC64C"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NA</w:t>
            </w:r>
          </w:p>
        </w:tc>
        <w:tc>
          <w:tcPr>
            <w:tcW w:w="1737" w:type="dxa"/>
          </w:tcPr>
          <w:p w14:paraId="034A13DA"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NA</w:t>
            </w:r>
          </w:p>
        </w:tc>
      </w:tr>
      <w:tr w:rsidR="00026373" w:rsidRPr="00026373" w14:paraId="014C16A5" w14:textId="77777777" w:rsidTr="19358119">
        <w:trPr>
          <w:gridAfter w:val="1"/>
          <w:cnfStyle w:val="000000010000" w:firstRow="0" w:lastRow="0" w:firstColumn="0" w:lastColumn="0" w:oddVBand="0" w:evenVBand="0" w:oddHBand="0" w:evenHBand="1" w:firstRowFirstColumn="0" w:firstRowLastColumn="0" w:lastRowFirstColumn="0" w:lastRowLastColumn="0"/>
          <w:wAfter w:w="106" w:type="dxa"/>
          <w:trHeight w:val="300"/>
        </w:trPr>
        <w:tc>
          <w:tcPr>
            <w:cnfStyle w:val="001000000000" w:firstRow="0" w:lastRow="0" w:firstColumn="1" w:lastColumn="0" w:oddVBand="0" w:evenVBand="0" w:oddHBand="0" w:evenHBand="0" w:firstRowFirstColumn="0" w:firstRowLastColumn="0" w:lastRowFirstColumn="0" w:lastRowLastColumn="0"/>
            <w:tcW w:w="1391" w:type="dxa"/>
            <w:gridSpan w:val="2"/>
          </w:tcPr>
          <w:p w14:paraId="264D53FC" w14:textId="77777777" w:rsidR="00F6366D" w:rsidRPr="00026373" w:rsidRDefault="00F6366D">
            <w:pPr>
              <w:rPr>
                <w:rFonts w:cstheme="minorHAnsi"/>
                <w:sz w:val="16"/>
                <w:szCs w:val="16"/>
              </w:rPr>
            </w:pPr>
            <w:r w:rsidRPr="00026373">
              <w:rPr>
                <w:rFonts w:cstheme="minorHAnsi"/>
                <w:sz w:val="16"/>
                <w:szCs w:val="16"/>
              </w:rPr>
              <w:t>Vesting – Trust</w:t>
            </w:r>
          </w:p>
        </w:tc>
        <w:tc>
          <w:tcPr>
            <w:tcW w:w="1019" w:type="dxa"/>
          </w:tcPr>
          <w:p w14:paraId="7F9BB120"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Transfer of Land Act – section 58</w:t>
            </w:r>
          </w:p>
        </w:tc>
        <w:tc>
          <w:tcPr>
            <w:tcW w:w="1134" w:type="dxa"/>
          </w:tcPr>
          <w:p w14:paraId="12E71CE0"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NA</w:t>
            </w:r>
          </w:p>
        </w:tc>
        <w:tc>
          <w:tcPr>
            <w:tcW w:w="992" w:type="dxa"/>
          </w:tcPr>
          <w:p w14:paraId="474B87C7"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Mandatory</w:t>
            </w:r>
          </w:p>
        </w:tc>
        <w:tc>
          <w:tcPr>
            <w:tcW w:w="1231" w:type="dxa"/>
          </w:tcPr>
          <w:p w14:paraId="37A4C54B"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NA</w:t>
            </w:r>
          </w:p>
        </w:tc>
        <w:tc>
          <w:tcPr>
            <w:tcW w:w="1037" w:type="dxa"/>
          </w:tcPr>
          <w:p w14:paraId="4731AC95"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NA</w:t>
            </w:r>
          </w:p>
        </w:tc>
        <w:tc>
          <w:tcPr>
            <w:tcW w:w="1276" w:type="dxa"/>
          </w:tcPr>
          <w:p w14:paraId="57B69DE7"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Optional</w:t>
            </w:r>
          </w:p>
          <w:p w14:paraId="13D49597"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Lease, Sub-Lease, Mortgage</w:t>
            </w:r>
          </w:p>
        </w:tc>
        <w:tc>
          <w:tcPr>
            <w:tcW w:w="1276" w:type="dxa"/>
          </w:tcPr>
          <w:p w14:paraId="5D7B8032"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NA</w:t>
            </w:r>
          </w:p>
        </w:tc>
        <w:tc>
          <w:tcPr>
            <w:tcW w:w="1417" w:type="dxa"/>
          </w:tcPr>
          <w:p w14:paraId="65F1DCCC"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Mandatory</w:t>
            </w:r>
          </w:p>
          <w:p w14:paraId="0AB067C3"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Grounds of Application</w:t>
            </w:r>
          </w:p>
          <w:p w14:paraId="2C895BAA"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Set out the basis for the application</w:t>
            </w:r>
          </w:p>
          <w:p w14:paraId="2C8E4899"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p>
        </w:tc>
        <w:tc>
          <w:tcPr>
            <w:tcW w:w="993" w:type="dxa"/>
          </w:tcPr>
          <w:p w14:paraId="6983E621"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NA</w:t>
            </w:r>
          </w:p>
        </w:tc>
        <w:tc>
          <w:tcPr>
            <w:tcW w:w="1134" w:type="dxa"/>
          </w:tcPr>
          <w:p w14:paraId="042063F2"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Mandatory</w:t>
            </w:r>
          </w:p>
          <w:p w14:paraId="69A6FA3A"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 xml:space="preserve">Evidence to satisfy section 58 could include statutory declaration from the Applicant or its lawyer, trust deeds, deeds of appointment </w:t>
            </w:r>
            <w:r w:rsidRPr="00026373">
              <w:rPr>
                <w:rFonts w:cstheme="minorHAnsi"/>
                <w:sz w:val="16"/>
                <w:szCs w:val="16"/>
              </w:rPr>
              <w:lastRenderedPageBreak/>
              <w:t>of trustees or Court Orders</w:t>
            </w:r>
          </w:p>
          <w:p w14:paraId="45DA6F91"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Certificate of Title (if any)</w:t>
            </w:r>
          </w:p>
        </w:tc>
        <w:tc>
          <w:tcPr>
            <w:tcW w:w="992" w:type="dxa"/>
          </w:tcPr>
          <w:p w14:paraId="67F6E81D"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lastRenderedPageBreak/>
              <w:t>NA</w:t>
            </w:r>
          </w:p>
        </w:tc>
        <w:tc>
          <w:tcPr>
            <w:tcW w:w="1737" w:type="dxa"/>
          </w:tcPr>
          <w:p w14:paraId="06338398"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 xml:space="preserve"> NA</w:t>
            </w:r>
          </w:p>
        </w:tc>
      </w:tr>
      <w:tr w:rsidR="0061539D" w:rsidRPr="00026373" w14:paraId="035F18D6" w14:textId="77777777" w:rsidTr="19358119">
        <w:trPr>
          <w:gridAfter w:val="1"/>
          <w:wAfter w:w="106" w:type="dxa"/>
          <w:trHeight w:val="300"/>
        </w:trPr>
        <w:tc>
          <w:tcPr>
            <w:cnfStyle w:val="001000000000" w:firstRow="0" w:lastRow="0" w:firstColumn="1" w:lastColumn="0" w:oddVBand="0" w:evenVBand="0" w:oddHBand="0" w:evenHBand="0" w:firstRowFirstColumn="0" w:firstRowLastColumn="0" w:lastRowFirstColumn="0" w:lastRowLastColumn="0"/>
            <w:tcW w:w="1391" w:type="dxa"/>
            <w:gridSpan w:val="2"/>
          </w:tcPr>
          <w:p w14:paraId="5F0D62CC" w14:textId="77777777" w:rsidR="00F6366D" w:rsidRPr="00026373" w:rsidRDefault="00F6366D">
            <w:pPr>
              <w:rPr>
                <w:rFonts w:cstheme="minorHAnsi"/>
                <w:sz w:val="16"/>
                <w:szCs w:val="16"/>
              </w:rPr>
            </w:pPr>
            <w:r w:rsidRPr="00026373">
              <w:rPr>
                <w:rFonts w:cstheme="minorHAnsi"/>
                <w:sz w:val="16"/>
                <w:szCs w:val="16"/>
              </w:rPr>
              <w:t>Vesting – Act or Court Order</w:t>
            </w:r>
          </w:p>
        </w:tc>
        <w:tc>
          <w:tcPr>
            <w:tcW w:w="1019" w:type="dxa"/>
          </w:tcPr>
          <w:p w14:paraId="1F94286B"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Transfer of Land Act – section 59</w:t>
            </w:r>
          </w:p>
        </w:tc>
        <w:tc>
          <w:tcPr>
            <w:tcW w:w="1134" w:type="dxa"/>
          </w:tcPr>
          <w:p w14:paraId="11DF5CED"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NA</w:t>
            </w:r>
          </w:p>
        </w:tc>
        <w:tc>
          <w:tcPr>
            <w:tcW w:w="992" w:type="dxa"/>
          </w:tcPr>
          <w:p w14:paraId="40FCB196"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Mandatory</w:t>
            </w:r>
          </w:p>
        </w:tc>
        <w:tc>
          <w:tcPr>
            <w:tcW w:w="1231" w:type="dxa"/>
          </w:tcPr>
          <w:p w14:paraId="393597E4"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NA</w:t>
            </w:r>
          </w:p>
        </w:tc>
        <w:tc>
          <w:tcPr>
            <w:tcW w:w="1037" w:type="dxa"/>
          </w:tcPr>
          <w:p w14:paraId="5810DBD8"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NA</w:t>
            </w:r>
          </w:p>
        </w:tc>
        <w:tc>
          <w:tcPr>
            <w:tcW w:w="1276" w:type="dxa"/>
          </w:tcPr>
          <w:p w14:paraId="19CEDB64"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Optional</w:t>
            </w:r>
          </w:p>
          <w:p w14:paraId="2FC350B7"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Lease, Sub-Lease, Mortgage, Statutory Charge</w:t>
            </w:r>
          </w:p>
        </w:tc>
        <w:tc>
          <w:tcPr>
            <w:tcW w:w="1276" w:type="dxa"/>
          </w:tcPr>
          <w:p w14:paraId="72FC3799"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NA</w:t>
            </w:r>
          </w:p>
        </w:tc>
        <w:tc>
          <w:tcPr>
            <w:tcW w:w="1417" w:type="dxa"/>
          </w:tcPr>
          <w:p w14:paraId="50EDCE7C"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Mandatory</w:t>
            </w:r>
          </w:p>
          <w:p w14:paraId="4E174616"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Grounds of Application</w:t>
            </w:r>
          </w:p>
          <w:p w14:paraId="6DE88811"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Set out the section(s) of the Act(s) or the Court Order(s) relied on</w:t>
            </w:r>
          </w:p>
        </w:tc>
        <w:tc>
          <w:tcPr>
            <w:tcW w:w="993" w:type="dxa"/>
          </w:tcPr>
          <w:p w14:paraId="0CB8D85C" w14:textId="3350D26C" w:rsidR="00F6366D" w:rsidRPr="00026373" w:rsidRDefault="00E444C6">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Mandatory</w:t>
            </w:r>
          </w:p>
          <w:p w14:paraId="7DFB36CB" w14:textId="0C7E6AD8" w:rsidR="00F6366D" w:rsidRPr="00026373" w:rsidRDefault="000F0B7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F0B78">
              <w:rPr>
                <w:sz w:val="16"/>
                <w:szCs w:val="16"/>
              </w:rPr>
              <w:t>For Court Order(s) only</w:t>
            </w:r>
          </w:p>
          <w:p w14:paraId="2972078D"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1134" w:type="dxa"/>
          </w:tcPr>
          <w:p w14:paraId="1698852A"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Optional</w:t>
            </w:r>
          </w:p>
          <w:p w14:paraId="74396709"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Certificate of Title (if any)</w:t>
            </w:r>
          </w:p>
          <w:p w14:paraId="5932A8BF"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92" w:type="dxa"/>
          </w:tcPr>
          <w:p w14:paraId="0780978F"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NA</w:t>
            </w:r>
          </w:p>
        </w:tc>
        <w:tc>
          <w:tcPr>
            <w:tcW w:w="1737" w:type="dxa"/>
          </w:tcPr>
          <w:p w14:paraId="6B42F933"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NA</w:t>
            </w:r>
          </w:p>
        </w:tc>
      </w:tr>
      <w:tr w:rsidR="00026373" w:rsidRPr="00026373" w14:paraId="2A96F465" w14:textId="77777777" w:rsidTr="19358119">
        <w:trPr>
          <w:gridAfter w:val="1"/>
          <w:cnfStyle w:val="000000010000" w:firstRow="0" w:lastRow="0" w:firstColumn="0" w:lastColumn="0" w:oddVBand="0" w:evenVBand="0" w:oddHBand="0" w:evenHBand="1" w:firstRowFirstColumn="0" w:firstRowLastColumn="0" w:lastRowFirstColumn="0" w:lastRowLastColumn="0"/>
          <w:wAfter w:w="106" w:type="dxa"/>
          <w:trHeight w:val="300"/>
        </w:trPr>
        <w:tc>
          <w:tcPr>
            <w:cnfStyle w:val="001000000000" w:firstRow="0" w:lastRow="0" w:firstColumn="1" w:lastColumn="0" w:oddVBand="0" w:evenVBand="0" w:oddHBand="0" w:evenHBand="0" w:firstRowFirstColumn="0" w:firstRowLastColumn="0" w:lastRowFirstColumn="0" w:lastRowLastColumn="0"/>
            <w:tcW w:w="1391" w:type="dxa"/>
            <w:gridSpan w:val="2"/>
          </w:tcPr>
          <w:p w14:paraId="72486E3B" w14:textId="77777777" w:rsidR="00F6366D" w:rsidRPr="00026373" w:rsidRDefault="00F6366D">
            <w:pPr>
              <w:rPr>
                <w:rFonts w:cstheme="minorHAnsi"/>
                <w:sz w:val="16"/>
                <w:szCs w:val="16"/>
              </w:rPr>
            </w:pPr>
            <w:r w:rsidRPr="00026373">
              <w:rPr>
                <w:rFonts w:cstheme="minorHAnsi"/>
                <w:sz w:val="16"/>
                <w:szCs w:val="16"/>
              </w:rPr>
              <w:t>Vesting – Successor at Law</w:t>
            </w:r>
          </w:p>
        </w:tc>
        <w:tc>
          <w:tcPr>
            <w:tcW w:w="1019" w:type="dxa"/>
          </w:tcPr>
          <w:p w14:paraId="5FB9B8E1"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Transfer of Land Act – section 59A</w:t>
            </w:r>
          </w:p>
        </w:tc>
        <w:tc>
          <w:tcPr>
            <w:tcW w:w="1134" w:type="dxa"/>
          </w:tcPr>
          <w:p w14:paraId="72F67BDB"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NA</w:t>
            </w:r>
          </w:p>
        </w:tc>
        <w:tc>
          <w:tcPr>
            <w:tcW w:w="992" w:type="dxa"/>
          </w:tcPr>
          <w:p w14:paraId="74FA84E1"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Mandatory</w:t>
            </w:r>
          </w:p>
        </w:tc>
        <w:tc>
          <w:tcPr>
            <w:tcW w:w="1231" w:type="dxa"/>
          </w:tcPr>
          <w:p w14:paraId="49C8A38C"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NA</w:t>
            </w:r>
          </w:p>
        </w:tc>
        <w:tc>
          <w:tcPr>
            <w:tcW w:w="1037" w:type="dxa"/>
          </w:tcPr>
          <w:p w14:paraId="31371CC9"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NA</w:t>
            </w:r>
          </w:p>
        </w:tc>
        <w:tc>
          <w:tcPr>
            <w:tcW w:w="1276" w:type="dxa"/>
          </w:tcPr>
          <w:p w14:paraId="2A580637"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NA</w:t>
            </w:r>
          </w:p>
        </w:tc>
        <w:tc>
          <w:tcPr>
            <w:tcW w:w="1276" w:type="dxa"/>
          </w:tcPr>
          <w:p w14:paraId="0DF3327E"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NA</w:t>
            </w:r>
          </w:p>
        </w:tc>
        <w:tc>
          <w:tcPr>
            <w:tcW w:w="1417" w:type="dxa"/>
          </w:tcPr>
          <w:p w14:paraId="45E4BC54"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 xml:space="preserve"> NA</w:t>
            </w:r>
          </w:p>
        </w:tc>
        <w:tc>
          <w:tcPr>
            <w:tcW w:w="993" w:type="dxa"/>
          </w:tcPr>
          <w:p w14:paraId="7319B0F6"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NA</w:t>
            </w:r>
          </w:p>
        </w:tc>
        <w:tc>
          <w:tcPr>
            <w:tcW w:w="1134" w:type="dxa"/>
          </w:tcPr>
          <w:p w14:paraId="3BA6D463"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Mandatory</w:t>
            </w:r>
          </w:p>
          <w:p w14:paraId="0A2EC019"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CEO certificate</w:t>
            </w:r>
          </w:p>
          <w:p w14:paraId="3E8C224C"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Certificate of Title (if any)</w:t>
            </w:r>
          </w:p>
        </w:tc>
        <w:tc>
          <w:tcPr>
            <w:tcW w:w="992" w:type="dxa"/>
          </w:tcPr>
          <w:p w14:paraId="210CA5B0"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NA</w:t>
            </w:r>
          </w:p>
        </w:tc>
        <w:tc>
          <w:tcPr>
            <w:tcW w:w="1737" w:type="dxa"/>
          </w:tcPr>
          <w:p w14:paraId="7D3D0FE0"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NA</w:t>
            </w:r>
          </w:p>
        </w:tc>
      </w:tr>
      <w:tr w:rsidR="0061539D" w:rsidRPr="00026373" w14:paraId="58D7EA78" w14:textId="77777777" w:rsidTr="19358119">
        <w:trPr>
          <w:gridAfter w:val="1"/>
          <w:wAfter w:w="106" w:type="dxa"/>
          <w:trHeight w:val="300"/>
        </w:trPr>
        <w:tc>
          <w:tcPr>
            <w:cnfStyle w:val="001000000000" w:firstRow="0" w:lastRow="0" w:firstColumn="1" w:lastColumn="0" w:oddVBand="0" w:evenVBand="0" w:oddHBand="0" w:evenHBand="0" w:firstRowFirstColumn="0" w:firstRowLastColumn="0" w:lastRowFirstColumn="0" w:lastRowLastColumn="0"/>
            <w:tcW w:w="1391" w:type="dxa"/>
            <w:gridSpan w:val="2"/>
          </w:tcPr>
          <w:p w14:paraId="7C2A8F72" w14:textId="77777777" w:rsidR="00F6366D" w:rsidRPr="00026373" w:rsidRDefault="00F6366D">
            <w:pPr>
              <w:rPr>
                <w:rFonts w:cstheme="minorHAnsi"/>
                <w:sz w:val="16"/>
                <w:szCs w:val="16"/>
              </w:rPr>
            </w:pPr>
            <w:r w:rsidRPr="00026373">
              <w:rPr>
                <w:rFonts w:cstheme="minorHAnsi"/>
                <w:sz w:val="16"/>
                <w:szCs w:val="16"/>
              </w:rPr>
              <w:t>Mortgaged Lease</w:t>
            </w:r>
          </w:p>
        </w:tc>
        <w:tc>
          <w:tcPr>
            <w:tcW w:w="1019" w:type="dxa"/>
          </w:tcPr>
          <w:p w14:paraId="07CDF091"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Transfer of Land Act – section 68</w:t>
            </w:r>
          </w:p>
        </w:tc>
        <w:tc>
          <w:tcPr>
            <w:tcW w:w="1134" w:type="dxa"/>
          </w:tcPr>
          <w:p w14:paraId="0292B0BD"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Mandatory</w:t>
            </w:r>
          </w:p>
        </w:tc>
        <w:tc>
          <w:tcPr>
            <w:tcW w:w="992" w:type="dxa"/>
          </w:tcPr>
          <w:p w14:paraId="5092EFC4"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Mandatory</w:t>
            </w:r>
          </w:p>
        </w:tc>
        <w:tc>
          <w:tcPr>
            <w:tcW w:w="1231" w:type="dxa"/>
          </w:tcPr>
          <w:p w14:paraId="30051962"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NA</w:t>
            </w:r>
          </w:p>
        </w:tc>
        <w:tc>
          <w:tcPr>
            <w:tcW w:w="1037" w:type="dxa"/>
          </w:tcPr>
          <w:p w14:paraId="4EAB93A6"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NA</w:t>
            </w:r>
          </w:p>
        </w:tc>
        <w:tc>
          <w:tcPr>
            <w:tcW w:w="1276" w:type="dxa"/>
          </w:tcPr>
          <w:p w14:paraId="274C3959"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Mandatory</w:t>
            </w:r>
          </w:p>
          <w:p w14:paraId="3240D058"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Lease</w:t>
            </w:r>
          </w:p>
        </w:tc>
        <w:tc>
          <w:tcPr>
            <w:tcW w:w="1276" w:type="dxa"/>
          </w:tcPr>
          <w:p w14:paraId="7B857E9B"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NA</w:t>
            </w:r>
          </w:p>
        </w:tc>
        <w:tc>
          <w:tcPr>
            <w:tcW w:w="1417" w:type="dxa"/>
          </w:tcPr>
          <w:p w14:paraId="4B56FAD1"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Mandatory</w:t>
            </w:r>
          </w:p>
          <w:p w14:paraId="62E0FD2A"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Mortgage</w:t>
            </w:r>
          </w:p>
        </w:tc>
        <w:tc>
          <w:tcPr>
            <w:tcW w:w="993" w:type="dxa"/>
          </w:tcPr>
          <w:p w14:paraId="6C5D1AE8"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NA</w:t>
            </w:r>
          </w:p>
        </w:tc>
        <w:tc>
          <w:tcPr>
            <w:tcW w:w="1134" w:type="dxa"/>
          </w:tcPr>
          <w:p w14:paraId="4ADE30A4"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Mandatory</w:t>
            </w:r>
          </w:p>
          <w:p w14:paraId="48FCCEE1"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 xml:space="preserve">Written statement by the Trustee disclaiming lease Copy of lessor's notice to mortgagee </w:t>
            </w:r>
          </w:p>
          <w:p w14:paraId="25997CA2"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Statutory declaration as to service of notice on mortgagee</w:t>
            </w:r>
          </w:p>
        </w:tc>
        <w:tc>
          <w:tcPr>
            <w:tcW w:w="992" w:type="dxa"/>
          </w:tcPr>
          <w:p w14:paraId="0C4F261A"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NA</w:t>
            </w:r>
          </w:p>
        </w:tc>
        <w:tc>
          <w:tcPr>
            <w:tcW w:w="1737" w:type="dxa"/>
          </w:tcPr>
          <w:p w14:paraId="53755F5A"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NA</w:t>
            </w:r>
          </w:p>
        </w:tc>
      </w:tr>
      <w:tr w:rsidR="00026373" w:rsidRPr="00026373" w14:paraId="2628763D" w14:textId="77777777" w:rsidTr="19358119">
        <w:trPr>
          <w:gridAfter w:val="1"/>
          <w:cnfStyle w:val="000000010000" w:firstRow="0" w:lastRow="0" w:firstColumn="0" w:lastColumn="0" w:oddVBand="0" w:evenVBand="0" w:oddHBand="0" w:evenHBand="1" w:firstRowFirstColumn="0" w:firstRowLastColumn="0" w:lastRowFirstColumn="0" w:lastRowLastColumn="0"/>
          <w:wAfter w:w="106" w:type="dxa"/>
          <w:trHeight w:val="300"/>
        </w:trPr>
        <w:tc>
          <w:tcPr>
            <w:cnfStyle w:val="001000000000" w:firstRow="0" w:lastRow="0" w:firstColumn="1" w:lastColumn="0" w:oddVBand="0" w:evenVBand="0" w:oddHBand="0" w:evenHBand="0" w:firstRowFirstColumn="0" w:firstRowLastColumn="0" w:lastRowFirstColumn="0" w:lastRowLastColumn="0"/>
            <w:tcW w:w="1391" w:type="dxa"/>
            <w:gridSpan w:val="2"/>
          </w:tcPr>
          <w:p w14:paraId="6E4AD136" w14:textId="77777777" w:rsidR="00F6366D" w:rsidRPr="00026373" w:rsidRDefault="00F6366D">
            <w:pPr>
              <w:rPr>
                <w:rFonts w:cstheme="minorHAnsi"/>
                <w:sz w:val="16"/>
                <w:szCs w:val="16"/>
              </w:rPr>
            </w:pPr>
            <w:r w:rsidRPr="00026373">
              <w:rPr>
                <w:rFonts w:cstheme="minorHAnsi"/>
                <w:sz w:val="16"/>
                <w:szCs w:val="16"/>
              </w:rPr>
              <w:lastRenderedPageBreak/>
              <w:t>Foreclosure by Mortgagee</w:t>
            </w:r>
          </w:p>
        </w:tc>
        <w:tc>
          <w:tcPr>
            <w:tcW w:w="1019" w:type="dxa"/>
          </w:tcPr>
          <w:p w14:paraId="4748F9BB"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Transfer of Land Act – section 79</w:t>
            </w:r>
          </w:p>
        </w:tc>
        <w:tc>
          <w:tcPr>
            <w:tcW w:w="1134" w:type="dxa"/>
          </w:tcPr>
          <w:p w14:paraId="55A1512D"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Mandatory</w:t>
            </w:r>
          </w:p>
        </w:tc>
        <w:tc>
          <w:tcPr>
            <w:tcW w:w="992" w:type="dxa"/>
          </w:tcPr>
          <w:p w14:paraId="28B407D0"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Mandatory</w:t>
            </w:r>
          </w:p>
        </w:tc>
        <w:tc>
          <w:tcPr>
            <w:tcW w:w="1231" w:type="dxa"/>
          </w:tcPr>
          <w:p w14:paraId="1D9C6F96"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NA</w:t>
            </w:r>
          </w:p>
        </w:tc>
        <w:tc>
          <w:tcPr>
            <w:tcW w:w="1037" w:type="dxa"/>
          </w:tcPr>
          <w:p w14:paraId="157189BD"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NA</w:t>
            </w:r>
          </w:p>
        </w:tc>
        <w:tc>
          <w:tcPr>
            <w:tcW w:w="1276" w:type="dxa"/>
          </w:tcPr>
          <w:p w14:paraId="3FBDCCA3"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Mandatory</w:t>
            </w:r>
          </w:p>
          <w:p w14:paraId="6F604CCC"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Mortgage</w:t>
            </w:r>
          </w:p>
          <w:p w14:paraId="5C6F282B"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p>
        </w:tc>
        <w:tc>
          <w:tcPr>
            <w:tcW w:w="1276" w:type="dxa"/>
          </w:tcPr>
          <w:p w14:paraId="2F64CF6A"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NA</w:t>
            </w:r>
          </w:p>
        </w:tc>
        <w:tc>
          <w:tcPr>
            <w:tcW w:w="1417" w:type="dxa"/>
          </w:tcPr>
          <w:p w14:paraId="4975EE86"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NA</w:t>
            </w:r>
          </w:p>
        </w:tc>
        <w:tc>
          <w:tcPr>
            <w:tcW w:w="993" w:type="dxa"/>
          </w:tcPr>
          <w:p w14:paraId="4C4C5C6D"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NA</w:t>
            </w:r>
          </w:p>
        </w:tc>
        <w:tc>
          <w:tcPr>
            <w:tcW w:w="1134" w:type="dxa"/>
          </w:tcPr>
          <w:p w14:paraId="2882A1F5"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Mandatory</w:t>
            </w:r>
          </w:p>
          <w:p w14:paraId="368BFE1C"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Statutory declaration required by section 79</w:t>
            </w:r>
          </w:p>
        </w:tc>
        <w:tc>
          <w:tcPr>
            <w:tcW w:w="992" w:type="dxa"/>
          </w:tcPr>
          <w:p w14:paraId="33A0444D"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NA</w:t>
            </w:r>
          </w:p>
        </w:tc>
        <w:tc>
          <w:tcPr>
            <w:tcW w:w="1737" w:type="dxa"/>
          </w:tcPr>
          <w:p w14:paraId="2669066E"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NA</w:t>
            </w:r>
          </w:p>
        </w:tc>
      </w:tr>
      <w:tr w:rsidR="0061539D" w:rsidRPr="00026373" w14:paraId="52D99098" w14:textId="77777777" w:rsidTr="19358119">
        <w:trPr>
          <w:gridAfter w:val="1"/>
          <w:wAfter w:w="106" w:type="dxa"/>
          <w:trHeight w:val="300"/>
        </w:trPr>
        <w:tc>
          <w:tcPr>
            <w:cnfStyle w:val="001000000000" w:firstRow="0" w:lastRow="0" w:firstColumn="1" w:lastColumn="0" w:oddVBand="0" w:evenVBand="0" w:oddHBand="0" w:evenHBand="0" w:firstRowFirstColumn="0" w:firstRowLastColumn="0" w:lastRowFirstColumn="0" w:lastRowLastColumn="0"/>
            <w:tcW w:w="1391" w:type="dxa"/>
            <w:gridSpan w:val="2"/>
          </w:tcPr>
          <w:p w14:paraId="794CD88D" w14:textId="77777777" w:rsidR="00F6366D" w:rsidRPr="00026373" w:rsidRDefault="00F6366D">
            <w:pPr>
              <w:rPr>
                <w:rFonts w:cstheme="minorHAnsi"/>
                <w:sz w:val="16"/>
                <w:szCs w:val="16"/>
              </w:rPr>
            </w:pPr>
            <w:r w:rsidRPr="00026373">
              <w:rPr>
                <w:rFonts w:cstheme="minorHAnsi"/>
                <w:sz w:val="16"/>
                <w:szCs w:val="16"/>
              </w:rPr>
              <w:t>Transfer by Council – Rates Recovery</w:t>
            </w:r>
          </w:p>
        </w:tc>
        <w:tc>
          <w:tcPr>
            <w:tcW w:w="1019" w:type="dxa"/>
          </w:tcPr>
          <w:p w14:paraId="141C83A0"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Local Government Act – section 181</w:t>
            </w:r>
          </w:p>
        </w:tc>
        <w:tc>
          <w:tcPr>
            <w:tcW w:w="1134" w:type="dxa"/>
          </w:tcPr>
          <w:p w14:paraId="24F241E8"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NA</w:t>
            </w:r>
          </w:p>
        </w:tc>
        <w:tc>
          <w:tcPr>
            <w:tcW w:w="992" w:type="dxa"/>
          </w:tcPr>
          <w:p w14:paraId="7CD71E45"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NA</w:t>
            </w:r>
          </w:p>
        </w:tc>
        <w:tc>
          <w:tcPr>
            <w:tcW w:w="1231" w:type="dxa"/>
          </w:tcPr>
          <w:p w14:paraId="63B137B9"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Mandatory</w:t>
            </w:r>
          </w:p>
        </w:tc>
        <w:tc>
          <w:tcPr>
            <w:tcW w:w="1037" w:type="dxa"/>
          </w:tcPr>
          <w:p w14:paraId="20B39B63"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Mandatory</w:t>
            </w:r>
          </w:p>
        </w:tc>
        <w:tc>
          <w:tcPr>
            <w:tcW w:w="1276" w:type="dxa"/>
          </w:tcPr>
          <w:p w14:paraId="255CDD03"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NA</w:t>
            </w:r>
          </w:p>
        </w:tc>
        <w:tc>
          <w:tcPr>
            <w:tcW w:w="1276" w:type="dxa"/>
          </w:tcPr>
          <w:p w14:paraId="769790D5"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Mandatory</w:t>
            </w:r>
          </w:p>
        </w:tc>
        <w:tc>
          <w:tcPr>
            <w:tcW w:w="1417" w:type="dxa"/>
          </w:tcPr>
          <w:p w14:paraId="362569E0" w14:textId="55D924E8" w:rsidR="00F6366D" w:rsidRDefault="00A003F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NA</w:t>
            </w:r>
          </w:p>
          <w:p w14:paraId="2F9C25EE" w14:textId="41E3B7E5" w:rsidR="004D2052" w:rsidRPr="00FA6CA9" w:rsidRDefault="004D2052">
            <w:pPr>
              <w:cnfStyle w:val="000000000000" w:firstRow="0" w:lastRow="0" w:firstColumn="0" w:lastColumn="0" w:oddVBand="0" w:evenVBand="0" w:oddHBand="0" w:evenHBand="0" w:firstRowFirstColumn="0" w:firstRowLastColumn="0" w:lastRowFirstColumn="0" w:lastRowLastColumn="0"/>
              <w:rPr>
                <w:rFonts w:cstheme="minorHAnsi"/>
                <w:strike/>
                <w:sz w:val="16"/>
                <w:szCs w:val="16"/>
              </w:rPr>
            </w:pPr>
          </w:p>
        </w:tc>
        <w:tc>
          <w:tcPr>
            <w:tcW w:w="993" w:type="dxa"/>
          </w:tcPr>
          <w:p w14:paraId="1467DA54"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NA</w:t>
            </w:r>
          </w:p>
        </w:tc>
        <w:tc>
          <w:tcPr>
            <w:tcW w:w="1134" w:type="dxa"/>
          </w:tcPr>
          <w:p w14:paraId="6F2F8B33" w14:textId="2650129C"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NA</w:t>
            </w:r>
          </w:p>
        </w:tc>
        <w:tc>
          <w:tcPr>
            <w:tcW w:w="992" w:type="dxa"/>
          </w:tcPr>
          <w:p w14:paraId="0DFC16B2"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Mandatory</w:t>
            </w:r>
          </w:p>
        </w:tc>
        <w:tc>
          <w:tcPr>
            <w:tcW w:w="1737" w:type="dxa"/>
          </w:tcPr>
          <w:p w14:paraId="1AFF6530"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NA</w:t>
            </w:r>
          </w:p>
        </w:tc>
      </w:tr>
      <w:tr w:rsidR="00026373" w:rsidRPr="00026373" w14:paraId="54EE797F" w14:textId="77777777" w:rsidTr="19358119">
        <w:trPr>
          <w:gridAfter w:val="1"/>
          <w:cnfStyle w:val="000000010000" w:firstRow="0" w:lastRow="0" w:firstColumn="0" w:lastColumn="0" w:oddVBand="0" w:evenVBand="0" w:oddHBand="0" w:evenHBand="1" w:firstRowFirstColumn="0" w:firstRowLastColumn="0" w:lastRowFirstColumn="0" w:lastRowLastColumn="0"/>
          <w:wAfter w:w="106" w:type="dxa"/>
          <w:trHeight w:val="300"/>
        </w:trPr>
        <w:tc>
          <w:tcPr>
            <w:cnfStyle w:val="001000000000" w:firstRow="0" w:lastRow="0" w:firstColumn="1" w:lastColumn="0" w:oddVBand="0" w:evenVBand="0" w:oddHBand="0" w:evenHBand="0" w:firstRowFirstColumn="0" w:firstRowLastColumn="0" w:lastRowFirstColumn="0" w:lastRowLastColumn="0"/>
            <w:tcW w:w="1391" w:type="dxa"/>
            <w:gridSpan w:val="2"/>
          </w:tcPr>
          <w:p w14:paraId="7F8CECDC" w14:textId="77777777" w:rsidR="00F6366D" w:rsidRPr="00026373" w:rsidRDefault="00F6366D">
            <w:pPr>
              <w:rPr>
                <w:rFonts w:cstheme="minorHAnsi"/>
                <w:sz w:val="16"/>
                <w:szCs w:val="16"/>
              </w:rPr>
            </w:pPr>
            <w:r w:rsidRPr="00026373">
              <w:rPr>
                <w:rFonts w:cstheme="minorHAnsi"/>
                <w:sz w:val="16"/>
                <w:szCs w:val="16"/>
              </w:rPr>
              <w:t>Vesting – Roman Catholic Trusts</w:t>
            </w:r>
          </w:p>
        </w:tc>
        <w:tc>
          <w:tcPr>
            <w:tcW w:w="1019" w:type="dxa"/>
          </w:tcPr>
          <w:p w14:paraId="5C67A55D"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Roman Catholic Trusts Act – section 10</w:t>
            </w:r>
          </w:p>
        </w:tc>
        <w:tc>
          <w:tcPr>
            <w:tcW w:w="1134" w:type="dxa"/>
          </w:tcPr>
          <w:p w14:paraId="0F3FBAED"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Mandatory</w:t>
            </w:r>
          </w:p>
        </w:tc>
        <w:tc>
          <w:tcPr>
            <w:tcW w:w="992" w:type="dxa"/>
          </w:tcPr>
          <w:p w14:paraId="1AF2DD48"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Mandatory</w:t>
            </w:r>
          </w:p>
        </w:tc>
        <w:tc>
          <w:tcPr>
            <w:tcW w:w="1231" w:type="dxa"/>
          </w:tcPr>
          <w:p w14:paraId="721FDC0F"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NA</w:t>
            </w:r>
          </w:p>
        </w:tc>
        <w:tc>
          <w:tcPr>
            <w:tcW w:w="1037" w:type="dxa"/>
          </w:tcPr>
          <w:p w14:paraId="4B4A2189"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NA</w:t>
            </w:r>
          </w:p>
        </w:tc>
        <w:tc>
          <w:tcPr>
            <w:tcW w:w="1276" w:type="dxa"/>
          </w:tcPr>
          <w:p w14:paraId="75F568CC"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NA</w:t>
            </w:r>
          </w:p>
        </w:tc>
        <w:tc>
          <w:tcPr>
            <w:tcW w:w="1276" w:type="dxa"/>
          </w:tcPr>
          <w:p w14:paraId="62C246C1"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NA</w:t>
            </w:r>
          </w:p>
        </w:tc>
        <w:tc>
          <w:tcPr>
            <w:tcW w:w="1417" w:type="dxa"/>
          </w:tcPr>
          <w:p w14:paraId="522142A3"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NA</w:t>
            </w:r>
          </w:p>
        </w:tc>
        <w:tc>
          <w:tcPr>
            <w:tcW w:w="993" w:type="dxa"/>
          </w:tcPr>
          <w:p w14:paraId="61064FF7"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NA</w:t>
            </w:r>
          </w:p>
        </w:tc>
        <w:tc>
          <w:tcPr>
            <w:tcW w:w="1134" w:type="dxa"/>
          </w:tcPr>
          <w:p w14:paraId="4A368E06"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Mandatory</w:t>
            </w:r>
          </w:p>
          <w:p w14:paraId="29F3471C"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Consent from Bishop or Trustees</w:t>
            </w:r>
          </w:p>
        </w:tc>
        <w:tc>
          <w:tcPr>
            <w:tcW w:w="992" w:type="dxa"/>
          </w:tcPr>
          <w:p w14:paraId="74FBC939"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NA</w:t>
            </w:r>
          </w:p>
        </w:tc>
        <w:tc>
          <w:tcPr>
            <w:tcW w:w="1737" w:type="dxa"/>
          </w:tcPr>
          <w:p w14:paraId="7A63778E" w14:textId="77777777" w:rsidR="00F6366D" w:rsidRPr="00026373"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026373">
              <w:rPr>
                <w:rFonts w:cstheme="minorHAnsi"/>
                <w:sz w:val="16"/>
                <w:szCs w:val="16"/>
              </w:rPr>
              <w:t>NA</w:t>
            </w:r>
          </w:p>
        </w:tc>
      </w:tr>
      <w:tr w:rsidR="0061539D" w:rsidRPr="00026373" w14:paraId="08919CF1" w14:textId="77777777" w:rsidTr="19358119">
        <w:trPr>
          <w:gridAfter w:val="1"/>
          <w:wAfter w:w="106" w:type="dxa"/>
          <w:trHeight w:val="300"/>
        </w:trPr>
        <w:tc>
          <w:tcPr>
            <w:cnfStyle w:val="001000000000" w:firstRow="0" w:lastRow="0" w:firstColumn="1" w:lastColumn="0" w:oddVBand="0" w:evenVBand="0" w:oddHBand="0" w:evenHBand="0" w:firstRowFirstColumn="0" w:firstRowLastColumn="0" w:lastRowFirstColumn="0" w:lastRowLastColumn="0"/>
            <w:tcW w:w="1391" w:type="dxa"/>
            <w:gridSpan w:val="2"/>
          </w:tcPr>
          <w:p w14:paraId="5BB7E12A" w14:textId="77777777" w:rsidR="00F6366D" w:rsidRPr="00026373" w:rsidRDefault="00F6366D">
            <w:pPr>
              <w:rPr>
                <w:rFonts w:cstheme="minorHAnsi"/>
                <w:sz w:val="16"/>
                <w:szCs w:val="16"/>
              </w:rPr>
            </w:pPr>
            <w:r w:rsidRPr="00026373">
              <w:rPr>
                <w:rFonts w:cstheme="minorHAnsi"/>
                <w:sz w:val="16"/>
                <w:szCs w:val="16"/>
              </w:rPr>
              <w:t>Vesting – Uniting Church</w:t>
            </w:r>
          </w:p>
        </w:tc>
        <w:tc>
          <w:tcPr>
            <w:tcW w:w="1019" w:type="dxa"/>
          </w:tcPr>
          <w:p w14:paraId="3845F4E8"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Uniting Church in Australia Act – section 23</w:t>
            </w:r>
          </w:p>
        </w:tc>
        <w:tc>
          <w:tcPr>
            <w:tcW w:w="1134" w:type="dxa"/>
          </w:tcPr>
          <w:p w14:paraId="6ED12A4A"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Mandatory</w:t>
            </w:r>
          </w:p>
        </w:tc>
        <w:tc>
          <w:tcPr>
            <w:tcW w:w="992" w:type="dxa"/>
          </w:tcPr>
          <w:p w14:paraId="69505A0F"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Mandatory</w:t>
            </w:r>
          </w:p>
        </w:tc>
        <w:tc>
          <w:tcPr>
            <w:tcW w:w="1231" w:type="dxa"/>
          </w:tcPr>
          <w:p w14:paraId="4A9BD0FC"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NA</w:t>
            </w:r>
          </w:p>
        </w:tc>
        <w:tc>
          <w:tcPr>
            <w:tcW w:w="1037" w:type="dxa"/>
          </w:tcPr>
          <w:p w14:paraId="56AD1DBA"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NA</w:t>
            </w:r>
          </w:p>
        </w:tc>
        <w:tc>
          <w:tcPr>
            <w:tcW w:w="1276" w:type="dxa"/>
          </w:tcPr>
          <w:p w14:paraId="4A5A3BAA"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NA</w:t>
            </w:r>
          </w:p>
        </w:tc>
        <w:tc>
          <w:tcPr>
            <w:tcW w:w="1276" w:type="dxa"/>
          </w:tcPr>
          <w:p w14:paraId="02AFD376"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NA</w:t>
            </w:r>
          </w:p>
        </w:tc>
        <w:tc>
          <w:tcPr>
            <w:tcW w:w="1417" w:type="dxa"/>
          </w:tcPr>
          <w:p w14:paraId="2E4FFC28"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NA</w:t>
            </w:r>
          </w:p>
        </w:tc>
        <w:tc>
          <w:tcPr>
            <w:tcW w:w="993" w:type="dxa"/>
          </w:tcPr>
          <w:p w14:paraId="4D895D67"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NA</w:t>
            </w:r>
          </w:p>
        </w:tc>
        <w:tc>
          <w:tcPr>
            <w:tcW w:w="1134" w:type="dxa"/>
          </w:tcPr>
          <w:p w14:paraId="29D12537"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Mandatory</w:t>
            </w:r>
          </w:p>
          <w:p w14:paraId="578D7EEE"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Consent under common seal of the Trust</w:t>
            </w:r>
          </w:p>
        </w:tc>
        <w:tc>
          <w:tcPr>
            <w:tcW w:w="992" w:type="dxa"/>
          </w:tcPr>
          <w:p w14:paraId="6A4B4308"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NA</w:t>
            </w:r>
          </w:p>
        </w:tc>
        <w:tc>
          <w:tcPr>
            <w:tcW w:w="1737" w:type="dxa"/>
          </w:tcPr>
          <w:p w14:paraId="64576A30" w14:textId="77777777" w:rsidR="00F6366D" w:rsidRPr="00026373"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6373">
              <w:rPr>
                <w:rFonts w:cstheme="minorHAnsi"/>
                <w:sz w:val="16"/>
                <w:szCs w:val="16"/>
              </w:rPr>
              <w:t>NA</w:t>
            </w:r>
          </w:p>
        </w:tc>
      </w:tr>
    </w:tbl>
    <w:p w14:paraId="54592F41" w14:textId="7D902892" w:rsidR="00DC2C5B" w:rsidRDefault="00DC2C5B"/>
    <w:p w14:paraId="1E7162F3" w14:textId="77777777" w:rsidR="00DC2C5B" w:rsidRDefault="00DC2C5B">
      <w:pPr>
        <w:spacing w:before="0" w:after="160" w:line="259" w:lineRule="auto"/>
      </w:pPr>
      <w:r>
        <w:br w:type="page"/>
      </w:r>
    </w:p>
    <w:tbl>
      <w:tblPr>
        <w:tblStyle w:val="DTPDefaulttable"/>
        <w:tblW w:w="15771" w:type="dxa"/>
        <w:tblLayout w:type="fixed"/>
        <w:tblLook w:val="04A0" w:firstRow="1" w:lastRow="0" w:firstColumn="1" w:lastColumn="0" w:noHBand="0" w:noVBand="1"/>
      </w:tblPr>
      <w:tblGrid>
        <w:gridCol w:w="6"/>
        <w:gridCol w:w="1270"/>
        <w:gridCol w:w="1134"/>
        <w:gridCol w:w="1134"/>
        <w:gridCol w:w="992"/>
        <w:gridCol w:w="1276"/>
        <w:gridCol w:w="992"/>
        <w:gridCol w:w="1276"/>
        <w:gridCol w:w="1418"/>
        <w:gridCol w:w="1275"/>
        <w:gridCol w:w="1134"/>
        <w:gridCol w:w="1134"/>
        <w:gridCol w:w="709"/>
        <w:gridCol w:w="2021"/>
      </w:tblGrid>
      <w:tr w:rsidR="001E51CF" w:rsidRPr="00B3363E" w14:paraId="521DC334" w14:textId="77777777" w:rsidTr="19358119">
        <w:trPr>
          <w:cnfStyle w:val="100000000000" w:firstRow="1" w:lastRow="0" w:firstColumn="0" w:lastColumn="0" w:oddVBand="0" w:evenVBand="0" w:oddHBand="0" w:evenHBand="0" w:firstRowFirstColumn="0" w:firstRowLastColumn="0" w:lastRowFirstColumn="0" w:lastRowLastColumn="0"/>
          <w:trHeight w:val="529"/>
          <w:tblHeader/>
        </w:trPr>
        <w:tc>
          <w:tcPr>
            <w:cnfStyle w:val="001000000000" w:firstRow="0" w:lastRow="0" w:firstColumn="1" w:lastColumn="0" w:oddVBand="0" w:evenVBand="0" w:oddHBand="0" w:evenHBand="0" w:firstRowFirstColumn="0" w:firstRowLastColumn="0" w:lastRowFirstColumn="0" w:lastRowLastColumn="0"/>
            <w:tcW w:w="15771" w:type="dxa"/>
            <w:gridSpan w:val="14"/>
          </w:tcPr>
          <w:p w14:paraId="734250AC" w14:textId="226E899D" w:rsidR="001E51CF" w:rsidRPr="003F768E" w:rsidRDefault="39D382CB" w:rsidP="6892CF2B">
            <w:pPr>
              <w:pStyle w:val="Heading1"/>
              <w:rPr>
                <w:rFonts w:cstheme="minorBidi"/>
                <w:color w:val="FFFFFF" w:themeColor="background1"/>
                <w:sz w:val="16"/>
                <w:szCs w:val="16"/>
              </w:rPr>
            </w:pPr>
            <w:bookmarkStart w:id="29" w:name="_Toc999806577"/>
            <w:r w:rsidRPr="6892CF2B">
              <w:rPr>
                <w:b/>
                <w:bCs/>
                <w:color w:val="FFFFFF" w:themeColor="background1"/>
              </w:rPr>
              <w:lastRenderedPageBreak/>
              <w:t>Application to record an instrument</w:t>
            </w:r>
            <w:bookmarkEnd w:id="29"/>
          </w:p>
        </w:tc>
      </w:tr>
      <w:tr w:rsidR="0061539D" w:rsidRPr="00B3363E" w14:paraId="7BC03771" w14:textId="77777777" w:rsidTr="19358119">
        <w:trPr>
          <w:cnfStyle w:val="100000000000" w:firstRow="1" w:lastRow="0" w:firstColumn="0" w:lastColumn="0" w:oddVBand="0" w:evenVBand="0" w:oddHBand="0" w:evenHBand="0" w:firstRowFirstColumn="0" w:firstRowLastColumn="0" w:lastRowFirstColumn="0" w:lastRowLastColumn="0"/>
          <w:trHeight w:val="529"/>
          <w:tblHeader/>
        </w:trPr>
        <w:tc>
          <w:tcPr>
            <w:cnfStyle w:val="001000000000" w:firstRow="0" w:lastRow="0" w:firstColumn="1" w:lastColumn="0" w:oddVBand="0" w:evenVBand="0" w:oddHBand="0" w:evenHBand="0" w:firstRowFirstColumn="0" w:firstRowLastColumn="0" w:lastRowFirstColumn="0" w:lastRowLastColumn="0"/>
            <w:tcW w:w="1276" w:type="dxa"/>
            <w:gridSpan w:val="2"/>
          </w:tcPr>
          <w:p w14:paraId="77F9CD70" w14:textId="5EB29792" w:rsidR="004B11CA" w:rsidRPr="00B3363E" w:rsidRDefault="00473A23">
            <w:pPr>
              <w:rPr>
                <w:rFonts w:cstheme="minorHAnsi"/>
                <w:b w:val="0"/>
                <w:sz w:val="16"/>
                <w:szCs w:val="16"/>
              </w:rPr>
            </w:pPr>
            <w:r w:rsidRPr="00B3363E">
              <w:rPr>
                <w:rFonts w:cstheme="minorHAnsi"/>
                <w:b w:val="0"/>
                <w:sz w:val="16"/>
                <w:szCs w:val="16"/>
              </w:rPr>
              <w:t>Name</w:t>
            </w:r>
          </w:p>
        </w:tc>
        <w:tc>
          <w:tcPr>
            <w:tcW w:w="1134" w:type="dxa"/>
          </w:tcPr>
          <w:p w14:paraId="454B2903" w14:textId="12F4AFF4" w:rsidR="00755F68" w:rsidRPr="00B3363E" w:rsidRDefault="00473A23">
            <w:pP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Legislation</w:t>
            </w:r>
          </w:p>
        </w:tc>
        <w:tc>
          <w:tcPr>
            <w:tcW w:w="1134" w:type="dxa"/>
          </w:tcPr>
          <w:p w14:paraId="6F714482" w14:textId="1B31948E" w:rsidR="00755F68" w:rsidRPr="00B3363E" w:rsidRDefault="00473A23">
            <w:pP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Nomination</w:t>
            </w:r>
          </w:p>
        </w:tc>
        <w:tc>
          <w:tcPr>
            <w:tcW w:w="992" w:type="dxa"/>
          </w:tcPr>
          <w:p w14:paraId="675E290F" w14:textId="6E7C8A42" w:rsidR="00755F68" w:rsidRPr="00B3363E" w:rsidRDefault="00864D93">
            <w:pP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Applicant</w:t>
            </w:r>
          </w:p>
        </w:tc>
        <w:tc>
          <w:tcPr>
            <w:tcW w:w="1276" w:type="dxa"/>
          </w:tcPr>
          <w:p w14:paraId="225A0BC7" w14:textId="46628087" w:rsidR="00755F68" w:rsidRPr="00B3363E" w:rsidRDefault="00864D93">
            <w:pP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Relinquishing Party</w:t>
            </w:r>
          </w:p>
        </w:tc>
        <w:tc>
          <w:tcPr>
            <w:tcW w:w="992" w:type="dxa"/>
          </w:tcPr>
          <w:p w14:paraId="73829746" w14:textId="330E2370" w:rsidR="00755F68" w:rsidRPr="00B3363E" w:rsidRDefault="00864D93">
            <w:pP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Receiving Party</w:t>
            </w:r>
          </w:p>
        </w:tc>
        <w:tc>
          <w:tcPr>
            <w:tcW w:w="1276" w:type="dxa"/>
          </w:tcPr>
          <w:p w14:paraId="73F24B4B" w14:textId="44C7A015" w:rsidR="00755F68" w:rsidRPr="00B3363E" w:rsidRDefault="00110E71">
            <w:pP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Encumbrance</w:t>
            </w:r>
          </w:p>
        </w:tc>
        <w:tc>
          <w:tcPr>
            <w:tcW w:w="1418" w:type="dxa"/>
          </w:tcPr>
          <w:p w14:paraId="313F679F" w14:textId="703473FF" w:rsidR="00755F68" w:rsidRPr="00B3363E" w:rsidRDefault="00110E71">
            <w:pP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Consideration</w:t>
            </w:r>
          </w:p>
        </w:tc>
        <w:tc>
          <w:tcPr>
            <w:tcW w:w="1275" w:type="dxa"/>
          </w:tcPr>
          <w:p w14:paraId="6876FD79" w14:textId="79CC68EB" w:rsidR="00755F68" w:rsidRPr="00B3363E" w:rsidRDefault="00110E71">
            <w:pP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Additional Details</w:t>
            </w:r>
          </w:p>
        </w:tc>
        <w:tc>
          <w:tcPr>
            <w:tcW w:w="1134" w:type="dxa"/>
          </w:tcPr>
          <w:p w14:paraId="37E70C6F" w14:textId="67CA377B" w:rsidR="00755F68" w:rsidRPr="00B3363E" w:rsidRDefault="00110E71">
            <w:pP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Image Instrument</w:t>
            </w:r>
          </w:p>
        </w:tc>
        <w:tc>
          <w:tcPr>
            <w:tcW w:w="1134" w:type="dxa"/>
          </w:tcPr>
          <w:p w14:paraId="35D4D35E" w14:textId="2663B3C2" w:rsidR="00755F68" w:rsidRPr="00B3363E" w:rsidRDefault="00110E71">
            <w:pP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Supporting Document</w:t>
            </w:r>
          </w:p>
        </w:tc>
        <w:tc>
          <w:tcPr>
            <w:tcW w:w="709" w:type="dxa"/>
          </w:tcPr>
          <w:p w14:paraId="40BD9D35" w14:textId="32B73748" w:rsidR="00755F68" w:rsidRPr="00B3363E" w:rsidRDefault="00110E71">
            <w:pP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Duty</w:t>
            </w:r>
          </w:p>
        </w:tc>
        <w:tc>
          <w:tcPr>
            <w:tcW w:w="2021" w:type="dxa"/>
          </w:tcPr>
          <w:p w14:paraId="4544CED9" w14:textId="6CA23167" w:rsidR="00755F68" w:rsidRPr="00B3363E" w:rsidRDefault="00110E71">
            <w:pP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Specific Requirements</w:t>
            </w:r>
          </w:p>
        </w:tc>
      </w:tr>
      <w:tr w:rsidR="71A412AF" w14:paraId="3A40AC79" w14:textId="77777777" w:rsidTr="19358119">
        <w:trPr>
          <w:gridBefore w:val="1"/>
          <w:trHeight w:val="300"/>
        </w:trPr>
        <w:tc>
          <w:tcPr>
            <w:cnfStyle w:val="001000000000" w:firstRow="0" w:lastRow="0" w:firstColumn="1" w:lastColumn="0" w:oddVBand="0" w:evenVBand="0" w:oddHBand="0" w:evenHBand="0" w:firstRowFirstColumn="0" w:firstRowLastColumn="0" w:lastRowFirstColumn="0" w:lastRowLastColumn="0"/>
            <w:tcW w:w="1270" w:type="dxa"/>
          </w:tcPr>
          <w:p w14:paraId="42E5569D" w14:textId="388E7DFE" w:rsidR="60A82725" w:rsidRPr="00341A21" w:rsidRDefault="60A82725" w:rsidP="00341A21">
            <w:pPr>
              <w:spacing w:before="0" w:after="0"/>
              <w:rPr>
                <w:rFonts w:eastAsiaTheme="minorEastAsia"/>
                <w:color w:val="000000" w:themeColor="text1"/>
                <w:sz w:val="16"/>
                <w:szCs w:val="16"/>
              </w:rPr>
            </w:pPr>
            <w:r w:rsidRPr="00341A21">
              <w:rPr>
                <w:rFonts w:eastAsiaTheme="minorEastAsia"/>
                <w:color w:val="000000" w:themeColor="text1"/>
                <w:sz w:val="16"/>
                <w:szCs w:val="16"/>
              </w:rPr>
              <w:t>Agreement</w:t>
            </w:r>
          </w:p>
        </w:tc>
        <w:tc>
          <w:tcPr>
            <w:tcW w:w="1134" w:type="dxa"/>
          </w:tcPr>
          <w:p w14:paraId="52E3AB18" w14:textId="3A9122EE" w:rsidR="71A412AF" w:rsidRPr="00341A21" w:rsidRDefault="71A412AF"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Aboriginal Heritage Act 2006 - Section 68</w:t>
            </w:r>
          </w:p>
        </w:tc>
        <w:tc>
          <w:tcPr>
            <w:tcW w:w="1134" w:type="dxa"/>
          </w:tcPr>
          <w:p w14:paraId="6281E567" w14:textId="37DA56C0" w:rsidR="101929A7" w:rsidRPr="00341A21" w:rsidRDefault="101929A7"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NA</w:t>
            </w:r>
          </w:p>
        </w:tc>
        <w:tc>
          <w:tcPr>
            <w:tcW w:w="992" w:type="dxa"/>
          </w:tcPr>
          <w:p w14:paraId="67E53223" w14:textId="2FDB3F1F" w:rsidR="71A412AF" w:rsidRDefault="5A7EA716" w:rsidP="00341A21">
            <w:pPr>
              <w:spacing w:before="0" w:after="0"/>
              <w:cnfStyle w:val="000000000000" w:firstRow="0" w:lastRow="0" w:firstColumn="0" w:lastColumn="0" w:oddVBand="0" w:evenVBand="0" w:oddHBand="0" w:evenHBand="0" w:firstRowFirstColumn="0" w:firstRowLastColumn="0" w:lastRowFirstColumn="0" w:lastRowLastColumn="0"/>
            </w:pPr>
            <w:r w:rsidRPr="00341A21">
              <w:rPr>
                <w:rFonts w:eastAsiaTheme="minorEastAsia"/>
                <w:color w:val="000000" w:themeColor="text1"/>
                <w:sz w:val="16"/>
                <w:szCs w:val="16"/>
              </w:rPr>
              <w:t xml:space="preserve">Mandatory </w:t>
            </w:r>
          </w:p>
          <w:p w14:paraId="5C606528" w14:textId="200844CF" w:rsidR="71A412AF" w:rsidRDefault="243FBD98" w:rsidP="74FBE6CC">
            <w:pPr>
              <w:spacing w:before="0" w:after="0"/>
              <w:cnfStyle w:val="000000000000" w:firstRow="0" w:lastRow="0" w:firstColumn="0" w:lastColumn="0" w:oddVBand="0" w:evenVBand="0" w:oddHBand="0" w:evenHBand="0" w:firstRowFirstColumn="0" w:firstRowLastColumn="0" w:lastRowFirstColumn="0" w:lastRowLastColumn="0"/>
            </w:pPr>
            <w:r w:rsidRPr="74FBE6CC">
              <w:rPr>
                <w:rFonts w:eastAsiaTheme="minorEastAsia"/>
                <w:color w:val="000000" w:themeColor="text1"/>
                <w:sz w:val="16"/>
                <w:szCs w:val="16"/>
              </w:rPr>
              <w:t>Applicant m</w:t>
            </w:r>
            <w:r w:rsidR="3B7F1F7C" w:rsidRPr="74FBE6CC">
              <w:rPr>
                <w:rFonts w:eastAsiaTheme="minorEastAsia"/>
                <w:color w:val="000000" w:themeColor="text1"/>
                <w:sz w:val="16"/>
                <w:szCs w:val="16"/>
              </w:rPr>
              <w:t>ust be the Minister for Treaty and First Peoples</w:t>
            </w:r>
          </w:p>
          <w:p w14:paraId="43691BD4" w14:textId="4D6A5B62" w:rsidR="71A412AF" w:rsidRPr="00341A21" w:rsidRDefault="71A412AF" w:rsidP="74FBE6CC">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p>
        </w:tc>
        <w:tc>
          <w:tcPr>
            <w:tcW w:w="1276" w:type="dxa"/>
          </w:tcPr>
          <w:p w14:paraId="431819D6" w14:textId="1F13F504" w:rsidR="71A412AF" w:rsidRPr="00341A21" w:rsidRDefault="71A412AF"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NA</w:t>
            </w:r>
          </w:p>
        </w:tc>
        <w:tc>
          <w:tcPr>
            <w:tcW w:w="992" w:type="dxa"/>
          </w:tcPr>
          <w:p w14:paraId="7D29A6C8" w14:textId="26C62BB7" w:rsidR="71A412AF" w:rsidRPr="00341A21" w:rsidRDefault="71A412AF"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NA</w:t>
            </w:r>
          </w:p>
        </w:tc>
        <w:tc>
          <w:tcPr>
            <w:tcW w:w="1276" w:type="dxa"/>
          </w:tcPr>
          <w:p w14:paraId="18D77DC5" w14:textId="67CFBAF4" w:rsidR="6C42500E" w:rsidRPr="00341A21" w:rsidRDefault="6C42500E"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NA</w:t>
            </w:r>
          </w:p>
        </w:tc>
        <w:tc>
          <w:tcPr>
            <w:tcW w:w="1418" w:type="dxa"/>
          </w:tcPr>
          <w:p w14:paraId="62E819CD" w14:textId="6439EC01" w:rsidR="71A412AF" w:rsidRPr="00341A21" w:rsidRDefault="71A412AF"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NA</w:t>
            </w:r>
          </w:p>
        </w:tc>
        <w:tc>
          <w:tcPr>
            <w:tcW w:w="1275" w:type="dxa"/>
          </w:tcPr>
          <w:p w14:paraId="73248366" w14:textId="1B3287E2" w:rsidR="71A412AF" w:rsidRPr="00341A21" w:rsidRDefault="71A412AF"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NA</w:t>
            </w:r>
          </w:p>
        </w:tc>
        <w:tc>
          <w:tcPr>
            <w:tcW w:w="1134" w:type="dxa"/>
          </w:tcPr>
          <w:p w14:paraId="3292DA2C" w14:textId="77777777" w:rsidR="71A412AF" w:rsidRDefault="71A412AF">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Mandatory</w:t>
            </w:r>
          </w:p>
          <w:p w14:paraId="2498612E" w14:textId="21525AD0" w:rsidR="0042677C" w:rsidRPr="00341A21" w:rsidRDefault="0042677C"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Pr>
                <w:rFonts w:eastAsiaTheme="minorEastAsia"/>
                <w:color w:val="000000" w:themeColor="text1"/>
                <w:sz w:val="16"/>
                <w:szCs w:val="16"/>
              </w:rPr>
              <w:t>Cultural Heritage Agreement</w:t>
            </w:r>
          </w:p>
        </w:tc>
        <w:tc>
          <w:tcPr>
            <w:tcW w:w="1134" w:type="dxa"/>
          </w:tcPr>
          <w:p w14:paraId="1C7F05D9" w14:textId="1208CCC1" w:rsidR="71A412AF" w:rsidRPr="00341A21" w:rsidRDefault="71A412AF"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NA</w:t>
            </w:r>
          </w:p>
        </w:tc>
        <w:tc>
          <w:tcPr>
            <w:tcW w:w="709" w:type="dxa"/>
          </w:tcPr>
          <w:p w14:paraId="184E3672" w14:textId="09D39E67" w:rsidR="71A412AF" w:rsidRPr="00341A21" w:rsidRDefault="71A412AF"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NA</w:t>
            </w:r>
          </w:p>
        </w:tc>
        <w:tc>
          <w:tcPr>
            <w:tcW w:w="2021" w:type="dxa"/>
          </w:tcPr>
          <w:p w14:paraId="6A7CD889" w14:textId="5A5FE653" w:rsidR="71A412AF" w:rsidRDefault="0053132B" w:rsidP="71A412AF">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Part land descriptions accepted</w:t>
            </w:r>
          </w:p>
        </w:tc>
      </w:tr>
      <w:tr w:rsidR="19358119" w14:paraId="188E03FB" w14:textId="77777777" w:rsidTr="19358119">
        <w:trPr>
          <w:gridBefore w:val="1"/>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0" w:type="dxa"/>
          </w:tcPr>
          <w:p w14:paraId="31ED12FC" w14:textId="466FA616" w:rsidR="19358119" w:rsidRDefault="19358119">
            <w:pPr>
              <w:rPr>
                <w:rFonts w:ascii="Arial" w:eastAsia="Arial" w:hAnsi="Arial" w:cs="Arial"/>
                <w:b w:val="0"/>
                <w:bCs/>
                <w:color w:val="FFFFFF" w:themeColor="background1"/>
                <w:sz w:val="16"/>
                <w:szCs w:val="16"/>
              </w:rPr>
            </w:pPr>
            <w:r w:rsidRPr="19358119">
              <w:rPr>
                <w:rFonts w:ascii="Arial" w:eastAsia="Arial" w:hAnsi="Arial" w:cs="Arial"/>
                <w:bCs/>
                <w:color w:val="FFFFFF" w:themeColor="background1"/>
                <w:sz w:val="16"/>
                <w:szCs w:val="16"/>
              </w:rPr>
              <w:t>Notice</w:t>
            </w:r>
          </w:p>
        </w:tc>
        <w:tc>
          <w:tcPr>
            <w:tcW w:w="1134" w:type="dxa"/>
          </w:tcPr>
          <w:p w14:paraId="6EB904E2" w14:textId="0B721487" w:rsidR="19358119" w:rsidRPr="00341A21" w:rsidRDefault="19358119">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FFFFFF" w:themeColor="background1"/>
                <w:sz w:val="16"/>
                <w:szCs w:val="16"/>
              </w:rPr>
            </w:pPr>
            <w:r w:rsidRPr="00341A21">
              <w:rPr>
                <w:rFonts w:ascii="Arial" w:eastAsia="Arial" w:hAnsi="Arial" w:cs="Arial"/>
                <w:color w:val="FFFFFF" w:themeColor="background1"/>
                <w:sz w:val="16"/>
                <w:szCs w:val="16"/>
              </w:rPr>
              <w:t>Building Act – section 75Q</w:t>
            </w:r>
          </w:p>
        </w:tc>
        <w:tc>
          <w:tcPr>
            <w:tcW w:w="1134" w:type="dxa"/>
          </w:tcPr>
          <w:p w14:paraId="59EF586A" w14:textId="03E40277" w:rsidR="19358119" w:rsidRPr="00341A21" w:rsidRDefault="19358119">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FFFFFF" w:themeColor="background1"/>
                <w:sz w:val="16"/>
                <w:szCs w:val="16"/>
              </w:rPr>
            </w:pPr>
            <w:r w:rsidRPr="00341A21">
              <w:rPr>
                <w:rFonts w:ascii="Arial" w:eastAsia="Arial" w:hAnsi="Arial" w:cs="Arial"/>
                <w:color w:val="FFFFFF" w:themeColor="background1"/>
                <w:sz w:val="16"/>
                <w:szCs w:val="16"/>
              </w:rPr>
              <w:t>NA</w:t>
            </w:r>
          </w:p>
        </w:tc>
        <w:tc>
          <w:tcPr>
            <w:tcW w:w="992" w:type="dxa"/>
          </w:tcPr>
          <w:p w14:paraId="79567545" w14:textId="58412834" w:rsidR="19358119" w:rsidRPr="00341A21" w:rsidRDefault="19358119">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FFFFFF" w:themeColor="background1"/>
                <w:sz w:val="16"/>
                <w:szCs w:val="16"/>
              </w:rPr>
            </w:pPr>
            <w:r w:rsidRPr="00341A21">
              <w:rPr>
                <w:rFonts w:ascii="Arial" w:eastAsia="Arial" w:hAnsi="Arial" w:cs="Arial"/>
                <w:color w:val="FFFFFF" w:themeColor="background1"/>
                <w:sz w:val="16"/>
                <w:szCs w:val="16"/>
              </w:rPr>
              <w:t>Mandatory</w:t>
            </w:r>
          </w:p>
        </w:tc>
        <w:tc>
          <w:tcPr>
            <w:tcW w:w="1276" w:type="dxa"/>
          </w:tcPr>
          <w:p w14:paraId="55AEDCB3" w14:textId="6C06F512" w:rsidR="19358119" w:rsidRPr="00341A21" w:rsidRDefault="19358119">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FFFFFF" w:themeColor="background1"/>
                <w:sz w:val="16"/>
                <w:szCs w:val="16"/>
              </w:rPr>
            </w:pPr>
            <w:r w:rsidRPr="00341A21">
              <w:rPr>
                <w:rFonts w:ascii="Arial" w:eastAsia="Arial" w:hAnsi="Arial" w:cs="Arial"/>
                <w:color w:val="FFFFFF" w:themeColor="background1"/>
                <w:sz w:val="16"/>
                <w:szCs w:val="16"/>
              </w:rPr>
              <w:t>NA</w:t>
            </w:r>
          </w:p>
        </w:tc>
        <w:tc>
          <w:tcPr>
            <w:tcW w:w="992" w:type="dxa"/>
          </w:tcPr>
          <w:p w14:paraId="18F890C8" w14:textId="5AAAE104" w:rsidR="19358119" w:rsidRPr="00341A21" w:rsidRDefault="19358119">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FFFFFF" w:themeColor="background1"/>
                <w:sz w:val="16"/>
                <w:szCs w:val="16"/>
              </w:rPr>
            </w:pPr>
            <w:r w:rsidRPr="00341A21">
              <w:rPr>
                <w:rFonts w:ascii="Arial" w:eastAsia="Arial" w:hAnsi="Arial" w:cs="Arial"/>
                <w:color w:val="FFFFFF" w:themeColor="background1"/>
                <w:sz w:val="16"/>
                <w:szCs w:val="16"/>
              </w:rPr>
              <w:t>NA</w:t>
            </w:r>
          </w:p>
        </w:tc>
        <w:tc>
          <w:tcPr>
            <w:tcW w:w="1276" w:type="dxa"/>
          </w:tcPr>
          <w:p w14:paraId="5635A197" w14:textId="26E573E6" w:rsidR="19358119" w:rsidRPr="00341A21" w:rsidRDefault="19358119">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FFFFFF" w:themeColor="background1"/>
                <w:sz w:val="16"/>
                <w:szCs w:val="16"/>
              </w:rPr>
            </w:pPr>
            <w:r w:rsidRPr="00341A21">
              <w:rPr>
                <w:rFonts w:ascii="Arial" w:eastAsia="Arial" w:hAnsi="Arial" w:cs="Arial"/>
                <w:color w:val="FFFFFF" w:themeColor="background1"/>
                <w:sz w:val="16"/>
                <w:szCs w:val="16"/>
              </w:rPr>
              <w:t>NA</w:t>
            </w:r>
          </w:p>
        </w:tc>
        <w:tc>
          <w:tcPr>
            <w:tcW w:w="1418" w:type="dxa"/>
          </w:tcPr>
          <w:p w14:paraId="317922A8" w14:textId="20A13E4C" w:rsidR="19358119" w:rsidRPr="00341A21" w:rsidRDefault="19358119">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FFFFFF" w:themeColor="background1"/>
                <w:sz w:val="16"/>
                <w:szCs w:val="16"/>
              </w:rPr>
            </w:pPr>
            <w:r w:rsidRPr="00341A21">
              <w:rPr>
                <w:rFonts w:ascii="Arial" w:eastAsia="Arial" w:hAnsi="Arial" w:cs="Arial"/>
                <w:color w:val="FFFFFF" w:themeColor="background1"/>
                <w:sz w:val="16"/>
                <w:szCs w:val="16"/>
              </w:rPr>
              <w:t>NA</w:t>
            </w:r>
          </w:p>
        </w:tc>
        <w:tc>
          <w:tcPr>
            <w:tcW w:w="1275" w:type="dxa"/>
          </w:tcPr>
          <w:p w14:paraId="5FE9DC6E" w14:textId="652F2D4C" w:rsidR="19358119" w:rsidRPr="00341A21" w:rsidRDefault="19358119">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FFFFFF" w:themeColor="background1"/>
                <w:sz w:val="16"/>
                <w:szCs w:val="16"/>
              </w:rPr>
            </w:pPr>
            <w:r w:rsidRPr="00341A21">
              <w:rPr>
                <w:rFonts w:ascii="Arial" w:eastAsia="Arial" w:hAnsi="Arial" w:cs="Arial"/>
                <w:color w:val="FFFFFF" w:themeColor="background1"/>
                <w:sz w:val="16"/>
                <w:szCs w:val="16"/>
              </w:rPr>
              <w:t>Mandatory</w:t>
            </w:r>
          </w:p>
          <w:p w14:paraId="1BE43964" w14:textId="3F77A73A" w:rsidR="19358119" w:rsidRPr="00341A21" w:rsidRDefault="00847A86">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FFFFFF" w:themeColor="background1"/>
                <w:sz w:val="16"/>
                <w:szCs w:val="16"/>
              </w:rPr>
            </w:pPr>
            <w:r>
              <w:rPr>
                <w:rFonts w:ascii="Arial" w:eastAsia="Arial" w:hAnsi="Arial" w:cs="Arial"/>
                <w:color w:val="FFFFFF" w:themeColor="background1"/>
                <w:sz w:val="16"/>
                <w:szCs w:val="16"/>
              </w:rPr>
              <w:t>Notice number</w:t>
            </w:r>
          </w:p>
        </w:tc>
        <w:tc>
          <w:tcPr>
            <w:tcW w:w="1134" w:type="dxa"/>
          </w:tcPr>
          <w:p w14:paraId="65D10DE4" w14:textId="44195606" w:rsidR="19358119" w:rsidRPr="00341A21" w:rsidRDefault="19358119">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FFFFFF" w:themeColor="background1"/>
                <w:sz w:val="16"/>
                <w:szCs w:val="16"/>
              </w:rPr>
            </w:pPr>
            <w:r w:rsidRPr="00341A21">
              <w:rPr>
                <w:rFonts w:ascii="Arial" w:eastAsia="Arial" w:hAnsi="Arial" w:cs="Arial"/>
                <w:color w:val="FFFFFF" w:themeColor="background1"/>
                <w:sz w:val="16"/>
                <w:szCs w:val="16"/>
              </w:rPr>
              <w:t>Optional</w:t>
            </w:r>
          </w:p>
          <w:p w14:paraId="472AC583" w14:textId="7D8CE9C2" w:rsidR="19358119" w:rsidRPr="00341A21" w:rsidRDefault="19358119">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FFFFFF" w:themeColor="background1"/>
                <w:sz w:val="16"/>
                <w:szCs w:val="16"/>
              </w:rPr>
            </w:pPr>
            <w:r w:rsidRPr="00341A21">
              <w:rPr>
                <w:rFonts w:ascii="Arial" w:eastAsia="Arial" w:hAnsi="Arial" w:cs="Arial"/>
                <w:color w:val="FFFFFF" w:themeColor="background1"/>
                <w:sz w:val="16"/>
                <w:szCs w:val="16"/>
              </w:rPr>
              <w:t>Diagram</w:t>
            </w:r>
          </w:p>
        </w:tc>
        <w:tc>
          <w:tcPr>
            <w:tcW w:w="1134" w:type="dxa"/>
          </w:tcPr>
          <w:p w14:paraId="505F05B3" w14:textId="23FC4E76" w:rsidR="19358119" w:rsidRPr="00341A21" w:rsidRDefault="19358119">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FFFFFF" w:themeColor="background1"/>
                <w:sz w:val="16"/>
                <w:szCs w:val="16"/>
              </w:rPr>
            </w:pPr>
            <w:r w:rsidRPr="00341A21">
              <w:rPr>
                <w:rFonts w:ascii="Arial" w:eastAsia="Arial" w:hAnsi="Arial" w:cs="Arial"/>
                <w:color w:val="FFFFFF" w:themeColor="background1"/>
                <w:sz w:val="16"/>
                <w:szCs w:val="16"/>
              </w:rPr>
              <w:t>NA</w:t>
            </w:r>
          </w:p>
        </w:tc>
        <w:tc>
          <w:tcPr>
            <w:tcW w:w="709" w:type="dxa"/>
          </w:tcPr>
          <w:p w14:paraId="30CF0D9C" w14:textId="62306C78" w:rsidR="19358119" w:rsidRPr="00341A21" w:rsidRDefault="19358119">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FFFFFF" w:themeColor="background1"/>
                <w:sz w:val="16"/>
                <w:szCs w:val="16"/>
              </w:rPr>
            </w:pPr>
            <w:r w:rsidRPr="00341A21">
              <w:rPr>
                <w:rFonts w:ascii="Arial" w:eastAsia="Arial" w:hAnsi="Arial" w:cs="Arial"/>
                <w:color w:val="FFFFFF" w:themeColor="background1"/>
                <w:sz w:val="16"/>
                <w:szCs w:val="16"/>
              </w:rPr>
              <w:t>NA</w:t>
            </w:r>
          </w:p>
        </w:tc>
        <w:tc>
          <w:tcPr>
            <w:tcW w:w="2021" w:type="dxa"/>
          </w:tcPr>
          <w:p w14:paraId="0B6EFAE1" w14:textId="0E40CB5D" w:rsidR="19358119" w:rsidRPr="00341A21" w:rsidRDefault="19358119">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FFFFFF" w:themeColor="background1"/>
                <w:sz w:val="16"/>
                <w:szCs w:val="16"/>
              </w:rPr>
            </w:pPr>
            <w:r w:rsidRPr="00341A21">
              <w:rPr>
                <w:rFonts w:ascii="Arial" w:eastAsia="Arial" w:hAnsi="Arial" w:cs="Arial"/>
                <w:color w:val="FFFFFF" w:themeColor="background1"/>
                <w:sz w:val="16"/>
                <w:szCs w:val="16"/>
              </w:rPr>
              <w:t>Part land descriptions accepted</w:t>
            </w:r>
          </w:p>
        </w:tc>
      </w:tr>
      <w:tr w:rsidR="19358119" w14:paraId="152FE9B9" w14:textId="77777777" w:rsidTr="19358119">
        <w:trPr>
          <w:gridBefore w:val="1"/>
          <w:trHeight w:val="300"/>
        </w:trPr>
        <w:tc>
          <w:tcPr>
            <w:cnfStyle w:val="001000000000" w:firstRow="0" w:lastRow="0" w:firstColumn="1" w:lastColumn="0" w:oddVBand="0" w:evenVBand="0" w:oddHBand="0" w:evenHBand="0" w:firstRowFirstColumn="0" w:firstRowLastColumn="0" w:lastRowFirstColumn="0" w:lastRowLastColumn="0"/>
            <w:tcW w:w="1270" w:type="dxa"/>
          </w:tcPr>
          <w:p w14:paraId="6112E73E" w14:textId="47375692" w:rsidR="19358119" w:rsidRDefault="19358119">
            <w:pPr>
              <w:rPr>
                <w:rFonts w:ascii="Arial" w:eastAsia="Arial" w:hAnsi="Arial" w:cs="Arial"/>
                <w:b w:val="0"/>
                <w:bCs/>
                <w:color w:val="FFFFFF" w:themeColor="background1"/>
                <w:sz w:val="16"/>
                <w:szCs w:val="16"/>
              </w:rPr>
            </w:pPr>
            <w:r w:rsidRPr="19358119">
              <w:rPr>
                <w:rFonts w:ascii="Arial" w:eastAsia="Arial" w:hAnsi="Arial" w:cs="Arial"/>
                <w:bCs/>
                <w:color w:val="FFFFFF" w:themeColor="background1"/>
                <w:sz w:val="16"/>
                <w:szCs w:val="16"/>
              </w:rPr>
              <w:t>Notice</w:t>
            </w:r>
          </w:p>
        </w:tc>
        <w:tc>
          <w:tcPr>
            <w:tcW w:w="1134" w:type="dxa"/>
          </w:tcPr>
          <w:p w14:paraId="33925836" w14:textId="220D69FF" w:rsidR="19358119" w:rsidRPr="00341A21" w:rsidRDefault="19358119">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FFFFFF" w:themeColor="background1"/>
                <w:sz w:val="16"/>
                <w:szCs w:val="16"/>
              </w:rPr>
            </w:pPr>
            <w:r w:rsidRPr="00341A21">
              <w:rPr>
                <w:rFonts w:ascii="Arial" w:eastAsia="Arial" w:hAnsi="Arial" w:cs="Arial"/>
                <w:color w:val="FFFFFF" w:themeColor="background1"/>
                <w:sz w:val="16"/>
                <w:szCs w:val="16"/>
              </w:rPr>
              <w:t>Building Act – section 75R</w:t>
            </w:r>
          </w:p>
        </w:tc>
        <w:tc>
          <w:tcPr>
            <w:tcW w:w="1134" w:type="dxa"/>
          </w:tcPr>
          <w:p w14:paraId="215C50B4" w14:textId="3988527F" w:rsidR="19358119" w:rsidRPr="00341A21" w:rsidRDefault="19358119">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FFFFFF" w:themeColor="background1"/>
                <w:sz w:val="16"/>
                <w:szCs w:val="16"/>
              </w:rPr>
            </w:pPr>
            <w:r w:rsidRPr="00341A21">
              <w:rPr>
                <w:rFonts w:ascii="Arial" w:eastAsia="Arial" w:hAnsi="Arial" w:cs="Arial"/>
                <w:color w:val="FFFFFF" w:themeColor="background1"/>
                <w:sz w:val="16"/>
                <w:szCs w:val="16"/>
              </w:rPr>
              <w:t>NA</w:t>
            </w:r>
          </w:p>
        </w:tc>
        <w:tc>
          <w:tcPr>
            <w:tcW w:w="992" w:type="dxa"/>
          </w:tcPr>
          <w:p w14:paraId="3F469250" w14:textId="7ADD6826" w:rsidR="19358119" w:rsidRPr="00341A21" w:rsidRDefault="19358119">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FFFFFF" w:themeColor="background1"/>
                <w:sz w:val="16"/>
                <w:szCs w:val="16"/>
              </w:rPr>
            </w:pPr>
            <w:r w:rsidRPr="00341A21">
              <w:rPr>
                <w:rFonts w:ascii="Arial" w:eastAsia="Arial" w:hAnsi="Arial" w:cs="Arial"/>
                <w:color w:val="FFFFFF" w:themeColor="background1"/>
                <w:sz w:val="16"/>
                <w:szCs w:val="16"/>
              </w:rPr>
              <w:t>Mandatory</w:t>
            </w:r>
          </w:p>
        </w:tc>
        <w:tc>
          <w:tcPr>
            <w:tcW w:w="1276" w:type="dxa"/>
          </w:tcPr>
          <w:p w14:paraId="7A7B662B" w14:textId="53E36B92" w:rsidR="19358119" w:rsidRPr="00341A21" w:rsidRDefault="19358119">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FFFFFF" w:themeColor="background1"/>
                <w:sz w:val="16"/>
                <w:szCs w:val="16"/>
              </w:rPr>
            </w:pPr>
            <w:r w:rsidRPr="00341A21">
              <w:rPr>
                <w:rFonts w:ascii="Arial" w:eastAsia="Arial" w:hAnsi="Arial" w:cs="Arial"/>
                <w:color w:val="FFFFFF" w:themeColor="background1"/>
                <w:sz w:val="16"/>
                <w:szCs w:val="16"/>
              </w:rPr>
              <w:t>NA</w:t>
            </w:r>
          </w:p>
        </w:tc>
        <w:tc>
          <w:tcPr>
            <w:tcW w:w="992" w:type="dxa"/>
          </w:tcPr>
          <w:p w14:paraId="56C80D24" w14:textId="5BD3E0A3" w:rsidR="19358119" w:rsidRPr="00341A21" w:rsidRDefault="19358119">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FFFFFF" w:themeColor="background1"/>
                <w:sz w:val="16"/>
                <w:szCs w:val="16"/>
              </w:rPr>
            </w:pPr>
            <w:r w:rsidRPr="00341A21">
              <w:rPr>
                <w:rFonts w:ascii="Arial" w:eastAsia="Arial" w:hAnsi="Arial" w:cs="Arial"/>
                <w:color w:val="FFFFFF" w:themeColor="background1"/>
                <w:sz w:val="16"/>
                <w:szCs w:val="16"/>
              </w:rPr>
              <w:t>NA</w:t>
            </w:r>
          </w:p>
        </w:tc>
        <w:tc>
          <w:tcPr>
            <w:tcW w:w="1276" w:type="dxa"/>
          </w:tcPr>
          <w:p w14:paraId="34564F94" w14:textId="44EDEDBD" w:rsidR="19358119" w:rsidRPr="00341A21" w:rsidRDefault="19358119">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FFFFFF" w:themeColor="background1"/>
                <w:sz w:val="16"/>
                <w:szCs w:val="16"/>
              </w:rPr>
            </w:pPr>
            <w:r w:rsidRPr="00341A21">
              <w:rPr>
                <w:rFonts w:ascii="Arial" w:eastAsia="Arial" w:hAnsi="Arial" w:cs="Arial"/>
                <w:color w:val="FFFFFF" w:themeColor="background1"/>
                <w:sz w:val="16"/>
                <w:szCs w:val="16"/>
              </w:rPr>
              <w:t>NA</w:t>
            </w:r>
          </w:p>
        </w:tc>
        <w:tc>
          <w:tcPr>
            <w:tcW w:w="1418" w:type="dxa"/>
          </w:tcPr>
          <w:p w14:paraId="7528E3C9" w14:textId="2C572613" w:rsidR="19358119" w:rsidRPr="00341A21" w:rsidRDefault="19358119">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FFFFFF" w:themeColor="background1"/>
                <w:sz w:val="16"/>
                <w:szCs w:val="16"/>
              </w:rPr>
            </w:pPr>
            <w:r w:rsidRPr="00341A21">
              <w:rPr>
                <w:rFonts w:ascii="Arial" w:eastAsia="Arial" w:hAnsi="Arial" w:cs="Arial"/>
                <w:color w:val="FFFFFF" w:themeColor="background1"/>
                <w:sz w:val="16"/>
                <w:szCs w:val="16"/>
              </w:rPr>
              <w:t>NA</w:t>
            </w:r>
          </w:p>
        </w:tc>
        <w:tc>
          <w:tcPr>
            <w:tcW w:w="1275" w:type="dxa"/>
          </w:tcPr>
          <w:p w14:paraId="35BF8773" w14:textId="33149A32" w:rsidR="19358119" w:rsidRPr="00341A21" w:rsidRDefault="19358119">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FFFFFF" w:themeColor="background1"/>
                <w:sz w:val="16"/>
                <w:szCs w:val="16"/>
              </w:rPr>
            </w:pPr>
            <w:r w:rsidRPr="00341A21">
              <w:rPr>
                <w:rFonts w:ascii="Arial" w:eastAsia="Arial" w:hAnsi="Arial" w:cs="Arial"/>
                <w:color w:val="FFFFFF" w:themeColor="background1"/>
                <w:sz w:val="16"/>
                <w:szCs w:val="16"/>
              </w:rPr>
              <w:t>Mandatory</w:t>
            </w:r>
          </w:p>
          <w:p w14:paraId="1AFFA050" w14:textId="5BEA41D7" w:rsidR="19358119" w:rsidRPr="00341A21" w:rsidRDefault="00847A86">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FFFFFF" w:themeColor="background1"/>
                <w:sz w:val="16"/>
                <w:szCs w:val="16"/>
              </w:rPr>
            </w:pPr>
            <w:r>
              <w:rPr>
                <w:rFonts w:ascii="Arial" w:eastAsia="Arial" w:hAnsi="Arial" w:cs="Arial"/>
                <w:color w:val="FFFFFF" w:themeColor="background1"/>
                <w:sz w:val="16"/>
                <w:szCs w:val="16"/>
              </w:rPr>
              <w:t>Notice number</w:t>
            </w:r>
          </w:p>
        </w:tc>
        <w:tc>
          <w:tcPr>
            <w:tcW w:w="1134" w:type="dxa"/>
          </w:tcPr>
          <w:p w14:paraId="45C5B3F1" w14:textId="658F07CB" w:rsidR="19358119" w:rsidRPr="00341A21" w:rsidRDefault="19358119">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FFFFFF" w:themeColor="background1"/>
                <w:sz w:val="16"/>
                <w:szCs w:val="16"/>
              </w:rPr>
            </w:pPr>
            <w:r w:rsidRPr="00341A21">
              <w:rPr>
                <w:rFonts w:ascii="Arial" w:eastAsia="Arial" w:hAnsi="Arial" w:cs="Arial"/>
                <w:color w:val="FFFFFF" w:themeColor="background1"/>
                <w:sz w:val="16"/>
                <w:szCs w:val="16"/>
              </w:rPr>
              <w:t>Optional</w:t>
            </w:r>
          </w:p>
          <w:p w14:paraId="6340EB45" w14:textId="75D458BC" w:rsidR="19358119" w:rsidRPr="00341A21" w:rsidRDefault="19358119">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FFFFFF" w:themeColor="background1"/>
                <w:sz w:val="16"/>
                <w:szCs w:val="16"/>
              </w:rPr>
            </w:pPr>
            <w:r w:rsidRPr="00341A21">
              <w:rPr>
                <w:rFonts w:ascii="Arial" w:eastAsia="Arial" w:hAnsi="Arial" w:cs="Arial"/>
                <w:color w:val="FFFFFF" w:themeColor="background1"/>
                <w:sz w:val="16"/>
                <w:szCs w:val="16"/>
              </w:rPr>
              <w:t>Diagram</w:t>
            </w:r>
          </w:p>
        </w:tc>
        <w:tc>
          <w:tcPr>
            <w:tcW w:w="1134" w:type="dxa"/>
          </w:tcPr>
          <w:p w14:paraId="124373C3" w14:textId="79FB35FF" w:rsidR="19358119" w:rsidRPr="00341A21" w:rsidRDefault="19358119">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FFFFFF" w:themeColor="background1"/>
                <w:sz w:val="16"/>
                <w:szCs w:val="16"/>
              </w:rPr>
            </w:pPr>
            <w:r w:rsidRPr="00341A21">
              <w:rPr>
                <w:rFonts w:ascii="Arial" w:eastAsia="Arial" w:hAnsi="Arial" w:cs="Arial"/>
                <w:color w:val="FFFFFF" w:themeColor="background1"/>
                <w:sz w:val="16"/>
                <w:szCs w:val="16"/>
              </w:rPr>
              <w:t>NA</w:t>
            </w:r>
          </w:p>
        </w:tc>
        <w:tc>
          <w:tcPr>
            <w:tcW w:w="709" w:type="dxa"/>
          </w:tcPr>
          <w:p w14:paraId="048645D8" w14:textId="06AC0FDA" w:rsidR="19358119" w:rsidRPr="00341A21" w:rsidRDefault="19358119">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FFFFFF" w:themeColor="background1"/>
                <w:sz w:val="16"/>
                <w:szCs w:val="16"/>
              </w:rPr>
            </w:pPr>
            <w:r w:rsidRPr="00341A21">
              <w:rPr>
                <w:rFonts w:ascii="Arial" w:eastAsia="Arial" w:hAnsi="Arial" w:cs="Arial"/>
                <w:color w:val="FFFFFF" w:themeColor="background1"/>
                <w:sz w:val="16"/>
                <w:szCs w:val="16"/>
              </w:rPr>
              <w:t>NA</w:t>
            </w:r>
          </w:p>
        </w:tc>
        <w:tc>
          <w:tcPr>
            <w:tcW w:w="2021" w:type="dxa"/>
          </w:tcPr>
          <w:p w14:paraId="45B56862" w14:textId="3D0CFB3E" w:rsidR="19358119" w:rsidRPr="00341A21" w:rsidRDefault="19358119">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FFFFFF" w:themeColor="background1"/>
                <w:sz w:val="16"/>
                <w:szCs w:val="16"/>
              </w:rPr>
            </w:pPr>
            <w:r w:rsidRPr="00341A21">
              <w:rPr>
                <w:rFonts w:ascii="Arial" w:eastAsia="Arial" w:hAnsi="Arial" w:cs="Arial"/>
                <w:color w:val="FFFFFF" w:themeColor="background1"/>
                <w:sz w:val="16"/>
                <w:szCs w:val="16"/>
              </w:rPr>
              <w:t>Part land descriptions accepted</w:t>
            </w:r>
          </w:p>
        </w:tc>
      </w:tr>
      <w:tr w:rsidR="19358119" w14:paraId="3EFD27C8" w14:textId="77777777" w:rsidTr="19358119">
        <w:trPr>
          <w:gridBefore w:val="1"/>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0" w:type="dxa"/>
          </w:tcPr>
          <w:p w14:paraId="24AD5A8C" w14:textId="26F9FFAE" w:rsidR="19358119" w:rsidRDefault="19358119">
            <w:pPr>
              <w:rPr>
                <w:rFonts w:ascii="Arial" w:eastAsia="Arial" w:hAnsi="Arial" w:cs="Arial"/>
                <w:b w:val="0"/>
                <w:bCs/>
                <w:color w:val="FFFFFF" w:themeColor="background1"/>
                <w:sz w:val="16"/>
                <w:szCs w:val="16"/>
              </w:rPr>
            </w:pPr>
            <w:r w:rsidRPr="19358119">
              <w:rPr>
                <w:rFonts w:ascii="Arial" w:eastAsia="Arial" w:hAnsi="Arial" w:cs="Arial"/>
                <w:bCs/>
                <w:color w:val="FFFFFF" w:themeColor="background1"/>
                <w:sz w:val="16"/>
                <w:szCs w:val="16"/>
              </w:rPr>
              <w:t>Notice</w:t>
            </w:r>
          </w:p>
        </w:tc>
        <w:tc>
          <w:tcPr>
            <w:tcW w:w="1134" w:type="dxa"/>
          </w:tcPr>
          <w:p w14:paraId="78CE48D8" w14:textId="4782761E" w:rsidR="19358119" w:rsidRPr="00341A21" w:rsidRDefault="19358119">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FFFFFF" w:themeColor="background1"/>
                <w:sz w:val="16"/>
                <w:szCs w:val="16"/>
              </w:rPr>
            </w:pPr>
            <w:r w:rsidRPr="00341A21">
              <w:rPr>
                <w:rFonts w:ascii="Arial" w:eastAsia="Arial" w:hAnsi="Arial" w:cs="Arial"/>
                <w:color w:val="FFFFFF" w:themeColor="background1"/>
                <w:sz w:val="16"/>
                <w:szCs w:val="16"/>
              </w:rPr>
              <w:t>Building Act – section 227GA</w:t>
            </w:r>
          </w:p>
        </w:tc>
        <w:tc>
          <w:tcPr>
            <w:tcW w:w="1134" w:type="dxa"/>
          </w:tcPr>
          <w:p w14:paraId="63197A33" w14:textId="43250C6A" w:rsidR="19358119" w:rsidRPr="00341A21" w:rsidRDefault="19358119">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FFFFFF" w:themeColor="background1"/>
                <w:sz w:val="16"/>
                <w:szCs w:val="16"/>
              </w:rPr>
            </w:pPr>
            <w:r w:rsidRPr="00341A21">
              <w:rPr>
                <w:rFonts w:ascii="Arial" w:eastAsia="Arial" w:hAnsi="Arial" w:cs="Arial"/>
                <w:color w:val="FFFFFF" w:themeColor="background1"/>
                <w:sz w:val="16"/>
                <w:szCs w:val="16"/>
              </w:rPr>
              <w:t>NA</w:t>
            </w:r>
          </w:p>
        </w:tc>
        <w:tc>
          <w:tcPr>
            <w:tcW w:w="992" w:type="dxa"/>
          </w:tcPr>
          <w:p w14:paraId="3AEE3EAF" w14:textId="51BB2482" w:rsidR="19358119" w:rsidRPr="00341A21" w:rsidRDefault="19358119">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FFFFFF" w:themeColor="background1"/>
                <w:sz w:val="16"/>
                <w:szCs w:val="16"/>
              </w:rPr>
            </w:pPr>
            <w:r w:rsidRPr="00341A21">
              <w:rPr>
                <w:rFonts w:ascii="Arial" w:eastAsia="Arial" w:hAnsi="Arial" w:cs="Arial"/>
                <w:color w:val="FFFFFF" w:themeColor="background1"/>
                <w:sz w:val="16"/>
                <w:szCs w:val="16"/>
              </w:rPr>
              <w:t>Mandatory</w:t>
            </w:r>
          </w:p>
        </w:tc>
        <w:tc>
          <w:tcPr>
            <w:tcW w:w="1276" w:type="dxa"/>
          </w:tcPr>
          <w:p w14:paraId="17D5D2A8" w14:textId="19B3CB89" w:rsidR="19358119" w:rsidRPr="00341A21" w:rsidRDefault="19358119">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FFFFFF" w:themeColor="background1"/>
                <w:sz w:val="16"/>
                <w:szCs w:val="16"/>
              </w:rPr>
            </w:pPr>
            <w:r w:rsidRPr="00341A21">
              <w:rPr>
                <w:rFonts w:ascii="Arial" w:eastAsia="Arial" w:hAnsi="Arial" w:cs="Arial"/>
                <w:color w:val="FFFFFF" w:themeColor="background1"/>
                <w:sz w:val="16"/>
                <w:szCs w:val="16"/>
              </w:rPr>
              <w:t>NA</w:t>
            </w:r>
          </w:p>
        </w:tc>
        <w:tc>
          <w:tcPr>
            <w:tcW w:w="992" w:type="dxa"/>
          </w:tcPr>
          <w:p w14:paraId="5A1B8AB6" w14:textId="39397274" w:rsidR="19358119" w:rsidRPr="00341A21" w:rsidRDefault="19358119">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FFFFFF" w:themeColor="background1"/>
                <w:sz w:val="16"/>
                <w:szCs w:val="16"/>
              </w:rPr>
            </w:pPr>
            <w:r w:rsidRPr="00341A21">
              <w:rPr>
                <w:rFonts w:ascii="Arial" w:eastAsia="Arial" w:hAnsi="Arial" w:cs="Arial"/>
                <w:color w:val="FFFFFF" w:themeColor="background1"/>
                <w:sz w:val="16"/>
                <w:szCs w:val="16"/>
              </w:rPr>
              <w:t>NA</w:t>
            </w:r>
          </w:p>
        </w:tc>
        <w:tc>
          <w:tcPr>
            <w:tcW w:w="1276" w:type="dxa"/>
          </w:tcPr>
          <w:p w14:paraId="322B01DC" w14:textId="7872FE6D" w:rsidR="19358119" w:rsidRPr="00341A21" w:rsidRDefault="19358119">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FFFFFF" w:themeColor="background1"/>
                <w:sz w:val="16"/>
                <w:szCs w:val="16"/>
              </w:rPr>
            </w:pPr>
            <w:r w:rsidRPr="00341A21">
              <w:rPr>
                <w:rFonts w:ascii="Arial" w:eastAsia="Arial" w:hAnsi="Arial" w:cs="Arial"/>
                <w:color w:val="FFFFFF" w:themeColor="background1"/>
                <w:sz w:val="16"/>
                <w:szCs w:val="16"/>
              </w:rPr>
              <w:t>NA</w:t>
            </w:r>
          </w:p>
        </w:tc>
        <w:tc>
          <w:tcPr>
            <w:tcW w:w="1418" w:type="dxa"/>
          </w:tcPr>
          <w:p w14:paraId="146A4509" w14:textId="6559B835" w:rsidR="19358119" w:rsidRPr="00341A21" w:rsidRDefault="19358119">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FFFFFF" w:themeColor="background1"/>
                <w:sz w:val="16"/>
                <w:szCs w:val="16"/>
              </w:rPr>
            </w:pPr>
            <w:r w:rsidRPr="00341A21">
              <w:rPr>
                <w:rFonts w:ascii="Arial" w:eastAsia="Arial" w:hAnsi="Arial" w:cs="Arial"/>
                <w:color w:val="FFFFFF" w:themeColor="background1"/>
                <w:sz w:val="16"/>
                <w:szCs w:val="16"/>
              </w:rPr>
              <w:t>NA</w:t>
            </w:r>
          </w:p>
        </w:tc>
        <w:tc>
          <w:tcPr>
            <w:tcW w:w="1275" w:type="dxa"/>
          </w:tcPr>
          <w:p w14:paraId="29E8719E" w14:textId="037C021D" w:rsidR="19358119" w:rsidRPr="00341A21" w:rsidRDefault="19358119">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FFFFFF" w:themeColor="background1"/>
                <w:sz w:val="16"/>
                <w:szCs w:val="16"/>
              </w:rPr>
            </w:pPr>
            <w:r w:rsidRPr="00341A21">
              <w:rPr>
                <w:rFonts w:ascii="Arial" w:eastAsia="Arial" w:hAnsi="Arial" w:cs="Arial"/>
                <w:color w:val="FFFFFF" w:themeColor="background1"/>
                <w:sz w:val="16"/>
                <w:szCs w:val="16"/>
              </w:rPr>
              <w:t>Mandatory</w:t>
            </w:r>
          </w:p>
          <w:p w14:paraId="600048B4" w14:textId="4A00816E" w:rsidR="19358119" w:rsidRPr="00341A21" w:rsidRDefault="00847A86">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FFFFFF" w:themeColor="background1"/>
                <w:sz w:val="16"/>
                <w:szCs w:val="16"/>
              </w:rPr>
            </w:pPr>
            <w:r>
              <w:rPr>
                <w:rFonts w:ascii="Arial" w:eastAsia="Arial" w:hAnsi="Arial" w:cs="Arial"/>
                <w:color w:val="FFFFFF" w:themeColor="background1"/>
                <w:sz w:val="16"/>
                <w:szCs w:val="16"/>
              </w:rPr>
              <w:t>Notice number</w:t>
            </w:r>
          </w:p>
        </w:tc>
        <w:tc>
          <w:tcPr>
            <w:tcW w:w="1134" w:type="dxa"/>
          </w:tcPr>
          <w:p w14:paraId="38ED22FC" w14:textId="6A82A802" w:rsidR="19358119" w:rsidRPr="00341A21" w:rsidRDefault="19358119">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FFFFFF" w:themeColor="background1"/>
                <w:sz w:val="16"/>
                <w:szCs w:val="16"/>
              </w:rPr>
            </w:pPr>
            <w:r w:rsidRPr="00341A21">
              <w:rPr>
                <w:rFonts w:ascii="Arial" w:eastAsia="Arial" w:hAnsi="Arial" w:cs="Arial"/>
                <w:color w:val="FFFFFF" w:themeColor="background1"/>
                <w:sz w:val="16"/>
                <w:szCs w:val="16"/>
              </w:rPr>
              <w:t>Optional</w:t>
            </w:r>
          </w:p>
          <w:p w14:paraId="129F50C3" w14:textId="306D344D" w:rsidR="19358119" w:rsidRPr="00341A21" w:rsidRDefault="19358119">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FFFFFF" w:themeColor="background1"/>
                <w:sz w:val="16"/>
                <w:szCs w:val="16"/>
              </w:rPr>
            </w:pPr>
            <w:r w:rsidRPr="00341A21">
              <w:rPr>
                <w:rFonts w:ascii="Arial" w:eastAsia="Arial" w:hAnsi="Arial" w:cs="Arial"/>
                <w:color w:val="FFFFFF" w:themeColor="background1"/>
                <w:sz w:val="16"/>
                <w:szCs w:val="16"/>
              </w:rPr>
              <w:t>Diagram</w:t>
            </w:r>
          </w:p>
        </w:tc>
        <w:tc>
          <w:tcPr>
            <w:tcW w:w="1134" w:type="dxa"/>
          </w:tcPr>
          <w:p w14:paraId="25B818A1" w14:textId="010F5FF9" w:rsidR="19358119" w:rsidRPr="00341A21" w:rsidRDefault="19358119">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FFFFFF" w:themeColor="background1"/>
                <w:sz w:val="16"/>
                <w:szCs w:val="16"/>
              </w:rPr>
            </w:pPr>
            <w:r w:rsidRPr="00341A21">
              <w:rPr>
                <w:rFonts w:ascii="Arial" w:eastAsia="Arial" w:hAnsi="Arial" w:cs="Arial"/>
                <w:color w:val="FFFFFF" w:themeColor="background1"/>
                <w:sz w:val="16"/>
                <w:szCs w:val="16"/>
              </w:rPr>
              <w:t>NA</w:t>
            </w:r>
          </w:p>
        </w:tc>
        <w:tc>
          <w:tcPr>
            <w:tcW w:w="709" w:type="dxa"/>
          </w:tcPr>
          <w:p w14:paraId="3370D97F" w14:textId="2883D615" w:rsidR="19358119" w:rsidRPr="00341A21" w:rsidRDefault="19358119">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FFFFFF" w:themeColor="background1"/>
                <w:sz w:val="16"/>
                <w:szCs w:val="16"/>
              </w:rPr>
            </w:pPr>
            <w:r w:rsidRPr="00341A21">
              <w:rPr>
                <w:rFonts w:ascii="Arial" w:eastAsia="Arial" w:hAnsi="Arial" w:cs="Arial"/>
                <w:color w:val="FFFFFF" w:themeColor="background1"/>
                <w:sz w:val="16"/>
                <w:szCs w:val="16"/>
              </w:rPr>
              <w:t>NA</w:t>
            </w:r>
          </w:p>
        </w:tc>
        <w:tc>
          <w:tcPr>
            <w:tcW w:w="2021" w:type="dxa"/>
          </w:tcPr>
          <w:p w14:paraId="09121729" w14:textId="7A19F96E" w:rsidR="19358119" w:rsidRPr="00341A21" w:rsidRDefault="19358119">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FFFFFF" w:themeColor="background1"/>
                <w:sz w:val="16"/>
                <w:szCs w:val="16"/>
              </w:rPr>
            </w:pPr>
            <w:r w:rsidRPr="00341A21">
              <w:rPr>
                <w:rFonts w:ascii="Arial" w:eastAsia="Arial" w:hAnsi="Arial" w:cs="Arial"/>
                <w:color w:val="FFFFFF" w:themeColor="background1"/>
                <w:sz w:val="16"/>
                <w:szCs w:val="16"/>
              </w:rPr>
              <w:t>Part land descriptions accepted</w:t>
            </w:r>
          </w:p>
        </w:tc>
      </w:tr>
      <w:tr w:rsidR="00E463D5" w:rsidRPr="00B3363E" w14:paraId="511C7FE5" w14:textId="77777777" w:rsidTr="19358119">
        <w:trPr>
          <w:gridBefore w:val="1"/>
          <w:wBefore w:w="6" w:type="dxa"/>
          <w:trHeight w:val="300"/>
        </w:trPr>
        <w:tc>
          <w:tcPr>
            <w:cnfStyle w:val="001000000000" w:firstRow="0" w:lastRow="0" w:firstColumn="1" w:lastColumn="0" w:oddVBand="0" w:evenVBand="0" w:oddHBand="0" w:evenHBand="0" w:firstRowFirstColumn="0" w:firstRowLastColumn="0" w:lastRowFirstColumn="0" w:lastRowLastColumn="0"/>
            <w:tcW w:w="1270" w:type="dxa"/>
          </w:tcPr>
          <w:p w14:paraId="553E736F" w14:textId="5F37C635" w:rsidR="00F6366D" w:rsidRPr="00B3363E" w:rsidRDefault="00F6366D" w:rsidP="19358119">
            <w:pPr>
              <w:rPr>
                <w:sz w:val="16"/>
                <w:szCs w:val="16"/>
              </w:rPr>
            </w:pPr>
            <w:r w:rsidRPr="19358119">
              <w:rPr>
                <w:sz w:val="16"/>
                <w:szCs w:val="16"/>
              </w:rPr>
              <w:t>Agreement</w:t>
            </w:r>
          </w:p>
        </w:tc>
        <w:tc>
          <w:tcPr>
            <w:tcW w:w="1134" w:type="dxa"/>
          </w:tcPr>
          <w:p w14:paraId="57DF57C4" w14:textId="4DF7868A" w:rsidR="00F6366D" w:rsidRPr="00B3363E" w:rsidRDefault="00F6366D" w:rsidP="19358119">
            <w:pPr>
              <w:cnfStyle w:val="000000000000" w:firstRow="0" w:lastRow="0" w:firstColumn="0" w:lastColumn="0" w:oddVBand="0" w:evenVBand="0" w:oddHBand="0" w:evenHBand="0" w:firstRowFirstColumn="0" w:firstRowLastColumn="0" w:lastRowFirstColumn="0" w:lastRowLastColumn="0"/>
              <w:rPr>
                <w:sz w:val="16"/>
                <w:szCs w:val="16"/>
              </w:rPr>
            </w:pPr>
            <w:r w:rsidRPr="19358119">
              <w:rPr>
                <w:sz w:val="16"/>
                <w:szCs w:val="16"/>
              </w:rPr>
              <w:t>Building Act – section 163</w:t>
            </w:r>
          </w:p>
        </w:tc>
        <w:tc>
          <w:tcPr>
            <w:tcW w:w="1134" w:type="dxa"/>
          </w:tcPr>
          <w:p w14:paraId="2E36F05E" w14:textId="4957E8A4" w:rsidR="00F6366D" w:rsidRPr="00B3363E" w:rsidRDefault="00F6366D" w:rsidP="19358119">
            <w:pPr>
              <w:cnfStyle w:val="000000000000" w:firstRow="0" w:lastRow="0" w:firstColumn="0" w:lastColumn="0" w:oddVBand="0" w:evenVBand="0" w:oddHBand="0" w:evenHBand="0" w:firstRowFirstColumn="0" w:firstRowLastColumn="0" w:lastRowFirstColumn="0" w:lastRowLastColumn="0"/>
              <w:rPr>
                <w:sz w:val="16"/>
                <w:szCs w:val="16"/>
              </w:rPr>
            </w:pPr>
            <w:r w:rsidRPr="19358119">
              <w:rPr>
                <w:sz w:val="16"/>
                <w:szCs w:val="16"/>
              </w:rPr>
              <w:t>NA</w:t>
            </w:r>
          </w:p>
        </w:tc>
        <w:tc>
          <w:tcPr>
            <w:tcW w:w="992" w:type="dxa"/>
          </w:tcPr>
          <w:p w14:paraId="0CB00AC9" w14:textId="4077F5FE" w:rsidR="00F6366D" w:rsidRPr="00B3363E" w:rsidRDefault="00F6366D" w:rsidP="19358119">
            <w:pPr>
              <w:cnfStyle w:val="000000000000" w:firstRow="0" w:lastRow="0" w:firstColumn="0" w:lastColumn="0" w:oddVBand="0" w:evenVBand="0" w:oddHBand="0" w:evenHBand="0" w:firstRowFirstColumn="0" w:firstRowLastColumn="0" w:lastRowFirstColumn="0" w:lastRowLastColumn="0"/>
              <w:rPr>
                <w:sz w:val="16"/>
                <w:szCs w:val="16"/>
              </w:rPr>
            </w:pPr>
            <w:r w:rsidRPr="19358119">
              <w:rPr>
                <w:sz w:val="16"/>
                <w:szCs w:val="16"/>
              </w:rPr>
              <w:t>Mandatory</w:t>
            </w:r>
          </w:p>
        </w:tc>
        <w:tc>
          <w:tcPr>
            <w:tcW w:w="1276" w:type="dxa"/>
          </w:tcPr>
          <w:p w14:paraId="589A832E" w14:textId="7D42CFF2" w:rsidR="00F6366D" w:rsidRPr="00B3363E" w:rsidRDefault="00F6366D" w:rsidP="19358119">
            <w:pPr>
              <w:cnfStyle w:val="000000000000" w:firstRow="0" w:lastRow="0" w:firstColumn="0" w:lastColumn="0" w:oddVBand="0" w:evenVBand="0" w:oddHBand="0" w:evenHBand="0" w:firstRowFirstColumn="0" w:firstRowLastColumn="0" w:lastRowFirstColumn="0" w:lastRowLastColumn="0"/>
              <w:rPr>
                <w:sz w:val="16"/>
                <w:szCs w:val="16"/>
              </w:rPr>
            </w:pPr>
            <w:r w:rsidRPr="19358119">
              <w:rPr>
                <w:sz w:val="16"/>
                <w:szCs w:val="16"/>
              </w:rPr>
              <w:t>NA</w:t>
            </w:r>
          </w:p>
        </w:tc>
        <w:tc>
          <w:tcPr>
            <w:tcW w:w="992" w:type="dxa"/>
          </w:tcPr>
          <w:p w14:paraId="3AA76476" w14:textId="1C218497" w:rsidR="00F6366D" w:rsidRPr="00B3363E" w:rsidRDefault="00F6366D" w:rsidP="19358119">
            <w:pPr>
              <w:cnfStyle w:val="000000000000" w:firstRow="0" w:lastRow="0" w:firstColumn="0" w:lastColumn="0" w:oddVBand="0" w:evenVBand="0" w:oddHBand="0" w:evenHBand="0" w:firstRowFirstColumn="0" w:firstRowLastColumn="0" w:lastRowFirstColumn="0" w:lastRowLastColumn="0"/>
              <w:rPr>
                <w:sz w:val="16"/>
                <w:szCs w:val="16"/>
              </w:rPr>
            </w:pPr>
            <w:r w:rsidRPr="19358119">
              <w:rPr>
                <w:sz w:val="16"/>
                <w:szCs w:val="16"/>
              </w:rPr>
              <w:t>NA</w:t>
            </w:r>
          </w:p>
        </w:tc>
        <w:tc>
          <w:tcPr>
            <w:tcW w:w="1276" w:type="dxa"/>
          </w:tcPr>
          <w:p w14:paraId="42C5DA29" w14:textId="5E3AE0C7" w:rsidR="00F6366D" w:rsidRPr="00B3363E" w:rsidRDefault="00F6366D" w:rsidP="19358119">
            <w:pPr>
              <w:cnfStyle w:val="000000000000" w:firstRow="0" w:lastRow="0" w:firstColumn="0" w:lastColumn="0" w:oddVBand="0" w:evenVBand="0" w:oddHBand="0" w:evenHBand="0" w:firstRowFirstColumn="0" w:firstRowLastColumn="0" w:lastRowFirstColumn="0" w:lastRowLastColumn="0"/>
              <w:rPr>
                <w:sz w:val="16"/>
                <w:szCs w:val="16"/>
              </w:rPr>
            </w:pPr>
            <w:r w:rsidRPr="19358119">
              <w:rPr>
                <w:sz w:val="16"/>
                <w:szCs w:val="16"/>
              </w:rPr>
              <w:t>NA</w:t>
            </w:r>
          </w:p>
        </w:tc>
        <w:tc>
          <w:tcPr>
            <w:tcW w:w="1418" w:type="dxa"/>
          </w:tcPr>
          <w:p w14:paraId="3B4F21D3" w14:textId="16B187F3" w:rsidR="00F6366D" w:rsidRPr="00B3363E" w:rsidRDefault="00F6366D" w:rsidP="19358119">
            <w:pPr>
              <w:cnfStyle w:val="000000000000" w:firstRow="0" w:lastRow="0" w:firstColumn="0" w:lastColumn="0" w:oddVBand="0" w:evenVBand="0" w:oddHBand="0" w:evenHBand="0" w:firstRowFirstColumn="0" w:firstRowLastColumn="0" w:lastRowFirstColumn="0" w:lastRowLastColumn="0"/>
              <w:rPr>
                <w:sz w:val="16"/>
                <w:szCs w:val="16"/>
              </w:rPr>
            </w:pPr>
            <w:r w:rsidRPr="19358119">
              <w:rPr>
                <w:sz w:val="16"/>
                <w:szCs w:val="16"/>
              </w:rPr>
              <w:t>NA</w:t>
            </w:r>
          </w:p>
        </w:tc>
        <w:tc>
          <w:tcPr>
            <w:tcW w:w="1275" w:type="dxa"/>
          </w:tcPr>
          <w:p w14:paraId="65D167B4" w14:textId="609973F5" w:rsidR="00F6366D" w:rsidRPr="00B3363E" w:rsidRDefault="00F6366D" w:rsidP="19358119">
            <w:pPr>
              <w:cnfStyle w:val="000000000000" w:firstRow="0" w:lastRow="0" w:firstColumn="0" w:lastColumn="0" w:oddVBand="0" w:evenVBand="0" w:oddHBand="0" w:evenHBand="0" w:firstRowFirstColumn="0" w:firstRowLastColumn="0" w:lastRowFirstColumn="0" w:lastRowLastColumn="0"/>
              <w:rPr>
                <w:sz w:val="16"/>
                <w:szCs w:val="16"/>
              </w:rPr>
            </w:pPr>
            <w:r w:rsidRPr="19358119">
              <w:rPr>
                <w:sz w:val="16"/>
                <w:szCs w:val="16"/>
              </w:rPr>
              <w:t>NA</w:t>
            </w:r>
          </w:p>
        </w:tc>
        <w:tc>
          <w:tcPr>
            <w:tcW w:w="1134" w:type="dxa"/>
          </w:tcPr>
          <w:p w14:paraId="2D844C3E" w14:textId="342EB955" w:rsidR="00F6366D" w:rsidRPr="00B3363E" w:rsidRDefault="00F6366D" w:rsidP="19358119">
            <w:pPr>
              <w:cnfStyle w:val="000000000000" w:firstRow="0" w:lastRow="0" w:firstColumn="0" w:lastColumn="0" w:oddVBand="0" w:evenVBand="0" w:oddHBand="0" w:evenHBand="0" w:firstRowFirstColumn="0" w:firstRowLastColumn="0" w:lastRowFirstColumn="0" w:lastRowLastColumn="0"/>
              <w:rPr>
                <w:sz w:val="16"/>
                <w:szCs w:val="16"/>
              </w:rPr>
            </w:pPr>
            <w:r w:rsidRPr="19358119">
              <w:rPr>
                <w:sz w:val="16"/>
                <w:szCs w:val="16"/>
              </w:rPr>
              <w:t>Mandatory</w:t>
            </w:r>
          </w:p>
          <w:p w14:paraId="570F51C0" w14:textId="081ED7C1" w:rsidR="00F6366D" w:rsidRPr="00261210" w:rsidRDefault="00F6366D" w:rsidP="19358119">
            <w:pPr>
              <w:cnfStyle w:val="000000000000" w:firstRow="0" w:lastRow="0" w:firstColumn="0" w:lastColumn="0" w:oddVBand="0" w:evenVBand="0" w:oddHBand="0" w:evenHBand="0" w:firstRowFirstColumn="0" w:firstRowLastColumn="0" w:lastRowFirstColumn="0" w:lastRowLastColumn="0"/>
              <w:rPr>
                <w:sz w:val="16"/>
                <w:szCs w:val="16"/>
              </w:rPr>
            </w:pPr>
            <w:r w:rsidRPr="19358119">
              <w:rPr>
                <w:sz w:val="16"/>
                <w:szCs w:val="16"/>
              </w:rPr>
              <w:t>Agreement</w:t>
            </w:r>
          </w:p>
        </w:tc>
        <w:tc>
          <w:tcPr>
            <w:tcW w:w="1134" w:type="dxa"/>
          </w:tcPr>
          <w:p w14:paraId="01C020AD" w14:textId="6A15F167" w:rsidR="00F6366D" w:rsidRPr="00B3363E" w:rsidRDefault="00F6366D" w:rsidP="19358119">
            <w:pPr>
              <w:cnfStyle w:val="000000000000" w:firstRow="0" w:lastRow="0" w:firstColumn="0" w:lastColumn="0" w:oddVBand="0" w:evenVBand="0" w:oddHBand="0" w:evenHBand="0" w:firstRowFirstColumn="0" w:firstRowLastColumn="0" w:lastRowFirstColumn="0" w:lastRowLastColumn="0"/>
              <w:rPr>
                <w:sz w:val="16"/>
                <w:szCs w:val="16"/>
              </w:rPr>
            </w:pPr>
            <w:r w:rsidRPr="19358119">
              <w:rPr>
                <w:sz w:val="16"/>
                <w:szCs w:val="16"/>
              </w:rPr>
              <w:t>NA</w:t>
            </w:r>
          </w:p>
        </w:tc>
        <w:tc>
          <w:tcPr>
            <w:tcW w:w="709" w:type="dxa"/>
          </w:tcPr>
          <w:p w14:paraId="42B22BDE" w14:textId="5ECE4892" w:rsidR="00F6366D" w:rsidRPr="00B3363E" w:rsidRDefault="00F6366D" w:rsidP="19358119">
            <w:pPr>
              <w:cnfStyle w:val="000000000000" w:firstRow="0" w:lastRow="0" w:firstColumn="0" w:lastColumn="0" w:oddVBand="0" w:evenVBand="0" w:oddHBand="0" w:evenHBand="0" w:firstRowFirstColumn="0" w:firstRowLastColumn="0" w:lastRowFirstColumn="0" w:lastRowLastColumn="0"/>
              <w:rPr>
                <w:sz w:val="16"/>
                <w:szCs w:val="16"/>
              </w:rPr>
            </w:pPr>
            <w:r w:rsidRPr="19358119">
              <w:rPr>
                <w:sz w:val="16"/>
                <w:szCs w:val="16"/>
              </w:rPr>
              <w:t>NA</w:t>
            </w:r>
          </w:p>
        </w:tc>
        <w:tc>
          <w:tcPr>
            <w:tcW w:w="2021" w:type="dxa"/>
          </w:tcPr>
          <w:p w14:paraId="4849C522" w14:textId="076C5F31" w:rsidR="00F6366D" w:rsidRPr="00B3363E" w:rsidRDefault="00F6366D" w:rsidP="19358119">
            <w:pPr>
              <w:cnfStyle w:val="000000000000" w:firstRow="0" w:lastRow="0" w:firstColumn="0" w:lastColumn="0" w:oddVBand="0" w:evenVBand="0" w:oddHBand="0" w:evenHBand="0" w:firstRowFirstColumn="0" w:firstRowLastColumn="0" w:lastRowFirstColumn="0" w:lastRowLastColumn="0"/>
              <w:rPr>
                <w:sz w:val="16"/>
                <w:szCs w:val="16"/>
              </w:rPr>
            </w:pPr>
            <w:r w:rsidRPr="19358119">
              <w:rPr>
                <w:sz w:val="16"/>
                <w:szCs w:val="16"/>
              </w:rPr>
              <w:t>Part land descriptions accepted</w:t>
            </w:r>
          </w:p>
        </w:tc>
      </w:tr>
      <w:tr w:rsidR="0061539D" w:rsidRPr="00B3363E" w14:paraId="77E2DCF5" w14:textId="77777777" w:rsidTr="19358119">
        <w:trPr>
          <w:gridBefore w:val="1"/>
          <w:cnfStyle w:val="000000010000" w:firstRow="0" w:lastRow="0" w:firstColumn="0" w:lastColumn="0" w:oddVBand="0" w:evenVBand="0" w:oddHBand="0" w:evenHBand="1" w:firstRowFirstColumn="0" w:firstRowLastColumn="0" w:lastRowFirstColumn="0" w:lastRowLastColumn="0"/>
          <w:wBefore w:w="6" w:type="dxa"/>
          <w:trHeight w:val="300"/>
        </w:trPr>
        <w:tc>
          <w:tcPr>
            <w:cnfStyle w:val="001000000000" w:firstRow="0" w:lastRow="0" w:firstColumn="1" w:lastColumn="0" w:oddVBand="0" w:evenVBand="0" w:oddHBand="0" w:evenHBand="0" w:firstRowFirstColumn="0" w:firstRowLastColumn="0" w:lastRowFirstColumn="0" w:lastRowLastColumn="0"/>
            <w:tcW w:w="1270" w:type="dxa"/>
          </w:tcPr>
          <w:p w14:paraId="4D63462A" w14:textId="1A92B485" w:rsidR="00F6366D" w:rsidRPr="00B3363E" w:rsidRDefault="00F6366D" w:rsidP="19358119">
            <w:pPr>
              <w:rPr>
                <w:sz w:val="16"/>
                <w:szCs w:val="16"/>
              </w:rPr>
            </w:pPr>
            <w:r w:rsidRPr="19358119">
              <w:rPr>
                <w:sz w:val="16"/>
                <w:szCs w:val="16"/>
              </w:rPr>
              <w:t>Notice</w:t>
            </w:r>
          </w:p>
        </w:tc>
        <w:tc>
          <w:tcPr>
            <w:tcW w:w="1134" w:type="dxa"/>
          </w:tcPr>
          <w:p w14:paraId="74878828" w14:textId="0F17F3F4" w:rsidR="00F6366D" w:rsidRPr="00B3363E" w:rsidRDefault="00F6366D" w:rsidP="19358119">
            <w:pPr>
              <w:cnfStyle w:val="000000010000" w:firstRow="0" w:lastRow="0" w:firstColumn="0" w:lastColumn="0" w:oddVBand="0" w:evenVBand="0" w:oddHBand="0" w:evenHBand="1" w:firstRowFirstColumn="0" w:firstRowLastColumn="0" w:lastRowFirstColumn="0" w:lastRowLastColumn="0"/>
              <w:rPr>
                <w:sz w:val="16"/>
                <w:szCs w:val="16"/>
              </w:rPr>
            </w:pPr>
            <w:r w:rsidRPr="19358119">
              <w:rPr>
                <w:sz w:val="16"/>
                <w:szCs w:val="16"/>
              </w:rPr>
              <w:t>Carbon Credits (Carbon Farming Initiative) Act – section 27</w:t>
            </w:r>
          </w:p>
        </w:tc>
        <w:tc>
          <w:tcPr>
            <w:tcW w:w="1134" w:type="dxa"/>
          </w:tcPr>
          <w:p w14:paraId="0E7F4AA4" w14:textId="0A51D719" w:rsidR="00F6366D" w:rsidRPr="00B3363E" w:rsidRDefault="00F6366D" w:rsidP="19358119">
            <w:pPr>
              <w:cnfStyle w:val="000000010000" w:firstRow="0" w:lastRow="0" w:firstColumn="0" w:lastColumn="0" w:oddVBand="0" w:evenVBand="0" w:oddHBand="0" w:evenHBand="1" w:firstRowFirstColumn="0" w:firstRowLastColumn="0" w:lastRowFirstColumn="0" w:lastRowLastColumn="0"/>
              <w:rPr>
                <w:sz w:val="16"/>
                <w:szCs w:val="16"/>
              </w:rPr>
            </w:pPr>
            <w:r w:rsidRPr="19358119">
              <w:rPr>
                <w:sz w:val="16"/>
                <w:szCs w:val="16"/>
              </w:rPr>
              <w:t>NA</w:t>
            </w:r>
          </w:p>
        </w:tc>
        <w:tc>
          <w:tcPr>
            <w:tcW w:w="992" w:type="dxa"/>
          </w:tcPr>
          <w:p w14:paraId="445F1C77" w14:textId="04D31ECE" w:rsidR="00F6366D" w:rsidRPr="00B3363E" w:rsidRDefault="00F6366D" w:rsidP="19358119">
            <w:pPr>
              <w:cnfStyle w:val="000000010000" w:firstRow="0" w:lastRow="0" w:firstColumn="0" w:lastColumn="0" w:oddVBand="0" w:evenVBand="0" w:oddHBand="0" w:evenHBand="1" w:firstRowFirstColumn="0" w:firstRowLastColumn="0" w:lastRowFirstColumn="0" w:lastRowLastColumn="0"/>
              <w:rPr>
                <w:sz w:val="16"/>
                <w:szCs w:val="16"/>
              </w:rPr>
            </w:pPr>
            <w:r w:rsidRPr="19358119">
              <w:rPr>
                <w:sz w:val="16"/>
                <w:szCs w:val="16"/>
              </w:rPr>
              <w:t>Mandatory</w:t>
            </w:r>
          </w:p>
        </w:tc>
        <w:tc>
          <w:tcPr>
            <w:tcW w:w="1276" w:type="dxa"/>
          </w:tcPr>
          <w:p w14:paraId="0FD3E57D" w14:textId="6D40D3D8" w:rsidR="00F6366D" w:rsidRPr="00B3363E" w:rsidRDefault="00F6366D" w:rsidP="19358119">
            <w:pPr>
              <w:cnfStyle w:val="000000010000" w:firstRow="0" w:lastRow="0" w:firstColumn="0" w:lastColumn="0" w:oddVBand="0" w:evenVBand="0" w:oddHBand="0" w:evenHBand="1" w:firstRowFirstColumn="0" w:firstRowLastColumn="0" w:lastRowFirstColumn="0" w:lastRowLastColumn="0"/>
              <w:rPr>
                <w:sz w:val="16"/>
                <w:szCs w:val="16"/>
              </w:rPr>
            </w:pPr>
            <w:r w:rsidRPr="19358119">
              <w:rPr>
                <w:sz w:val="16"/>
                <w:szCs w:val="16"/>
              </w:rPr>
              <w:t>NA</w:t>
            </w:r>
          </w:p>
        </w:tc>
        <w:tc>
          <w:tcPr>
            <w:tcW w:w="992" w:type="dxa"/>
          </w:tcPr>
          <w:p w14:paraId="4F17A13C" w14:textId="3EDED964" w:rsidR="00F6366D" w:rsidRPr="00B3363E" w:rsidRDefault="00F6366D" w:rsidP="19358119">
            <w:pPr>
              <w:cnfStyle w:val="000000010000" w:firstRow="0" w:lastRow="0" w:firstColumn="0" w:lastColumn="0" w:oddVBand="0" w:evenVBand="0" w:oddHBand="0" w:evenHBand="1" w:firstRowFirstColumn="0" w:firstRowLastColumn="0" w:lastRowFirstColumn="0" w:lastRowLastColumn="0"/>
              <w:rPr>
                <w:sz w:val="16"/>
                <w:szCs w:val="16"/>
              </w:rPr>
            </w:pPr>
            <w:r w:rsidRPr="19358119">
              <w:rPr>
                <w:sz w:val="16"/>
                <w:szCs w:val="16"/>
              </w:rPr>
              <w:t>NA</w:t>
            </w:r>
          </w:p>
        </w:tc>
        <w:tc>
          <w:tcPr>
            <w:tcW w:w="1276" w:type="dxa"/>
          </w:tcPr>
          <w:p w14:paraId="589156CF" w14:textId="59D89C7A" w:rsidR="00F6366D" w:rsidRPr="00B3363E" w:rsidRDefault="00F6366D" w:rsidP="19358119">
            <w:pPr>
              <w:cnfStyle w:val="000000010000" w:firstRow="0" w:lastRow="0" w:firstColumn="0" w:lastColumn="0" w:oddVBand="0" w:evenVBand="0" w:oddHBand="0" w:evenHBand="1" w:firstRowFirstColumn="0" w:firstRowLastColumn="0" w:lastRowFirstColumn="0" w:lastRowLastColumn="0"/>
              <w:rPr>
                <w:sz w:val="16"/>
                <w:szCs w:val="16"/>
              </w:rPr>
            </w:pPr>
            <w:r w:rsidRPr="19358119">
              <w:rPr>
                <w:sz w:val="16"/>
                <w:szCs w:val="16"/>
              </w:rPr>
              <w:t>NA</w:t>
            </w:r>
          </w:p>
        </w:tc>
        <w:tc>
          <w:tcPr>
            <w:tcW w:w="1418" w:type="dxa"/>
          </w:tcPr>
          <w:p w14:paraId="5ABC1F23" w14:textId="351AFC35" w:rsidR="00F6366D" w:rsidRPr="00B3363E" w:rsidRDefault="00F6366D" w:rsidP="19358119">
            <w:pPr>
              <w:cnfStyle w:val="000000010000" w:firstRow="0" w:lastRow="0" w:firstColumn="0" w:lastColumn="0" w:oddVBand="0" w:evenVBand="0" w:oddHBand="0" w:evenHBand="1" w:firstRowFirstColumn="0" w:firstRowLastColumn="0" w:lastRowFirstColumn="0" w:lastRowLastColumn="0"/>
              <w:rPr>
                <w:sz w:val="16"/>
                <w:szCs w:val="16"/>
              </w:rPr>
            </w:pPr>
            <w:r w:rsidRPr="19358119">
              <w:rPr>
                <w:sz w:val="16"/>
                <w:szCs w:val="16"/>
              </w:rPr>
              <w:t>NA</w:t>
            </w:r>
          </w:p>
        </w:tc>
        <w:tc>
          <w:tcPr>
            <w:tcW w:w="1275" w:type="dxa"/>
          </w:tcPr>
          <w:p w14:paraId="7E0356AE" w14:textId="792485DA" w:rsidR="00F6366D" w:rsidRPr="00B3363E" w:rsidRDefault="00F6366D" w:rsidP="19358119">
            <w:pPr>
              <w:cnfStyle w:val="000000010000" w:firstRow="0" w:lastRow="0" w:firstColumn="0" w:lastColumn="0" w:oddVBand="0" w:evenVBand="0" w:oddHBand="0" w:evenHBand="1" w:firstRowFirstColumn="0" w:firstRowLastColumn="0" w:lastRowFirstColumn="0" w:lastRowLastColumn="0"/>
              <w:rPr>
                <w:sz w:val="16"/>
                <w:szCs w:val="16"/>
              </w:rPr>
            </w:pPr>
            <w:r w:rsidRPr="19358119">
              <w:rPr>
                <w:sz w:val="16"/>
                <w:szCs w:val="16"/>
              </w:rPr>
              <w:t>Mandatory</w:t>
            </w:r>
          </w:p>
          <w:p w14:paraId="612150AA" w14:textId="22EEF92B" w:rsidR="00F6366D" w:rsidRPr="00B3363E" w:rsidRDefault="00F6366D" w:rsidP="19358119">
            <w:pPr>
              <w:cnfStyle w:val="000000010000" w:firstRow="0" w:lastRow="0" w:firstColumn="0" w:lastColumn="0" w:oddVBand="0" w:evenVBand="0" w:oddHBand="0" w:evenHBand="1" w:firstRowFirstColumn="0" w:firstRowLastColumn="0" w:lastRowFirstColumn="0" w:lastRowLastColumn="0"/>
              <w:rPr>
                <w:color w:val="000000"/>
                <w:sz w:val="16"/>
                <w:szCs w:val="16"/>
              </w:rPr>
            </w:pPr>
            <w:r w:rsidRPr="19358119">
              <w:rPr>
                <w:rStyle w:val="CommentReference"/>
              </w:rPr>
              <w:t>Declaration Reference (EOP number)</w:t>
            </w:r>
          </w:p>
        </w:tc>
        <w:tc>
          <w:tcPr>
            <w:tcW w:w="1134" w:type="dxa"/>
          </w:tcPr>
          <w:p w14:paraId="5620628C" w14:textId="3D849972" w:rsidR="00F6366D" w:rsidRPr="00B3363E" w:rsidRDefault="00F6366D" w:rsidP="19358119">
            <w:pPr>
              <w:cnfStyle w:val="000000010000" w:firstRow="0" w:lastRow="0" w:firstColumn="0" w:lastColumn="0" w:oddVBand="0" w:evenVBand="0" w:oddHBand="0" w:evenHBand="1" w:firstRowFirstColumn="0" w:firstRowLastColumn="0" w:lastRowFirstColumn="0" w:lastRowLastColumn="0"/>
              <w:rPr>
                <w:sz w:val="16"/>
                <w:szCs w:val="16"/>
              </w:rPr>
            </w:pPr>
            <w:r w:rsidRPr="19358119">
              <w:rPr>
                <w:sz w:val="16"/>
                <w:szCs w:val="16"/>
              </w:rPr>
              <w:t>Optional</w:t>
            </w:r>
          </w:p>
          <w:p w14:paraId="33717811" w14:textId="0D3D6A55" w:rsidR="00F6366D" w:rsidRPr="00B3363E" w:rsidRDefault="00F6366D" w:rsidP="19358119">
            <w:pPr>
              <w:cnfStyle w:val="000000010000" w:firstRow="0" w:lastRow="0" w:firstColumn="0" w:lastColumn="0" w:oddVBand="0" w:evenVBand="0" w:oddHBand="0" w:evenHBand="1" w:firstRowFirstColumn="0" w:firstRowLastColumn="0" w:lastRowFirstColumn="0" w:lastRowLastColumn="0"/>
              <w:rPr>
                <w:sz w:val="16"/>
                <w:szCs w:val="16"/>
              </w:rPr>
            </w:pPr>
            <w:r w:rsidRPr="19358119">
              <w:rPr>
                <w:sz w:val="16"/>
                <w:szCs w:val="16"/>
              </w:rPr>
              <w:t>Diagram</w:t>
            </w:r>
          </w:p>
        </w:tc>
        <w:tc>
          <w:tcPr>
            <w:tcW w:w="1134" w:type="dxa"/>
          </w:tcPr>
          <w:p w14:paraId="2317EA89" w14:textId="6D81AF6F" w:rsidR="00F6366D" w:rsidRPr="00B3363E" w:rsidRDefault="00F6366D" w:rsidP="19358119">
            <w:pPr>
              <w:cnfStyle w:val="000000010000" w:firstRow="0" w:lastRow="0" w:firstColumn="0" w:lastColumn="0" w:oddVBand="0" w:evenVBand="0" w:oddHBand="0" w:evenHBand="1" w:firstRowFirstColumn="0" w:firstRowLastColumn="0" w:lastRowFirstColumn="0" w:lastRowLastColumn="0"/>
              <w:rPr>
                <w:sz w:val="16"/>
                <w:szCs w:val="16"/>
              </w:rPr>
            </w:pPr>
            <w:r w:rsidRPr="19358119">
              <w:rPr>
                <w:sz w:val="16"/>
                <w:szCs w:val="16"/>
              </w:rPr>
              <w:t>NA</w:t>
            </w:r>
          </w:p>
        </w:tc>
        <w:tc>
          <w:tcPr>
            <w:tcW w:w="709" w:type="dxa"/>
          </w:tcPr>
          <w:p w14:paraId="678D52BF" w14:textId="007C2A30" w:rsidR="00F6366D" w:rsidRPr="00B3363E" w:rsidRDefault="00F6366D" w:rsidP="19358119">
            <w:pPr>
              <w:cnfStyle w:val="000000010000" w:firstRow="0" w:lastRow="0" w:firstColumn="0" w:lastColumn="0" w:oddVBand="0" w:evenVBand="0" w:oddHBand="0" w:evenHBand="1" w:firstRowFirstColumn="0" w:firstRowLastColumn="0" w:lastRowFirstColumn="0" w:lastRowLastColumn="0"/>
              <w:rPr>
                <w:sz w:val="16"/>
                <w:szCs w:val="16"/>
              </w:rPr>
            </w:pPr>
            <w:r w:rsidRPr="19358119">
              <w:rPr>
                <w:sz w:val="16"/>
                <w:szCs w:val="16"/>
              </w:rPr>
              <w:t>NA</w:t>
            </w:r>
          </w:p>
        </w:tc>
        <w:tc>
          <w:tcPr>
            <w:tcW w:w="2021" w:type="dxa"/>
          </w:tcPr>
          <w:p w14:paraId="33AC6671" w14:textId="67777909" w:rsidR="00F6366D" w:rsidRPr="00B3363E" w:rsidRDefault="00F6366D" w:rsidP="19358119">
            <w:pPr>
              <w:cnfStyle w:val="000000010000" w:firstRow="0" w:lastRow="0" w:firstColumn="0" w:lastColumn="0" w:oddVBand="0" w:evenVBand="0" w:oddHBand="0" w:evenHBand="1" w:firstRowFirstColumn="0" w:firstRowLastColumn="0" w:lastRowFirstColumn="0" w:lastRowLastColumn="0"/>
              <w:rPr>
                <w:sz w:val="16"/>
                <w:szCs w:val="16"/>
              </w:rPr>
            </w:pPr>
            <w:r w:rsidRPr="19358119">
              <w:rPr>
                <w:sz w:val="16"/>
                <w:szCs w:val="16"/>
              </w:rPr>
              <w:t>Part land descriptions accepted</w:t>
            </w:r>
          </w:p>
        </w:tc>
      </w:tr>
      <w:tr w:rsidR="00E463D5" w:rsidRPr="00B3363E" w14:paraId="009527E4" w14:textId="77777777" w:rsidTr="19358119">
        <w:trPr>
          <w:gridBefore w:val="1"/>
          <w:wBefore w:w="6" w:type="dxa"/>
          <w:trHeight w:val="300"/>
        </w:trPr>
        <w:tc>
          <w:tcPr>
            <w:cnfStyle w:val="001000000000" w:firstRow="0" w:lastRow="0" w:firstColumn="1" w:lastColumn="0" w:oddVBand="0" w:evenVBand="0" w:oddHBand="0" w:evenHBand="0" w:firstRowFirstColumn="0" w:firstRowLastColumn="0" w:lastRowFirstColumn="0" w:lastRowLastColumn="0"/>
            <w:tcW w:w="1270" w:type="dxa"/>
          </w:tcPr>
          <w:p w14:paraId="55439006" w14:textId="77777777" w:rsidR="00F6366D" w:rsidRPr="00B3363E" w:rsidRDefault="00F6366D">
            <w:pPr>
              <w:rPr>
                <w:rFonts w:cstheme="minorHAnsi"/>
                <w:sz w:val="16"/>
                <w:szCs w:val="16"/>
              </w:rPr>
            </w:pPr>
            <w:r w:rsidRPr="00B3363E">
              <w:rPr>
                <w:rFonts w:cstheme="minorHAnsi"/>
                <w:sz w:val="16"/>
                <w:szCs w:val="16"/>
              </w:rPr>
              <w:t>Notice</w:t>
            </w:r>
          </w:p>
        </w:tc>
        <w:tc>
          <w:tcPr>
            <w:tcW w:w="1134" w:type="dxa"/>
          </w:tcPr>
          <w:p w14:paraId="1BF91B1C"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Cemeteries &amp; Crematoria Act – section 126</w:t>
            </w:r>
          </w:p>
        </w:tc>
        <w:tc>
          <w:tcPr>
            <w:tcW w:w="1134" w:type="dxa"/>
          </w:tcPr>
          <w:p w14:paraId="3E91CE59"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7AA6099D"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 xml:space="preserve">Mandatory </w:t>
            </w:r>
          </w:p>
          <w:p w14:paraId="4ECBD1B5"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 xml:space="preserve">Applicant must be Secretary Department of Health and </w:t>
            </w:r>
            <w:r w:rsidRPr="00B3363E">
              <w:rPr>
                <w:rFonts w:cstheme="minorHAnsi"/>
                <w:sz w:val="16"/>
                <w:szCs w:val="16"/>
              </w:rPr>
              <w:lastRenderedPageBreak/>
              <w:t>Human Services</w:t>
            </w:r>
          </w:p>
        </w:tc>
        <w:tc>
          <w:tcPr>
            <w:tcW w:w="1276" w:type="dxa"/>
          </w:tcPr>
          <w:p w14:paraId="7C38E863"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lastRenderedPageBreak/>
              <w:t>NA</w:t>
            </w:r>
          </w:p>
        </w:tc>
        <w:tc>
          <w:tcPr>
            <w:tcW w:w="992" w:type="dxa"/>
          </w:tcPr>
          <w:p w14:paraId="2E3823CA"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276" w:type="dxa"/>
          </w:tcPr>
          <w:p w14:paraId="3AC1BFBE"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418" w:type="dxa"/>
          </w:tcPr>
          <w:p w14:paraId="35E5C12D"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275" w:type="dxa"/>
          </w:tcPr>
          <w:p w14:paraId="4A30BD6E"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p w14:paraId="4ADFF5E2"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1134" w:type="dxa"/>
          </w:tcPr>
          <w:p w14:paraId="0CE8BF8A"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Mandatory</w:t>
            </w:r>
          </w:p>
          <w:p w14:paraId="5808BBD7"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1134" w:type="dxa"/>
          </w:tcPr>
          <w:p w14:paraId="621B1579"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709" w:type="dxa"/>
          </w:tcPr>
          <w:p w14:paraId="4413B227"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2021" w:type="dxa"/>
          </w:tcPr>
          <w:p w14:paraId="42A64AEC"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Part land descriptions accepted</w:t>
            </w:r>
          </w:p>
        </w:tc>
      </w:tr>
      <w:tr w:rsidR="0061539D" w:rsidRPr="00B3363E" w14:paraId="4706CC8C" w14:textId="77777777" w:rsidTr="19358119">
        <w:trPr>
          <w:gridBefore w:val="1"/>
          <w:cnfStyle w:val="000000010000" w:firstRow="0" w:lastRow="0" w:firstColumn="0" w:lastColumn="0" w:oddVBand="0" w:evenVBand="0" w:oddHBand="0" w:evenHBand="1" w:firstRowFirstColumn="0" w:firstRowLastColumn="0" w:lastRowFirstColumn="0" w:lastRowLastColumn="0"/>
          <w:wBefore w:w="6" w:type="dxa"/>
          <w:trHeight w:val="300"/>
        </w:trPr>
        <w:tc>
          <w:tcPr>
            <w:cnfStyle w:val="001000000000" w:firstRow="0" w:lastRow="0" w:firstColumn="1" w:lastColumn="0" w:oddVBand="0" w:evenVBand="0" w:oddHBand="0" w:evenHBand="0" w:firstRowFirstColumn="0" w:firstRowLastColumn="0" w:lastRowFirstColumn="0" w:lastRowLastColumn="0"/>
            <w:tcW w:w="1270" w:type="dxa"/>
          </w:tcPr>
          <w:p w14:paraId="7527F55F" w14:textId="77777777" w:rsidR="00F6366D" w:rsidRPr="00B3363E" w:rsidRDefault="00F6366D">
            <w:pPr>
              <w:rPr>
                <w:rFonts w:cstheme="minorHAnsi"/>
                <w:sz w:val="16"/>
                <w:szCs w:val="16"/>
              </w:rPr>
            </w:pPr>
            <w:r w:rsidRPr="00B3363E">
              <w:rPr>
                <w:rFonts w:cstheme="minorHAnsi"/>
                <w:sz w:val="16"/>
                <w:szCs w:val="16"/>
              </w:rPr>
              <w:t>Creation – Forest Carbon Right</w:t>
            </w:r>
          </w:p>
        </w:tc>
        <w:tc>
          <w:tcPr>
            <w:tcW w:w="1134" w:type="dxa"/>
          </w:tcPr>
          <w:p w14:paraId="18FD296A" w14:textId="10722551" w:rsidR="00F6366D" w:rsidRPr="00B3363E" w:rsidRDefault="00F6366D">
            <w:pPr>
              <w:cnfStyle w:val="000000010000" w:firstRow="0" w:lastRow="0" w:firstColumn="0" w:lastColumn="0" w:oddVBand="0" w:evenVBand="0" w:oddHBand="0" w:evenHBand="1" w:firstRowFirstColumn="0" w:firstRowLastColumn="0" w:lastRowFirstColumn="0" w:lastRowLastColumn="0"/>
              <w:rPr>
                <w:sz w:val="16"/>
                <w:szCs w:val="16"/>
              </w:rPr>
            </w:pPr>
            <w:r w:rsidRPr="19358119">
              <w:rPr>
                <w:sz w:val="16"/>
                <w:szCs w:val="16"/>
              </w:rPr>
              <w:t xml:space="preserve">Climate </w:t>
            </w:r>
            <w:r w:rsidR="3321A346" w:rsidRPr="19358119">
              <w:rPr>
                <w:sz w:val="16"/>
                <w:szCs w:val="16"/>
              </w:rPr>
              <w:t xml:space="preserve">Action </w:t>
            </w:r>
            <w:r w:rsidRPr="19358119">
              <w:rPr>
                <w:sz w:val="16"/>
                <w:szCs w:val="16"/>
              </w:rPr>
              <w:t>Act – section 57</w:t>
            </w:r>
          </w:p>
        </w:tc>
        <w:tc>
          <w:tcPr>
            <w:tcW w:w="1134" w:type="dxa"/>
          </w:tcPr>
          <w:p w14:paraId="432A75BD"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Mandatory</w:t>
            </w:r>
          </w:p>
        </w:tc>
        <w:tc>
          <w:tcPr>
            <w:tcW w:w="992" w:type="dxa"/>
          </w:tcPr>
          <w:p w14:paraId="4EF3B045"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276" w:type="dxa"/>
          </w:tcPr>
          <w:p w14:paraId="75BE3462"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Mandatory</w:t>
            </w:r>
          </w:p>
        </w:tc>
        <w:tc>
          <w:tcPr>
            <w:tcW w:w="992" w:type="dxa"/>
          </w:tcPr>
          <w:p w14:paraId="1CEC9455" w14:textId="060E4B6D" w:rsidR="00F6366D" w:rsidRPr="00B3363E" w:rsidRDefault="00070912" w:rsidP="19358119">
            <w:pP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NA</w:t>
            </w:r>
          </w:p>
        </w:tc>
        <w:tc>
          <w:tcPr>
            <w:tcW w:w="1276" w:type="dxa"/>
          </w:tcPr>
          <w:p w14:paraId="3B0336C1" w14:textId="6D705482" w:rsidR="00F6366D" w:rsidRPr="00B3363E" w:rsidRDefault="00F6366D">
            <w:pPr>
              <w:cnfStyle w:val="000000010000" w:firstRow="0" w:lastRow="0" w:firstColumn="0" w:lastColumn="0" w:oddVBand="0" w:evenVBand="0" w:oddHBand="0" w:evenHBand="1" w:firstRowFirstColumn="0" w:firstRowLastColumn="0" w:lastRowFirstColumn="0" w:lastRowLastColumn="0"/>
              <w:rPr>
                <w:sz w:val="16"/>
                <w:szCs w:val="16"/>
              </w:rPr>
            </w:pPr>
            <w:r w:rsidRPr="19358119">
              <w:rPr>
                <w:sz w:val="16"/>
                <w:szCs w:val="16"/>
              </w:rPr>
              <w:t>NA</w:t>
            </w:r>
          </w:p>
        </w:tc>
        <w:tc>
          <w:tcPr>
            <w:tcW w:w="1418" w:type="dxa"/>
          </w:tcPr>
          <w:p w14:paraId="05585499"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Mandatory</w:t>
            </w:r>
          </w:p>
        </w:tc>
        <w:tc>
          <w:tcPr>
            <w:tcW w:w="1275" w:type="dxa"/>
          </w:tcPr>
          <w:p w14:paraId="28B213D3"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Mandatory</w:t>
            </w:r>
          </w:p>
          <w:p w14:paraId="52AF5FDD"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Specify the type of Right(s) (at least one of the following):</w:t>
            </w:r>
          </w:p>
          <w:p w14:paraId="2CFD95CD" w14:textId="77777777" w:rsidR="00F6366D" w:rsidRPr="00B3363E" w:rsidRDefault="00F6366D" w:rsidP="00A40661">
            <w:pPr>
              <w:pStyle w:val="ListParagraph"/>
              <w:numPr>
                <w:ilvl w:val="0"/>
                <w:numId w:val="23"/>
              </w:numPr>
              <w:spacing w:before="60" w:after="60"/>
              <w:ind w:left="130" w:right="113" w:hanging="130"/>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Carbon Sequestration Right</w:t>
            </w:r>
          </w:p>
          <w:p w14:paraId="17689E42" w14:textId="77777777" w:rsidR="00F6366D" w:rsidRPr="00B3363E" w:rsidRDefault="00F6366D" w:rsidP="00A40661">
            <w:pPr>
              <w:pStyle w:val="ListParagraph"/>
              <w:numPr>
                <w:ilvl w:val="0"/>
                <w:numId w:val="23"/>
              </w:numPr>
              <w:spacing w:before="60" w:after="60"/>
              <w:ind w:left="130" w:right="113" w:hanging="141"/>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Forestry Right</w:t>
            </w:r>
          </w:p>
          <w:p w14:paraId="238C1A14" w14:textId="77777777" w:rsidR="00F6366D" w:rsidRPr="00B3363E" w:rsidRDefault="00F6366D" w:rsidP="00A40661">
            <w:pPr>
              <w:pStyle w:val="ListParagraph"/>
              <w:numPr>
                <w:ilvl w:val="0"/>
                <w:numId w:val="23"/>
              </w:numPr>
              <w:spacing w:before="60" w:after="60"/>
              <w:ind w:left="130" w:right="113" w:hanging="141"/>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Soil Carbon Right</w:t>
            </w:r>
          </w:p>
          <w:p w14:paraId="50D12B69"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The Forest Carbon Right was created in accordance with the Climate Change Act 2017</w:t>
            </w:r>
          </w:p>
        </w:tc>
        <w:tc>
          <w:tcPr>
            <w:tcW w:w="1134" w:type="dxa"/>
          </w:tcPr>
          <w:p w14:paraId="037B3330"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 xml:space="preserve"> Optional</w:t>
            </w:r>
          </w:p>
          <w:p w14:paraId="28677C53"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Diagram</w:t>
            </w:r>
          </w:p>
        </w:tc>
        <w:tc>
          <w:tcPr>
            <w:tcW w:w="1134" w:type="dxa"/>
          </w:tcPr>
          <w:p w14:paraId="2519455C"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709" w:type="dxa"/>
          </w:tcPr>
          <w:p w14:paraId="55869FA8"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2021" w:type="dxa"/>
          </w:tcPr>
          <w:p w14:paraId="28A7C394"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Part land descriptions accepted</w:t>
            </w:r>
          </w:p>
        </w:tc>
      </w:tr>
      <w:tr w:rsidR="19358119" w14:paraId="68430C5C" w14:textId="77777777" w:rsidTr="19358119">
        <w:trPr>
          <w:gridBefore w:val="1"/>
          <w:trHeight w:val="300"/>
        </w:trPr>
        <w:tc>
          <w:tcPr>
            <w:cnfStyle w:val="001000000000" w:firstRow="0" w:lastRow="0" w:firstColumn="1" w:lastColumn="0" w:oddVBand="0" w:evenVBand="0" w:oddHBand="0" w:evenHBand="0" w:firstRowFirstColumn="0" w:firstRowLastColumn="0" w:lastRowFirstColumn="0" w:lastRowLastColumn="0"/>
            <w:tcW w:w="1270" w:type="dxa"/>
          </w:tcPr>
          <w:p w14:paraId="5245EBA1" w14:textId="3826545E" w:rsidR="3CFA4C80" w:rsidRDefault="3CFA4C80" w:rsidP="19358119">
            <w:pPr>
              <w:rPr>
                <w:sz w:val="16"/>
                <w:szCs w:val="16"/>
              </w:rPr>
            </w:pPr>
            <w:r w:rsidRPr="19358119">
              <w:rPr>
                <w:sz w:val="16"/>
                <w:szCs w:val="16"/>
              </w:rPr>
              <w:t>Transfer – Forest Carbon Right</w:t>
            </w:r>
          </w:p>
          <w:p w14:paraId="33AE4BDD" w14:textId="245978E2" w:rsidR="19358119" w:rsidRDefault="19358119" w:rsidP="19358119">
            <w:pPr>
              <w:rPr>
                <w:sz w:val="16"/>
                <w:szCs w:val="16"/>
              </w:rPr>
            </w:pPr>
          </w:p>
        </w:tc>
        <w:tc>
          <w:tcPr>
            <w:tcW w:w="1134" w:type="dxa"/>
          </w:tcPr>
          <w:p w14:paraId="57C1AD1E" w14:textId="5C87C666" w:rsidR="3CFA4C80" w:rsidRPr="00341A21" w:rsidRDefault="3CFA4C80" w:rsidP="19358119">
            <w:pPr>
              <w:cnfStyle w:val="000000000000" w:firstRow="0" w:lastRow="0" w:firstColumn="0" w:lastColumn="0" w:oddVBand="0" w:evenVBand="0" w:oddHBand="0" w:evenHBand="0" w:firstRowFirstColumn="0" w:firstRowLastColumn="0" w:lastRowFirstColumn="0" w:lastRowLastColumn="0"/>
              <w:rPr>
                <w:rFonts w:eastAsiaTheme="minorEastAsia"/>
                <w:sz w:val="16"/>
                <w:szCs w:val="16"/>
              </w:rPr>
            </w:pPr>
            <w:r w:rsidRPr="00341A21">
              <w:rPr>
                <w:rFonts w:eastAsiaTheme="minorEastAsia"/>
                <w:sz w:val="16"/>
                <w:szCs w:val="16"/>
              </w:rPr>
              <w:t>Climate Action Act – section 57</w:t>
            </w:r>
          </w:p>
        </w:tc>
        <w:tc>
          <w:tcPr>
            <w:tcW w:w="1134" w:type="dxa"/>
          </w:tcPr>
          <w:p w14:paraId="35A465A0" w14:textId="77777777" w:rsidR="3CFA4C80" w:rsidRPr="00341A21" w:rsidRDefault="3CFA4C80" w:rsidP="19358119">
            <w:pPr>
              <w:cnfStyle w:val="000000000000" w:firstRow="0" w:lastRow="0" w:firstColumn="0" w:lastColumn="0" w:oddVBand="0" w:evenVBand="0" w:oddHBand="0" w:evenHBand="0" w:firstRowFirstColumn="0" w:firstRowLastColumn="0" w:lastRowFirstColumn="0" w:lastRowLastColumn="0"/>
              <w:rPr>
                <w:rFonts w:eastAsiaTheme="minorEastAsia"/>
                <w:sz w:val="16"/>
                <w:szCs w:val="16"/>
              </w:rPr>
            </w:pPr>
            <w:r w:rsidRPr="00341A21">
              <w:rPr>
                <w:rFonts w:eastAsiaTheme="minorEastAsia"/>
                <w:sz w:val="16"/>
                <w:szCs w:val="16"/>
              </w:rPr>
              <w:t>Mandatory</w:t>
            </w:r>
          </w:p>
          <w:p w14:paraId="5F20B56E" w14:textId="44431F23" w:rsidR="19358119" w:rsidRPr="00341A21" w:rsidRDefault="19358119" w:rsidP="19358119">
            <w:pPr>
              <w:cnfStyle w:val="000000000000" w:firstRow="0" w:lastRow="0" w:firstColumn="0" w:lastColumn="0" w:oddVBand="0" w:evenVBand="0" w:oddHBand="0" w:evenHBand="0" w:firstRowFirstColumn="0" w:firstRowLastColumn="0" w:lastRowFirstColumn="0" w:lastRowLastColumn="0"/>
              <w:rPr>
                <w:rFonts w:eastAsiaTheme="minorEastAsia"/>
                <w:sz w:val="16"/>
                <w:szCs w:val="16"/>
              </w:rPr>
            </w:pPr>
          </w:p>
        </w:tc>
        <w:tc>
          <w:tcPr>
            <w:tcW w:w="992" w:type="dxa"/>
          </w:tcPr>
          <w:p w14:paraId="3B051514" w14:textId="52343F02" w:rsidR="19358119" w:rsidRPr="00341A21" w:rsidRDefault="19358119"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NA</w:t>
            </w:r>
          </w:p>
        </w:tc>
        <w:tc>
          <w:tcPr>
            <w:tcW w:w="1276" w:type="dxa"/>
          </w:tcPr>
          <w:p w14:paraId="290AF0BF" w14:textId="5196AB4B" w:rsidR="19358119" w:rsidRPr="00341A21" w:rsidRDefault="19358119"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Mandatory</w:t>
            </w:r>
          </w:p>
        </w:tc>
        <w:tc>
          <w:tcPr>
            <w:tcW w:w="992" w:type="dxa"/>
          </w:tcPr>
          <w:p w14:paraId="2B641ACA" w14:textId="11B1E9EC" w:rsidR="19358119" w:rsidRPr="00341A21" w:rsidRDefault="19358119"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Mandatory</w:t>
            </w:r>
          </w:p>
        </w:tc>
        <w:tc>
          <w:tcPr>
            <w:tcW w:w="1276" w:type="dxa"/>
          </w:tcPr>
          <w:p w14:paraId="092E9A20" w14:textId="024C9D72" w:rsidR="19358119" w:rsidRPr="00341A21" w:rsidRDefault="19358119"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Mandatory</w:t>
            </w:r>
            <w:r w:rsidR="1E03CBB0" w:rsidRPr="00341A21">
              <w:rPr>
                <w:rFonts w:eastAsiaTheme="minorEastAsia"/>
                <w:color w:val="000000" w:themeColor="text1"/>
                <w:sz w:val="16"/>
                <w:szCs w:val="16"/>
              </w:rPr>
              <w:t xml:space="preserve"> – </w:t>
            </w:r>
            <w:r w:rsidRPr="00341A21">
              <w:rPr>
                <w:rFonts w:eastAsiaTheme="minorEastAsia"/>
                <w:color w:val="000000" w:themeColor="text1"/>
                <w:sz w:val="16"/>
                <w:szCs w:val="16"/>
              </w:rPr>
              <w:t>F</w:t>
            </w:r>
            <w:r w:rsidR="1E03CBB0" w:rsidRPr="00341A21">
              <w:rPr>
                <w:rFonts w:eastAsiaTheme="minorEastAsia"/>
                <w:color w:val="000000" w:themeColor="text1"/>
                <w:sz w:val="16"/>
                <w:szCs w:val="16"/>
              </w:rPr>
              <w:t>orest Carbon Right</w:t>
            </w:r>
          </w:p>
        </w:tc>
        <w:tc>
          <w:tcPr>
            <w:tcW w:w="1418" w:type="dxa"/>
          </w:tcPr>
          <w:p w14:paraId="06D81AC7" w14:textId="0717DB44" w:rsidR="19358119" w:rsidRPr="00341A21" w:rsidRDefault="19358119"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Mandatory</w:t>
            </w:r>
          </w:p>
        </w:tc>
        <w:tc>
          <w:tcPr>
            <w:tcW w:w="1275" w:type="dxa"/>
          </w:tcPr>
          <w:p w14:paraId="20863AD9" w14:textId="67C0C82B" w:rsidR="19358119" w:rsidRPr="00341A21" w:rsidRDefault="19358119"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 xml:space="preserve">Mandatory - </w:t>
            </w:r>
            <w:proofErr w:type="gramStart"/>
            <w:r w:rsidRPr="00341A21">
              <w:rPr>
                <w:rFonts w:eastAsiaTheme="minorEastAsia"/>
                <w:color w:val="000000" w:themeColor="text1"/>
                <w:sz w:val="16"/>
                <w:szCs w:val="16"/>
              </w:rPr>
              <w:t>Term,  -</w:t>
            </w:r>
            <w:proofErr w:type="gramEnd"/>
            <w:r w:rsidRPr="00341A21">
              <w:rPr>
                <w:rFonts w:eastAsiaTheme="minorEastAsia"/>
                <w:color w:val="000000" w:themeColor="text1"/>
                <w:sz w:val="16"/>
                <w:szCs w:val="16"/>
              </w:rPr>
              <w:t xml:space="preserve"> </w:t>
            </w:r>
          </w:p>
        </w:tc>
        <w:tc>
          <w:tcPr>
            <w:tcW w:w="1134" w:type="dxa"/>
          </w:tcPr>
          <w:p w14:paraId="16FE87E0" w14:textId="4CF261AE" w:rsidR="19358119" w:rsidRPr="00341A21" w:rsidRDefault="19358119"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NA</w:t>
            </w:r>
          </w:p>
        </w:tc>
        <w:tc>
          <w:tcPr>
            <w:tcW w:w="1134" w:type="dxa"/>
          </w:tcPr>
          <w:p w14:paraId="4139604F" w14:textId="34D3E57D" w:rsidR="19358119" w:rsidRPr="00341A21" w:rsidRDefault="19358119"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NA</w:t>
            </w:r>
          </w:p>
        </w:tc>
        <w:tc>
          <w:tcPr>
            <w:tcW w:w="709" w:type="dxa"/>
          </w:tcPr>
          <w:p w14:paraId="240161E2" w14:textId="19755B22" w:rsidR="19358119" w:rsidRPr="00341A21" w:rsidRDefault="19358119"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N</w:t>
            </w:r>
            <w:r w:rsidR="5960CB58" w:rsidRPr="00341A21">
              <w:rPr>
                <w:rFonts w:eastAsiaTheme="minorEastAsia"/>
                <w:color w:val="000000" w:themeColor="text1"/>
                <w:sz w:val="16"/>
                <w:szCs w:val="16"/>
              </w:rPr>
              <w:t>A</w:t>
            </w:r>
          </w:p>
        </w:tc>
        <w:tc>
          <w:tcPr>
            <w:tcW w:w="2021" w:type="dxa"/>
          </w:tcPr>
          <w:p w14:paraId="555C0244" w14:textId="1B681BE2" w:rsidR="19358119" w:rsidRDefault="19358119" w:rsidP="19358119">
            <w:pPr>
              <w:cnfStyle w:val="000000000000" w:firstRow="0" w:lastRow="0" w:firstColumn="0" w:lastColumn="0" w:oddVBand="0" w:evenVBand="0" w:oddHBand="0" w:evenHBand="0" w:firstRowFirstColumn="0" w:firstRowLastColumn="0" w:lastRowFirstColumn="0" w:lastRowLastColumn="0"/>
              <w:rPr>
                <w:sz w:val="16"/>
                <w:szCs w:val="16"/>
              </w:rPr>
            </w:pPr>
          </w:p>
        </w:tc>
      </w:tr>
      <w:tr w:rsidR="00E463D5" w:rsidRPr="00B3363E" w14:paraId="1BC3B2DD" w14:textId="77777777" w:rsidTr="19358119">
        <w:trPr>
          <w:gridBefore w:val="1"/>
          <w:cnfStyle w:val="000000010000" w:firstRow="0" w:lastRow="0" w:firstColumn="0" w:lastColumn="0" w:oddVBand="0" w:evenVBand="0" w:oddHBand="0" w:evenHBand="1" w:firstRowFirstColumn="0" w:firstRowLastColumn="0" w:lastRowFirstColumn="0" w:lastRowLastColumn="0"/>
          <w:wBefore w:w="6" w:type="dxa"/>
          <w:trHeight w:val="300"/>
        </w:trPr>
        <w:tc>
          <w:tcPr>
            <w:cnfStyle w:val="001000000000" w:firstRow="0" w:lastRow="0" w:firstColumn="1" w:lastColumn="0" w:oddVBand="0" w:evenVBand="0" w:oddHBand="0" w:evenHBand="0" w:firstRowFirstColumn="0" w:firstRowLastColumn="0" w:lastRowFirstColumn="0" w:lastRowLastColumn="0"/>
            <w:tcW w:w="1270" w:type="dxa"/>
          </w:tcPr>
          <w:p w14:paraId="6AE1F125" w14:textId="77777777" w:rsidR="00F6366D" w:rsidRPr="00B3363E" w:rsidRDefault="00F6366D">
            <w:pPr>
              <w:rPr>
                <w:rFonts w:cstheme="minorHAnsi"/>
                <w:sz w:val="16"/>
                <w:szCs w:val="16"/>
              </w:rPr>
            </w:pPr>
            <w:r w:rsidRPr="00B3363E">
              <w:rPr>
                <w:rFonts w:cstheme="minorHAnsi"/>
                <w:sz w:val="16"/>
                <w:szCs w:val="16"/>
              </w:rPr>
              <w:t>Agreement – Forestry and Carbon Management</w:t>
            </w:r>
          </w:p>
        </w:tc>
        <w:tc>
          <w:tcPr>
            <w:tcW w:w="1134" w:type="dxa"/>
          </w:tcPr>
          <w:p w14:paraId="78ED13EC" w14:textId="0966FD1C" w:rsidR="00F6366D" w:rsidRPr="00B3363E" w:rsidRDefault="00F6366D">
            <w:pPr>
              <w:cnfStyle w:val="000000010000" w:firstRow="0" w:lastRow="0" w:firstColumn="0" w:lastColumn="0" w:oddVBand="0" w:evenVBand="0" w:oddHBand="0" w:evenHBand="1" w:firstRowFirstColumn="0" w:firstRowLastColumn="0" w:lastRowFirstColumn="0" w:lastRowLastColumn="0"/>
              <w:rPr>
                <w:sz w:val="16"/>
                <w:szCs w:val="16"/>
              </w:rPr>
            </w:pPr>
            <w:r w:rsidRPr="19358119">
              <w:rPr>
                <w:sz w:val="16"/>
                <w:szCs w:val="16"/>
              </w:rPr>
              <w:t xml:space="preserve">Climate </w:t>
            </w:r>
            <w:r w:rsidR="13F2896E" w:rsidRPr="19358119">
              <w:rPr>
                <w:sz w:val="16"/>
                <w:szCs w:val="16"/>
              </w:rPr>
              <w:t xml:space="preserve">Action </w:t>
            </w:r>
            <w:r w:rsidRPr="19358119">
              <w:rPr>
                <w:sz w:val="16"/>
                <w:szCs w:val="16"/>
              </w:rPr>
              <w:t>Act – section 58</w:t>
            </w:r>
          </w:p>
        </w:tc>
        <w:tc>
          <w:tcPr>
            <w:tcW w:w="1134" w:type="dxa"/>
          </w:tcPr>
          <w:p w14:paraId="3A222BC3"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4BF5A863"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Mandatory</w:t>
            </w:r>
          </w:p>
        </w:tc>
        <w:tc>
          <w:tcPr>
            <w:tcW w:w="1276" w:type="dxa"/>
          </w:tcPr>
          <w:p w14:paraId="2A49C1EC"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6AA13A0C"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276" w:type="dxa"/>
          </w:tcPr>
          <w:p w14:paraId="463CCADB"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418" w:type="dxa"/>
          </w:tcPr>
          <w:p w14:paraId="253F0E00"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275" w:type="dxa"/>
          </w:tcPr>
          <w:p w14:paraId="7F08D2B0"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Mandatory</w:t>
            </w:r>
          </w:p>
          <w:p w14:paraId="1087AF17"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 xml:space="preserve">Relevant interest of the applicant </w:t>
            </w:r>
          </w:p>
        </w:tc>
        <w:tc>
          <w:tcPr>
            <w:tcW w:w="1134" w:type="dxa"/>
          </w:tcPr>
          <w:p w14:paraId="4054B04A"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Mandatory</w:t>
            </w:r>
          </w:p>
          <w:p w14:paraId="0BFBE3CC"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Agreement</w:t>
            </w:r>
          </w:p>
        </w:tc>
        <w:tc>
          <w:tcPr>
            <w:tcW w:w="1134" w:type="dxa"/>
          </w:tcPr>
          <w:p w14:paraId="595EC593"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709" w:type="dxa"/>
          </w:tcPr>
          <w:p w14:paraId="23CE88A6"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2021" w:type="dxa"/>
          </w:tcPr>
          <w:p w14:paraId="455CFF87"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Part land descriptions accepted</w:t>
            </w:r>
          </w:p>
        </w:tc>
      </w:tr>
      <w:tr w:rsidR="0061539D" w:rsidRPr="00B3363E" w14:paraId="0B490051" w14:textId="77777777" w:rsidTr="19358119">
        <w:trPr>
          <w:gridBefore w:val="1"/>
          <w:wBefore w:w="6" w:type="dxa"/>
          <w:trHeight w:val="300"/>
        </w:trPr>
        <w:tc>
          <w:tcPr>
            <w:cnfStyle w:val="001000000000" w:firstRow="0" w:lastRow="0" w:firstColumn="1" w:lastColumn="0" w:oddVBand="0" w:evenVBand="0" w:oddHBand="0" w:evenHBand="0" w:firstRowFirstColumn="0" w:firstRowLastColumn="0" w:lastRowFirstColumn="0" w:lastRowLastColumn="0"/>
            <w:tcW w:w="1270" w:type="dxa"/>
          </w:tcPr>
          <w:p w14:paraId="3DB19370" w14:textId="77777777" w:rsidR="00F6366D" w:rsidRPr="00B3363E" w:rsidRDefault="00F6366D">
            <w:pPr>
              <w:rPr>
                <w:rFonts w:cstheme="minorHAnsi"/>
                <w:sz w:val="16"/>
                <w:szCs w:val="16"/>
              </w:rPr>
            </w:pPr>
            <w:r w:rsidRPr="00B3363E">
              <w:rPr>
                <w:rFonts w:cstheme="minorHAnsi"/>
                <w:sz w:val="16"/>
                <w:szCs w:val="16"/>
              </w:rPr>
              <w:lastRenderedPageBreak/>
              <w:t>Restraining Order</w:t>
            </w:r>
          </w:p>
        </w:tc>
        <w:tc>
          <w:tcPr>
            <w:tcW w:w="1134" w:type="dxa"/>
          </w:tcPr>
          <w:p w14:paraId="607210A5"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Confiscation Act – section 18</w:t>
            </w:r>
          </w:p>
        </w:tc>
        <w:tc>
          <w:tcPr>
            <w:tcW w:w="1134" w:type="dxa"/>
          </w:tcPr>
          <w:p w14:paraId="12F5656F"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6B40FE7B"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Mandatory</w:t>
            </w:r>
          </w:p>
        </w:tc>
        <w:tc>
          <w:tcPr>
            <w:tcW w:w="1276" w:type="dxa"/>
          </w:tcPr>
          <w:p w14:paraId="376FA680"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5153530B"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276" w:type="dxa"/>
          </w:tcPr>
          <w:p w14:paraId="04A59EF9"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418" w:type="dxa"/>
          </w:tcPr>
          <w:p w14:paraId="60D05EFE"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275" w:type="dxa"/>
          </w:tcPr>
          <w:p w14:paraId="34D91A61"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134" w:type="dxa"/>
          </w:tcPr>
          <w:p w14:paraId="07D5C87E"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Mandatory</w:t>
            </w:r>
          </w:p>
          <w:p w14:paraId="2F7947AA"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Restraining Order</w:t>
            </w:r>
          </w:p>
        </w:tc>
        <w:tc>
          <w:tcPr>
            <w:tcW w:w="1134" w:type="dxa"/>
          </w:tcPr>
          <w:p w14:paraId="5ABF1FF2"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709" w:type="dxa"/>
          </w:tcPr>
          <w:p w14:paraId="713962EC"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2021" w:type="dxa"/>
          </w:tcPr>
          <w:p w14:paraId="4194FA09"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r>
      <w:tr w:rsidR="00E463D5" w:rsidRPr="00B3363E" w14:paraId="63C90DE7" w14:textId="77777777" w:rsidTr="19358119">
        <w:trPr>
          <w:gridBefore w:val="1"/>
          <w:cnfStyle w:val="000000010000" w:firstRow="0" w:lastRow="0" w:firstColumn="0" w:lastColumn="0" w:oddVBand="0" w:evenVBand="0" w:oddHBand="0" w:evenHBand="1" w:firstRowFirstColumn="0" w:firstRowLastColumn="0" w:lastRowFirstColumn="0" w:lastRowLastColumn="0"/>
          <w:wBefore w:w="6" w:type="dxa"/>
          <w:trHeight w:val="300"/>
        </w:trPr>
        <w:tc>
          <w:tcPr>
            <w:cnfStyle w:val="001000000000" w:firstRow="0" w:lastRow="0" w:firstColumn="1" w:lastColumn="0" w:oddVBand="0" w:evenVBand="0" w:oddHBand="0" w:evenHBand="0" w:firstRowFirstColumn="0" w:firstRowLastColumn="0" w:lastRowFirstColumn="0" w:lastRowLastColumn="0"/>
            <w:tcW w:w="1270" w:type="dxa"/>
          </w:tcPr>
          <w:p w14:paraId="0A9DDD20" w14:textId="77777777" w:rsidR="00F6366D" w:rsidRPr="00B3363E" w:rsidRDefault="00F6366D">
            <w:pPr>
              <w:rPr>
                <w:rFonts w:cstheme="minorHAnsi"/>
                <w:sz w:val="16"/>
                <w:szCs w:val="16"/>
              </w:rPr>
            </w:pPr>
            <w:r w:rsidRPr="00B3363E">
              <w:rPr>
                <w:rFonts w:cstheme="minorHAnsi"/>
                <w:sz w:val="16"/>
                <w:szCs w:val="16"/>
              </w:rPr>
              <w:t>Restraining Order</w:t>
            </w:r>
          </w:p>
        </w:tc>
        <w:tc>
          <w:tcPr>
            <w:tcW w:w="1134" w:type="dxa"/>
          </w:tcPr>
          <w:p w14:paraId="6538C2DB"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Confiscation Act – section 36M</w:t>
            </w:r>
          </w:p>
        </w:tc>
        <w:tc>
          <w:tcPr>
            <w:tcW w:w="1134" w:type="dxa"/>
          </w:tcPr>
          <w:p w14:paraId="4D98282B"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6149E6F1"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Mandatory</w:t>
            </w:r>
          </w:p>
        </w:tc>
        <w:tc>
          <w:tcPr>
            <w:tcW w:w="1276" w:type="dxa"/>
          </w:tcPr>
          <w:p w14:paraId="6B2D85E9"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4C773E18"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276" w:type="dxa"/>
          </w:tcPr>
          <w:p w14:paraId="159601B4"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418" w:type="dxa"/>
          </w:tcPr>
          <w:p w14:paraId="36CC07D8"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275" w:type="dxa"/>
          </w:tcPr>
          <w:p w14:paraId="4C55BED0"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134" w:type="dxa"/>
          </w:tcPr>
          <w:p w14:paraId="10860722"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Mandatory</w:t>
            </w:r>
          </w:p>
          <w:p w14:paraId="00CC6777"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Restraining Order</w:t>
            </w:r>
          </w:p>
        </w:tc>
        <w:tc>
          <w:tcPr>
            <w:tcW w:w="1134" w:type="dxa"/>
          </w:tcPr>
          <w:p w14:paraId="3CA9F7FA"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709" w:type="dxa"/>
          </w:tcPr>
          <w:p w14:paraId="5F9B110E"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2021" w:type="dxa"/>
          </w:tcPr>
          <w:p w14:paraId="5AEA2638"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r>
      <w:tr w:rsidR="0061539D" w:rsidRPr="00B3363E" w14:paraId="16378D10" w14:textId="77777777" w:rsidTr="19358119">
        <w:trPr>
          <w:gridBefore w:val="1"/>
          <w:wBefore w:w="6" w:type="dxa"/>
          <w:trHeight w:val="300"/>
        </w:trPr>
        <w:tc>
          <w:tcPr>
            <w:cnfStyle w:val="001000000000" w:firstRow="0" w:lastRow="0" w:firstColumn="1" w:lastColumn="0" w:oddVBand="0" w:evenVBand="0" w:oddHBand="0" w:evenHBand="0" w:firstRowFirstColumn="0" w:firstRowLastColumn="0" w:lastRowFirstColumn="0" w:lastRowLastColumn="0"/>
            <w:tcW w:w="1270" w:type="dxa"/>
          </w:tcPr>
          <w:p w14:paraId="332755C6" w14:textId="77777777" w:rsidR="00F6366D" w:rsidRPr="00B3363E" w:rsidRDefault="00F6366D">
            <w:pPr>
              <w:rPr>
                <w:rFonts w:cstheme="minorHAnsi"/>
                <w:sz w:val="16"/>
                <w:szCs w:val="16"/>
              </w:rPr>
            </w:pPr>
            <w:r w:rsidRPr="00B3363E">
              <w:rPr>
                <w:rFonts w:cstheme="minorHAnsi"/>
                <w:sz w:val="16"/>
                <w:szCs w:val="16"/>
              </w:rPr>
              <w:t>Restraining Order</w:t>
            </w:r>
          </w:p>
        </w:tc>
        <w:tc>
          <w:tcPr>
            <w:tcW w:w="1134" w:type="dxa"/>
          </w:tcPr>
          <w:p w14:paraId="07125444"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Confiscation Act – section 40I</w:t>
            </w:r>
          </w:p>
        </w:tc>
        <w:tc>
          <w:tcPr>
            <w:tcW w:w="1134" w:type="dxa"/>
          </w:tcPr>
          <w:p w14:paraId="6537652E"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1931838F"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Mandatory</w:t>
            </w:r>
          </w:p>
        </w:tc>
        <w:tc>
          <w:tcPr>
            <w:tcW w:w="1276" w:type="dxa"/>
          </w:tcPr>
          <w:p w14:paraId="1B90C35E"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1BA3AC64"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276" w:type="dxa"/>
          </w:tcPr>
          <w:p w14:paraId="7119377D"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418" w:type="dxa"/>
          </w:tcPr>
          <w:p w14:paraId="6F72BB55"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275" w:type="dxa"/>
          </w:tcPr>
          <w:p w14:paraId="1F898EB6"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134" w:type="dxa"/>
          </w:tcPr>
          <w:p w14:paraId="7B34A611"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Mandatory</w:t>
            </w:r>
          </w:p>
          <w:p w14:paraId="2DD3E518"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Restraining Order</w:t>
            </w:r>
          </w:p>
        </w:tc>
        <w:tc>
          <w:tcPr>
            <w:tcW w:w="1134" w:type="dxa"/>
          </w:tcPr>
          <w:p w14:paraId="35089A91"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709" w:type="dxa"/>
          </w:tcPr>
          <w:p w14:paraId="261E8624"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2021" w:type="dxa"/>
          </w:tcPr>
          <w:p w14:paraId="7C0CE845"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r>
      <w:tr w:rsidR="00E463D5" w:rsidRPr="00B3363E" w14:paraId="562B4E9E" w14:textId="77777777" w:rsidTr="19358119">
        <w:trPr>
          <w:gridBefore w:val="1"/>
          <w:cnfStyle w:val="000000010000" w:firstRow="0" w:lastRow="0" w:firstColumn="0" w:lastColumn="0" w:oddVBand="0" w:evenVBand="0" w:oddHBand="0" w:evenHBand="1" w:firstRowFirstColumn="0" w:firstRowLastColumn="0" w:lastRowFirstColumn="0" w:lastRowLastColumn="0"/>
          <w:wBefore w:w="6" w:type="dxa"/>
          <w:trHeight w:val="300"/>
        </w:trPr>
        <w:tc>
          <w:tcPr>
            <w:cnfStyle w:val="001000000000" w:firstRow="0" w:lastRow="0" w:firstColumn="1" w:lastColumn="0" w:oddVBand="0" w:evenVBand="0" w:oddHBand="0" w:evenHBand="0" w:firstRowFirstColumn="0" w:firstRowLastColumn="0" w:lastRowFirstColumn="0" w:lastRowLastColumn="0"/>
            <w:tcW w:w="1270" w:type="dxa"/>
          </w:tcPr>
          <w:p w14:paraId="6C2B6B29" w14:textId="77777777" w:rsidR="00F6366D" w:rsidRPr="00B3363E" w:rsidRDefault="00F6366D">
            <w:pPr>
              <w:rPr>
                <w:rFonts w:cstheme="minorHAnsi"/>
                <w:sz w:val="16"/>
                <w:szCs w:val="16"/>
              </w:rPr>
            </w:pPr>
            <w:r w:rsidRPr="00B3363E">
              <w:rPr>
                <w:rFonts w:cstheme="minorHAnsi"/>
                <w:sz w:val="16"/>
                <w:szCs w:val="16"/>
              </w:rPr>
              <w:t>Agreement</w:t>
            </w:r>
          </w:p>
        </w:tc>
        <w:tc>
          <w:tcPr>
            <w:tcW w:w="1134" w:type="dxa"/>
          </w:tcPr>
          <w:p w14:paraId="58BB079E"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Conservation Forests &amp; Lands Act – section 69</w:t>
            </w:r>
          </w:p>
        </w:tc>
        <w:tc>
          <w:tcPr>
            <w:tcW w:w="1134" w:type="dxa"/>
          </w:tcPr>
          <w:p w14:paraId="1A201ED4"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5D4B6A1B"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Mandatory</w:t>
            </w:r>
          </w:p>
        </w:tc>
        <w:tc>
          <w:tcPr>
            <w:tcW w:w="1276" w:type="dxa"/>
          </w:tcPr>
          <w:p w14:paraId="31326567"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7568E0DA"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276" w:type="dxa"/>
          </w:tcPr>
          <w:p w14:paraId="5387137D"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418" w:type="dxa"/>
          </w:tcPr>
          <w:p w14:paraId="00038BD7"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275" w:type="dxa"/>
          </w:tcPr>
          <w:p w14:paraId="23185A06"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134" w:type="dxa"/>
          </w:tcPr>
          <w:p w14:paraId="78426461"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Mandatory</w:t>
            </w:r>
          </w:p>
          <w:p w14:paraId="2611E0DA"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Agreement</w:t>
            </w:r>
          </w:p>
        </w:tc>
        <w:tc>
          <w:tcPr>
            <w:tcW w:w="1134" w:type="dxa"/>
          </w:tcPr>
          <w:p w14:paraId="16EBD3F4"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709" w:type="dxa"/>
          </w:tcPr>
          <w:p w14:paraId="702EF96D"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2021" w:type="dxa"/>
          </w:tcPr>
          <w:p w14:paraId="5523B6DE"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Part land descriptions accepted</w:t>
            </w:r>
          </w:p>
        </w:tc>
      </w:tr>
      <w:tr w:rsidR="0061539D" w:rsidRPr="00B3363E" w14:paraId="3F6305D6" w14:textId="77777777" w:rsidTr="19358119">
        <w:trPr>
          <w:gridBefore w:val="1"/>
          <w:wBefore w:w="6" w:type="dxa"/>
          <w:trHeight w:val="300"/>
        </w:trPr>
        <w:tc>
          <w:tcPr>
            <w:cnfStyle w:val="001000000000" w:firstRow="0" w:lastRow="0" w:firstColumn="1" w:lastColumn="0" w:oddVBand="0" w:evenVBand="0" w:oddHBand="0" w:evenHBand="0" w:firstRowFirstColumn="0" w:firstRowLastColumn="0" w:lastRowFirstColumn="0" w:lastRowLastColumn="0"/>
            <w:tcW w:w="1270" w:type="dxa"/>
          </w:tcPr>
          <w:p w14:paraId="5673F9C9" w14:textId="77777777" w:rsidR="00F6366D" w:rsidRPr="00B3363E" w:rsidRDefault="00F6366D">
            <w:pPr>
              <w:rPr>
                <w:rFonts w:cstheme="minorHAnsi"/>
                <w:sz w:val="16"/>
                <w:szCs w:val="16"/>
              </w:rPr>
            </w:pPr>
            <w:r w:rsidRPr="00B3363E">
              <w:rPr>
                <w:rFonts w:cstheme="minorHAnsi"/>
                <w:sz w:val="16"/>
                <w:szCs w:val="16"/>
              </w:rPr>
              <w:t>Restraining Order</w:t>
            </w:r>
          </w:p>
        </w:tc>
        <w:tc>
          <w:tcPr>
            <w:tcW w:w="1134" w:type="dxa"/>
          </w:tcPr>
          <w:p w14:paraId="3A426D8F"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Crimes (Superannuation Benefits) Act – section 34</w:t>
            </w:r>
          </w:p>
        </w:tc>
        <w:tc>
          <w:tcPr>
            <w:tcW w:w="1134" w:type="dxa"/>
          </w:tcPr>
          <w:p w14:paraId="2171E31D"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2922930C"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Mandatory</w:t>
            </w:r>
          </w:p>
        </w:tc>
        <w:tc>
          <w:tcPr>
            <w:tcW w:w="1276" w:type="dxa"/>
          </w:tcPr>
          <w:p w14:paraId="2E700016"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19C025D5"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276" w:type="dxa"/>
          </w:tcPr>
          <w:p w14:paraId="7B782E0C"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418" w:type="dxa"/>
          </w:tcPr>
          <w:p w14:paraId="4C8B821D"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275" w:type="dxa"/>
          </w:tcPr>
          <w:p w14:paraId="1F0B60D6"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134" w:type="dxa"/>
          </w:tcPr>
          <w:p w14:paraId="128EC477"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Mandatory</w:t>
            </w:r>
          </w:p>
          <w:p w14:paraId="0A13D117"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Restraining Order</w:t>
            </w:r>
          </w:p>
        </w:tc>
        <w:tc>
          <w:tcPr>
            <w:tcW w:w="1134" w:type="dxa"/>
          </w:tcPr>
          <w:p w14:paraId="35491A40"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709" w:type="dxa"/>
          </w:tcPr>
          <w:p w14:paraId="5080DA3F"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2021" w:type="dxa"/>
          </w:tcPr>
          <w:p w14:paraId="7A418A49"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r>
      <w:tr w:rsidR="00E463D5" w:rsidRPr="00B3363E" w14:paraId="1339B004" w14:textId="77777777" w:rsidTr="19358119">
        <w:trPr>
          <w:gridBefore w:val="1"/>
          <w:cnfStyle w:val="000000010000" w:firstRow="0" w:lastRow="0" w:firstColumn="0" w:lastColumn="0" w:oddVBand="0" w:evenVBand="0" w:oddHBand="0" w:evenHBand="1" w:firstRowFirstColumn="0" w:firstRowLastColumn="0" w:lastRowFirstColumn="0" w:lastRowLastColumn="0"/>
          <w:wBefore w:w="6" w:type="dxa"/>
          <w:trHeight w:val="300"/>
        </w:trPr>
        <w:tc>
          <w:tcPr>
            <w:cnfStyle w:val="001000000000" w:firstRow="0" w:lastRow="0" w:firstColumn="1" w:lastColumn="0" w:oddVBand="0" w:evenVBand="0" w:oddHBand="0" w:evenHBand="0" w:firstRowFirstColumn="0" w:firstRowLastColumn="0" w:lastRowFirstColumn="0" w:lastRowLastColumn="0"/>
            <w:tcW w:w="1270" w:type="dxa"/>
          </w:tcPr>
          <w:p w14:paraId="54E3AB32" w14:textId="77777777" w:rsidR="00F6366D" w:rsidRPr="00B3363E" w:rsidRDefault="00F6366D">
            <w:pPr>
              <w:rPr>
                <w:rFonts w:cstheme="minorHAnsi"/>
                <w:sz w:val="16"/>
                <w:szCs w:val="16"/>
              </w:rPr>
            </w:pPr>
            <w:r w:rsidRPr="00B3363E">
              <w:rPr>
                <w:rFonts w:cstheme="minorHAnsi"/>
                <w:sz w:val="16"/>
                <w:szCs w:val="16"/>
              </w:rPr>
              <w:t>Agreement</w:t>
            </w:r>
          </w:p>
        </w:tc>
        <w:tc>
          <w:tcPr>
            <w:tcW w:w="1134" w:type="dxa"/>
          </w:tcPr>
          <w:p w14:paraId="4B38A83A" w14:textId="3E7DADA1"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Development Victoria Act – section 49</w:t>
            </w:r>
          </w:p>
        </w:tc>
        <w:tc>
          <w:tcPr>
            <w:tcW w:w="1134" w:type="dxa"/>
          </w:tcPr>
          <w:p w14:paraId="579AA378"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627E09BC"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Mandatory</w:t>
            </w:r>
          </w:p>
        </w:tc>
        <w:tc>
          <w:tcPr>
            <w:tcW w:w="1276" w:type="dxa"/>
          </w:tcPr>
          <w:p w14:paraId="184854A8"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29E45EF7"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276" w:type="dxa"/>
          </w:tcPr>
          <w:p w14:paraId="391BEA78"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418" w:type="dxa"/>
          </w:tcPr>
          <w:p w14:paraId="7EFED508"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275" w:type="dxa"/>
          </w:tcPr>
          <w:p w14:paraId="113F9323"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134" w:type="dxa"/>
          </w:tcPr>
          <w:p w14:paraId="4EFC69AD"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Mandatory</w:t>
            </w:r>
          </w:p>
          <w:p w14:paraId="6CE1C14A" w14:textId="52DDDF9F"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Agreement</w:t>
            </w:r>
          </w:p>
        </w:tc>
        <w:tc>
          <w:tcPr>
            <w:tcW w:w="1134" w:type="dxa"/>
          </w:tcPr>
          <w:p w14:paraId="2BC12E2B"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709" w:type="dxa"/>
          </w:tcPr>
          <w:p w14:paraId="2D14EBE2"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2021" w:type="dxa"/>
          </w:tcPr>
          <w:p w14:paraId="16AA02CA"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Part land descriptions accepted</w:t>
            </w:r>
          </w:p>
        </w:tc>
      </w:tr>
      <w:tr w:rsidR="0061539D" w:rsidRPr="00B3363E" w14:paraId="5297AFB9" w14:textId="77777777" w:rsidTr="19358119">
        <w:trPr>
          <w:gridBefore w:val="1"/>
          <w:wBefore w:w="6" w:type="dxa"/>
          <w:trHeight w:val="300"/>
        </w:trPr>
        <w:tc>
          <w:tcPr>
            <w:cnfStyle w:val="001000000000" w:firstRow="0" w:lastRow="0" w:firstColumn="1" w:lastColumn="0" w:oddVBand="0" w:evenVBand="0" w:oddHBand="0" w:evenHBand="0" w:firstRowFirstColumn="0" w:firstRowLastColumn="0" w:lastRowFirstColumn="0" w:lastRowLastColumn="0"/>
            <w:tcW w:w="1270" w:type="dxa"/>
          </w:tcPr>
          <w:p w14:paraId="27223883" w14:textId="77777777" w:rsidR="00F6366D" w:rsidRPr="00B3363E" w:rsidRDefault="00F6366D">
            <w:pPr>
              <w:rPr>
                <w:rFonts w:cstheme="minorHAnsi"/>
                <w:sz w:val="16"/>
                <w:szCs w:val="16"/>
              </w:rPr>
            </w:pPr>
            <w:r w:rsidRPr="00B3363E">
              <w:rPr>
                <w:rFonts w:cstheme="minorHAnsi"/>
                <w:sz w:val="16"/>
                <w:szCs w:val="16"/>
              </w:rPr>
              <w:t>Agreement</w:t>
            </w:r>
          </w:p>
        </w:tc>
        <w:tc>
          <w:tcPr>
            <w:tcW w:w="1134" w:type="dxa"/>
          </w:tcPr>
          <w:p w14:paraId="66DEAFC3"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Docklands Act – section 24</w:t>
            </w:r>
          </w:p>
        </w:tc>
        <w:tc>
          <w:tcPr>
            <w:tcW w:w="1134" w:type="dxa"/>
          </w:tcPr>
          <w:p w14:paraId="0809B232"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7705E048"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Mandatory</w:t>
            </w:r>
          </w:p>
        </w:tc>
        <w:tc>
          <w:tcPr>
            <w:tcW w:w="1276" w:type="dxa"/>
          </w:tcPr>
          <w:p w14:paraId="377A2C3C"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64FFB9DC"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276" w:type="dxa"/>
          </w:tcPr>
          <w:p w14:paraId="418A1260"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418" w:type="dxa"/>
          </w:tcPr>
          <w:p w14:paraId="68EFC477"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275" w:type="dxa"/>
          </w:tcPr>
          <w:p w14:paraId="5150F008"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134" w:type="dxa"/>
          </w:tcPr>
          <w:p w14:paraId="291544D7"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Mandatory</w:t>
            </w:r>
          </w:p>
          <w:p w14:paraId="2FFEAF18"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Agreement</w:t>
            </w:r>
          </w:p>
        </w:tc>
        <w:tc>
          <w:tcPr>
            <w:tcW w:w="1134" w:type="dxa"/>
          </w:tcPr>
          <w:p w14:paraId="588FEE07"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709" w:type="dxa"/>
          </w:tcPr>
          <w:p w14:paraId="24AB793B"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2021" w:type="dxa"/>
          </w:tcPr>
          <w:p w14:paraId="61569B7B"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Part land descriptions accepted</w:t>
            </w:r>
          </w:p>
        </w:tc>
      </w:tr>
      <w:tr w:rsidR="00E463D5" w:rsidRPr="00B3363E" w14:paraId="3A3E864D" w14:textId="77777777" w:rsidTr="19358119">
        <w:trPr>
          <w:gridBefore w:val="1"/>
          <w:cnfStyle w:val="000000010000" w:firstRow="0" w:lastRow="0" w:firstColumn="0" w:lastColumn="0" w:oddVBand="0" w:evenVBand="0" w:oddHBand="0" w:evenHBand="1" w:firstRowFirstColumn="0" w:firstRowLastColumn="0" w:lastRowFirstColumn="0" w:lastRowLastColumn="0"/>
          <w:wBefore w:w="6" w:type="dxa"/>
          <w:trHeight w:val="300"/>
        </w:trPr>
        <w:tc>
          <w:tcPr>
            <w:cnfStyle w:val="001000000000" w:firstRow="0" w:lastRow="0" w:firstColumn="1" w:lastColumn="0" w:oddVBand="0" w:evenVBand="0" w:oddHBand="0" w:evenHBand="0" w:firstRowFirstColumn="0" w:firstRowLastColumn="0" w:lastRowFirstColumn="0" w:lastRowLastColumn="0"/>
            <w:tcW w:w="1270" w:type="dxa"/>
          </w:tcPr>
          <w:p w14:paraId="203D3795" w14:textId="77777777" w:rsidR="00F6366D" w:rsidRPr="00B3363E" w:rsidRDefault="00F6366D">
            <w:pPr>
              <w:rPr>
                <w:rFonts w:cstheme="minorHAnsi"/>
                <w:sz w:val="16"/>
                <w:szCs w:val="16"/>
              </w:rPr>
            </w:pPr>
            <w:r w:rsidRPr="00B3363E">
              <w:rPr>
                <w:rFonts w:cstheme="minorHAnsi"/>
                <w:sz w:val="16"/>
                <w:szCs w:val="16"/>
              </w:rPr>
              <w:t>Covenant – Heritage Council</w:t>
            </w:r>
          </w:p>
        </w:tc>
        <w:tc>
          <w:tcPr>
            <w:tcW w:w="1134" w:type="dxa"/>
          </w:tcPr>
          <w:p w14:paraId="678A0DC4"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Heritage Act – section 134</w:t>
            </w:r>
          </w:p>
        </w:tc>
        <w:tc>
          <w:tcPr>
            <w:tcW w:w="1134" w:type="dxa"/>
          </w:tcPr>
          <w:p w14:paraId="363F12B6"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Mandatory</w:t>
            </w:r>
          </w:p>
        </w:tc>
        <w:tc>
          <w:tcPr>
            <w:tcW w:w="992" w:type="dxa"/>
          </w:tcPr>
          <w:p w14:paraId="2CBDA949"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Mandatory</w:t>
            </w:r>
          </w:p>
        </w:tc>
        <w:tc>
          <w:tcPr>
            <w:tcW w:w="1276" w:type="dxa"/>
          </w:tcPr>
          <w:p w14:paraId="03140ED8"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338A2639"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276" w:type="dxa"/>
          </w:tcPr>
          <w:p w14:paraId="55E92390"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418" w:type="dxa"/>
          </w:tcPr>
          <w:p w14:paraId="6C062766"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275" w:type="dxa"/>
          </w:tcPr>
          <w:p w14:paraId="432256F6"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134" w:type="dxa"/>
          </w:tcPr>
          <w:p w14:paraId="176EEC38"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Mandatory</w:t>
            </w:r>
          </w:p>
          <w:p w14:paraId="1568D373"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Deed of Covenant</w:t>
            </w:r>
          </w:p>
        </w:tc>
        <w:tc>
          <w:tcPr>
            <w:tcW w:w="1134" w:type="dxa"/>
          </w:tcPr>
          <w:p w14:paraId="7184919B"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709" w:type="dxa"/>
          </w:tcPr>
          <w:p w14:paraId="05D2D54F"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2021" w:type="dxa"/>
          </w:tcPr>
          <w:p w14:paraId="044DDDB1"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Part land descriptions accepted</w:t>
            </w:r>
          </w:p>
        </w:tc>
      </w:tr>
      <w:tr w:rsidR="0061539D" w:rsidRPr="00B3363E" w14:paraId="6E5B5F5B" w14:textId="77777777" w:rsidTr="19358119">
        <w:trPr>
          <w:gridBefore w:val="1"/>
          <w:wBefore w:w="6" w:type="dxa"/>
          <w:trHeight w:val="300"/>
        </w:trPr>
        <w:tc>
          <w:tcPr>
            <w:cnfStyle w:val="001000000000" w:firstRow="0" w:lastRow="0" w:firstColumn="1" w:lastColumn="0" w:oddVBand="0" w:evenVBand="0" w:oddHBand="0" w:evenHBand="0" w:firstRowFirstColumn="0" w:firstRowLastColumn="0" w:lastRowFirstColumn="0" w:lastRowLastColumn="0"/>
            <w:tcW w:w="1270" w:type="dxa"/>
          </w:tcPr>
          <w:p w14:paraId="0BB2F7E4" w14:textId="77777777" w:rsidR="00F6366D" w:rsidRPr="00B3363E" w:rsidRDefault="00F6366D">
            <w:pPr>
              <w:rPr>
                <w:rFonts w:cstheme="minorHAnsi"/>
                <w:sz w:val="16"/>
                <w:szCs w:val="16"/>
              </w:rPr>
            </w:pPr>
            <w:r w:rsidRPr="00B3363E">
              <w:rPr>
                <w:rFonts w:cstheme="minorHAnsi"/>
                <w:sz w:val="16"/>
                <w:szCs w:val="16"/>
              </w:rPr>
              <w:lastRenderedPageBreak/>
              <w:t>Notice</w:t>
            </w:r>
          </w:p>
        </w:tc>
        <w:tc>
          <w:tcPr>
            <w:tcW w:w="1134" w:type="dxa"/>
          </w:tcPr>
          <w:p w14:paraId="6BDC96FB"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Heritage Act – section 54</w:t>
            </w:r>
          </w:p>
        </w:tc>
        <w:tc>
          <w:tcPr>
            <w:tcW w:w="1134" w:type="dxa"/>
          </w:tcPr>
          <w:p w14:paraId="0898FB05"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6FE2AE94"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Mandatory</w:t>
            </w:r>
          </w:p>
          <w:p w14:paraId="665053B5"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Applicant must be Executive Director Heritage Victoria</w:t>
            </w:r>
          </w:p>
        </w:tc>
        <w:tc>
          <w:tcPr>
            <w:tcW w:w="1276" w:type="dxa"/>
          </w:tcPr>
          <w:p w14:paraId="32A82EFB"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791F200F"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276" w:type="dxa"/>
          </w:tcPr>
          <w:p w14:paraId="3A1DC73A"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418" w:type="dxa"/>
          </w:tcPr>
          <w:p w14:paraId="2370C594"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275" w:type="dxa"/>
          </w:tcPr>
          <w:p w14:paraId="38587983"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Mandatory</w:t>
            </w:r>
          </w:p>
          <w:p w14:paraId="353A59A7"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Heritage Register Number</w:t>
            </w:r>
          </w:p>
        </w:tc>
        <w:tc>
          <w:tcPr>
            <w:tcW w:w="1134" w:type="dxa"/>
          </w:tcPr>
          <w:p w14:paraId="1A8E24F3"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134" w:type="dxa"/>
          </w:tcPr>
          <w:p w14:paraId="5A2C4A7A"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709" w:type="dxa"/>
          </w:tcPr>
          <w:p w14:paraId="7032201B"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2021" w:type="dxa"/>
          </w:tcPr>
          <w:p w14:paraId="4E069A54"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r>
      <w:tr w:rsidR="00E463D5" w:rsidRPr="00B3363E" w14:paraId="753726CA" w14:textId="77777777" w:rsidTr="19358119">
        <w:trPr>
          <w:gridBefore w:val="1"/>
          <w:cnfStyle w:val="000000010000" w:firstRow="0" w:lastRow="0" w:firstColumn="0" w:lastColumn="0" w:oddVBand="0" w:evenVBand="0" w:oddHBand="0" w:evenHBand="1" w:firstRowFirstColumn="0" w:firstRowLastColumn="0" w:lastRowFirstColumn="0" w:lastRowLastColumn="0"/>
          <w:wBefore w:w="6" w:type="dxa"/>
          <w:trHeight w:val="300"/>
        </w:trPr>
        <w:tc>
          <w:tcPr>
            <w:cnfStyle w:val="001000000000" w:firstRow="0" w:lastRow="0" w:firstColumn="1" w:lastColumn="0" w:oddVBand="0" w:evenVBand="0" w:oddHBand="0" w:evenHBand="0" w:firstRowFirstColumn="0" w:firstRowLastColumn="0" w:lastRowFirstColumn="0" w:lastRowLastColumn="0"/>
            <w:tcW w:w="1270" w:type="dxa"/>
          </w:tcPr>
          <w:p w14:paraId="426613E7" w14:textId="77777777" w:rsidR="00F6366D" w:rsidRPr="00B3363E" w:rsidRDefault="00F6366D">
            <w:pPr>
              <w:rPr>
                <w:rFonts w:cstheme="minorHAnsi"/>
                <w:sz w:val="16"/>
                <w:szCs w:val="16"/>
              </w:rPr>
            </w:pPr>
            <w:r w:rsidRPr="00B3363E">
              <w:rPr>
                <w:rFonts w:cstheme="minorHAnsi"/>
                <w:sz w:val="16"/>
                <w:szCs w:val="16"/>
              </w:rPr>
              <w:t>Covenant – National Trust</w:t>
            </w:r>
          </w:p>
        </w:tc>
        <w:tc>
          <w:tcPr>
            <w:tcW w:w="1134" w:type="dxa"/>
          </w:tcPr>
          <w:p w14:paraId="611669D8"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Heritage Act – section 135</w:t>
            </w:r>
          </w:p>
        </w:tc>
        <w:tc>
          <w:tcPr>
            <w:tcW w:w="1134" w:type="dxa"/>
          </w:tcPr>
          <w:p w14:paraId="33E77702"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Mandatory</w:t>
            </w:r>
          </w:p>
        </w:tc>
        <w:tc>
          <w:tcPr>
            <w:tcW w:w="992" w:type="dxa"/>
          </w:tcPr>
          <w:p w14:paraId="51CD6503"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Mandatory</w:t>
            </w:r>
          </w:p>
        </w:tc>
        <w:tc>
          <w:tcPr>
            <w:tcW w:w="1276" w:type="dxa"/>
          </w:tcPr>
          <w:p w14:paraId="4FA90366"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21F43BB2"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276" w:type="dxa"/>
          </w:tcPr>
          <w:p w14:paraId="31A2D4C3"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418" w:type="dxa"/>
          </w:tcPr>
          <w:p w14:paraId="4EC9000D"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275" w:type="dxa"/>
          </w:tcPr>
          <w:p w14:paraId="1013C9F1"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Prior approval of Heritage Council</w:t>
            </w:r>
          </w:p>
        </w:tc>
        <w:tc>
          <w:tcPr>
            <w:tcW w:w="1134" w:type="dxa"/>
          </w:tcPr>
          <w:p w14:paraId="6236E682"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Mandatory</w:t>
            </w:r>
          </w:p>
          <w:p w14:paraId="6F35FFC3"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Deed of Covenant</w:t>
            </w:r>
          </w:p>
        </w:tc>
        <w:tc>
          <w:tcPr>
            <w:tcW w:w="1134" w:type="dxa"/>
          </w:tcPr>
          <w:p w14:paraId="05A1C352"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709" w:type="dxa"/>
          </w:tcPr>
          <w:p w14:paraId="29CECE6C"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2021" w:type="dxa"/>
          </w:tcPr>
          <w:p w14:paraId="7DD1D075"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Part land descriptions accepted</w:t>
            </w:r>
          </w:p>
        </w:tc>
      </w:tr>
      <w:tr w:rsidR="0061539D" w:rsidRPr="00B3363E" w14:paraId="5C154A3D" w14:textId="77777777" w:rsidTr="19358119">
        <w:trPr>
          <w:gridBefore w:val="1"/>
          <w:wBefore w:w="6" w:type="dxa"/>
          <w:trHeight w:val="300"/>
        </w:trPr>
        <w:tc>
          <w:tcPr>
            <w:cnfStyle w:val="001000000000" w:firstRow="0" w:lastRow="0" w:firstColumn="1" w:lastColumn="0" w:oddVBand="0" w:evenVBand="0" w:oddHBand="0" w:evenHBand="0" w:firstRowFirstColumn="0" w:firstRowLastColumn="0" w:lastRowFirstColumn="0" w:lastRowLastColumn="0"/>
            <w:tcW w:w="1270" w:type="dxa"/>
          </w:tcPr>
          <w:p w14:paraId="5FD81130" w14:textId="77777777" w:rsidR="00F6366D" w:rsidRPr="00B3363E" w:rsidRDefault="00F6366D">
            <w:pPr>
              <w:rPr>
                <w:rFonts w:cstheme="minorHAnsi"/>
                <w:sz w:val="16"/>
                <w:szCs w:val="16"/>
              </w:rPr>
            </w:pPr>
            <w:r w:rsidRPr="00B3363E">
              <w:rPr>
                <w:rFonts w:cstheme="minorHAnsi"/>
                <w:sz w:val="16"/>
                <w:szCs w:val="16"/>
              </w:rPr>
              <w:t>Charge</w:t>
            </w:r>
          </w:p>
        </w:tc>
        <w:tc>
          <w:tcPr>
            <w:tcW w:w="1134" w:type="dxa"/>
          </w:tcPr>
          <w:p w14:paraId="7F183760"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Housing Act – section 67</w:t>
            </w:r>
          </w:p>
        </w:tc>
        <w:tc>
          <w:tcPr>
            <w:tcW w:w="1134" w:type="dxa"/>
          </w:tcPr>
          <w:p w14:paraId="5F114F04"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36113115"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Mandatory</w:t>
            </w:r>
          </w:p>
          <w:p w14:paraId="4C94CA4B"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Applicant must be the Responsible Authority</w:t>
            </w:r>
          </w:p>
        </w:tc>
        <w:tc>
          <w:tcPr>
            <w:tcW w:w="1276" w:type="dxa"/>
          </w:tcPr>
          <w:p w14:paraId="03218D05"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392BB044"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276" w:type="dxa"/>
          </w:tcPr>
          <w:p w14:paraId="5C15E411"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418" w:type="dxa"/>
          </w:tcPr>
          <w:p w14:paraId="4EDB35F8"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275" w:type="dxa"/>
          </w:tcPr>
          <w:p w14:paraId="4AB2441C"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134" w:type="dxa"/>
          </w:tcPr>
          <w:p w14:paraId="33EBB7EB"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134" w:type="dxa"/>
          </w:tcPr>
          <w:p w14:paraId="74FB92BA"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709" w:type="dxa"/>
          </w:tcPr>
          <w:p w14:paraId="7238DA09"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2021" w:type="dxa"/>
          </w:tcPr>
          <w:p w14:paraId="0A117DD7"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r>
      <w:tr w:rsidR="00E463D5" w:rsidRPr="00B3363E" w14:paraId="21FF11DC" w14:textId="77777777" w:rsidTr="19358119">
        <w:trPr>
          <w:gridBefore w:val="1"/>
          <w:cnfStyle w:val="000000010000" w:firstRow="0" w:lastRow="0" w:firstColumn="0" w:lastColumn="0" w:oddVBand="0" w:evenVBand="0" w:oddHBand="0" w:evenHBand="1" w:firstRowFirstColumn="0" w:firstRowLastColumn="0" w:lastRowFirstColumn="0" w:lastRowLastColumn="0"/>
          <w:wBefore w:w="6" w:type="dxa"/>
          <w:trHeight w:val="300"/>
        </w:trPr>
        <w:tc>
          <w:tcPr>
            <w:cnfStyle w:val="001000000000" w:firstRow="0" w:lastRow="0" w:firstColumn="1" w:lastColumn="0" w:oddVBand="0" w:evenVBand="0" w:oddHBand="0" w:evenHBand="0" w:firstRowFirstColumn="0" w:firstRowLastColumn="0" w:lastRowFirstColumn="0" w:lastRowLastColumn="0"/>
            <w:tcW w:w="1270" w:type="dxa"/>
          </w:tcPr>
          <w:p w14:paraId="37CDFBA6" w14:textId="77777777" w:rsidR="00F6366D" w:rsidRPr="00B3363E" w:rsidRDefault="00F6366D">
            <w:pPr>
              <w:rPr>
                <w:rFonts w:cstheme="minorHAnsi"/>
                <w:sz w:val="16"/>
                <w:szCs w:val="16"/>
              </w:rPr>
            </w:pPr>
            <w:r w:rsidRPr="00B3363E">
              <w:rPr>
                <w:rFonts w:cstheme="minorHAnsi"/>
                <w:sz w:val="16"/>
                <w:szCs w:val="16"/>
              </w:rPr>
              <w:t>Notice</w:t>
            </w:r>
          </w:p>
        </w:tc>
        <w:tc>
          <w:tcPr>
            <w:tcW w:w="1134" w:type="dxa"/>
          </w:tcPr>
          <w:p w14:paraId="743BE1F3"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Housing Act – section 110</w:t>
            </w:r>
          </w:p>
        </w:tc>
        <w:tc>
          <w:tcPr>
            <w:tcW w:w="1134" w:type="dxa"/>
          </w:tcPr>
          <w:p w14:paraId="38580E88"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25323693"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Mandatory</w:t>
            </w:r>
          </w:p>
          <w:p w14:paraId="2F679944" w14:textId="33B142B9" w:rsidR="00F6366D" w:rsidRPr="00B3363E" w:rsidRDefault="00F6366D" w:rsidP="004F1DD9">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Applicant must be Homes Victoria</w:t>
            </w:r>
          </w:p>
        </w:tc>
        <w:tc>
          <w:tcPr>
            <w:tcW w:w="1276" w:type="dxa"/>
          </w:tcPr>
          <w:p w14:paraId="346F81A6"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34CD7CC5"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276" w:type="dxa"/>
          </w:tcPr>
          <w:p w14:paraId="4A3865A3"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418" w:type="dxa"/>
          </w:tcPr>
          <w:p w14:paraId="709FF069"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Mandatory</w:t>
            </w:r>
          </w:p>
        </w:tc>
        <w:tc>
          <w:tcPr>
            <w:tcW w:w="1275" w:type="dxa"/>
          </w:tcPr>
          <w:p w14:paraId="42D6CFF3"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134" w:type="dxa"/>
          </w:tcPr>
          <w:p w14:paraId="45F47505"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134" w:type="dxa"/>
          </w:tcPr>
          <w:p w14:paraId="4E3A0F31"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709" w:type="dxa"/>
          </w:tcPr>
          <w:p w14:paraId="2465A47E"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2021" w:type="dxa"/>
          </w:tcPr>
          <w:p w14:paraId="6A643982"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r>
      <w:tr w:rsidR="0061539D" w:rsidRPr="00B3363E" w14:paraId="330CF23D" w14:textId="77777777" w:rsidTr="19358119">
        <w:trPr>
          <w:gridBefore w:val="1"/>
          <w:wBefore w:w="6" w:type="dxa"/>
          <w:trHeight w:val="300"/>
        </w:trPr>
        <w:tc>
          <w:tcPr>
            <w:cnfStyle w:val="001000000000" w:firstRow="0" w:lastRow="0" w:firstColumn="1" w:lastColumn="0" w:oddVBand="0" w:evenVBand="0" w:oddHBand="0" w:evenHBand="0" w:firstRowFirstColumn="0" w:firstRowLastColumn="0" w:lastRowFirstColumn="0" w:lastRowLastColumn="0"/>
            <w:tcW w:w="1270" w:type="dxa"/>
          </w:tcPr>
          <w:p w14:paraId="515CF266" w14:textId="77777777" w:rsidR="00F6366D" w:rsidRPr="00B3363E" w:rsidRDefault="00F6366D">
            <w:pPr>
              <w:rPr>
                <w:rFonts w:cstheme="minorHAnsi"/>
                <w:sz w:val="16"/>
                <w:szCs w:val="16"/>
              </w:rPr>
            </w:pPr>
            <w:r w:rsidRPr="00B3363E">
              <w:rPr>
                <w:rFonts w:cstheme="minorHAnsi"/>
                <w:sz w:val="16"/>
                <w:szCs w:val="16"/>
              </w:rPr>
              <w:t>Notice</w:t>
            </w:r>
          </w:p>
        </w:tc>
        <w:tc>
          <w:tcPr>
            <w:tcW w:w="1134" w:type="dxa"/>
          </w:tcPr>
          <w:p w14:paraId="75CC05D9"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Land Acquisition &amp; Compensation Act – section 10</w:t>
            </w:r>
          </w:p>
        </w:tc>
        <w:tc>
          <w:tcPr>
            <w:tcW w:w="1134" w:type="dxa"/>
          </w:tcPr>
          <w:p w14:paraId="2F094B05"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128FDBF5"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Mandatory</w:t>
            </w:r>
          </w:p>
          <w:p w14:paraId="33F5F104"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Applicant must be Acquiring Authority</w:t>
            </w:r>
          </w:p>
        </w:tc>
        <w:tc>
          <w:tcPr>
            <w:tcW w:w="1276" w:type="dxa"/>
          </w:tcPr>
          <w:p w14:paraId="7D2BE3F7"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17D57FCE"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276" w:type="dxa"/>
          </w:tcPr>
          <w:p w14:paraId="7494CC16"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Optional</w:t>
            </w:r>
          </w:p>
          <w:p w14:paraId="0B66686C"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Lease</w:t>
            </w:r>
          </w:p>
        </w:tc>
        <w:tc>
          <w:tcPr>
            <w:tcW w:w="1418" w:type="dxa"/>
          </w:tcPr>
          <w:p w14:paraId="72C0B798"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275" w:type="dxa"/>
          </w:tcPr>
          <w:p w14:paraId="6650438B"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134" w:type="dxa"/>
          </w:tcPr>
          <w:p w14:paraId="303C191E"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Mandatory</w:t>
            </w:r>
          </w:p>
          <w:p w14:paraId="00193BD0" w14:textId="3FF9CEDA"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Notice of intention to acquire</w:t>
            </w:r>
          </w:p>
        </w:tc>
        <w:tc>
          <w:tcPr>
            <w:tcW w:w="1134" w:type="dxa"/>
          </w:tcPr>
          <w:p w14:paraId="63185D52"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709" w:type="dxa"/>
          </w:tcPr>
          <w:p w14:paraId="38C10CED"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2021" w:type="dxa"/>
          </w:tcPr>
          <w:p w14:paraId="6119A40E"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Reference to Lease only required where the Lease is to be acquired.</w:t>
            </w:r>
          </w:p>
          <w:p w14:paraId="2FB7A3A0"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Part land descriptions accepted</w:t>
            </w:r>
          </w:p>
        </w:tc>
      </w:tr>
      <w:tr w:rsidR="00E463D5" w:rsidRPr="00B3363E" w14:paraId="710D7944" w14:textId="77777777" w:rsidTr="19358119">
        <w:trPr>
          <w:gridBefore w:val="1"/>
          <w:cnfStyle w:val="000000010000" w:firstRow="0" w:lastRow="0" w:firstColumn="0" w:lastColumn="0" w:oddVBand="0" w:evenVBand="0" w:oddHBand="0" w:evenHBand="1" w:firstRowFirstColumn="0" w:firstRowLastColumn="0" w:lastRowFirstColumn="0" w:lastRowLastColumn="0"/>
          <w:wBefore w:w="6" w:type="dxa"/>
          <w:trHeight w:val="300"/>
        </w:trPr>
        <w:tc>
          <w:tcPr>
            <w:cnfStyle w:val="001000000000" w:firstRow="0" w:lastRow="0" w:firstColumn="1" w:lastColumn="0" w:oddVBand="0" w:evenVBand="0" w:oddHBand="0" w:evenHBand="0" w:firstRowFirstColumn="0" w:firstRowLastColumn="0" w:lastRowFirstColumn="0" w:lastRowLastColumn="0"/>
            <w:tcW w:w="1270" w:type="dxa"/>
          </w:tcPr>
          <w:p w14:paraId="12B5E215" w14:textId="77777777" w:rsidR="00F6366D" w:rsidRPr="00B3363E" w:rsidRDefault="00F6366D">
            <w:pPr>
              <w:rPr>
                <w:rFonts w:cstheme="minorHAnsi"/>
                <w:sz w:val="16"/>
                <w:szCs w:val="16"/>
              </w:rPr>
            </w:pPr>
            <w:r w:rsidRPr="00B3363E">
              <w:rPr>
                <w:rFonts w:cstheme="minorHAnsi"/>
                <w:sz w:val="16"/>
                <w:szCs w:val="16"/>
              </w:rPr>
              <w:t>Charge</w:t>
            </w:r>
          </w:p>
        </w:tc>
        <w:tc>
          <w:tcPr>
            <w:tcW w:w="1134" w:type="dxa"/>
          </w:tcPr>
          <w:p w14:paraId="66AF03E3"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Legal Aid Act – section 47A</w:t>
            </w:r>
          </w:p>
        </w:tc>
        <w:tc>
          <w:tcPr>
            <w:tcW w:w="1134" w:type="dxa"/>
          </w:tcPr>
          <w:p w14:paraId="63350782"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046E0396"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Mandatory</w:t>
            </w:r>
          </w:p>
          <w:p w14:paraId="0B8C408D"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 xml:space="preserve">Applicant must be </w:t>
            </w:r>
            <w:r w:rsidRPr="00B3363E">
              <w:rPr>
                <w:rFonts w:cstheme="minorHAnsi"/>
                <w:sz w:val="16"/>
                <w:szCs w:val="16"/>
              </w:rPr>
              <w:lastRenderedPageBreak/>
              <w:t>Victoria Legal Aid</w:t>
            </w:r>
          </w:p>
        </w:tc>
        <w:tc>
          <w:tcPr>
            <w:tcW w:w="1276" w:type="dxa"/>
          </w:tcPr>
          <w:p w14:paraId="1E951766"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lastRenderedPageBreak/>
              <w:t>NA</w:t>
            </w:r>
          </w:p>
        </w:tc>
        <w:tc>
          <w:tcPr>
            <w:tcW w:w="992" w:type="dxa"/>
          </w:tcPr>
          <w:p w14:paraId="58AF640B"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276" w:type="dxa"/>
          </w:tcPr>
          <w:p w14:paraId="5B9DD87B"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418" w:type="dxa"/>
          </w:tcPr>
          <w:p w14:paraId="5186C265"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275" w:type="dxa"/>
          </w:tcPr>
          <w:p w14:paraId="39DC831E"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134" w:type="dxa"/>
          </w:tcPr>
          <w:p w14:paraId="5B9EFB5A"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134" w:type="dxa"/>
          </w:tcPr>
          <w:p w14:paraId="7D1D8348"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709" w:type="dxa"/>
          </w:tcPr>
          <w:p w14:paraId="70426E52"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2021" w:type="dxa"/>
          </w:tcPr>
          <w:p w14:paraId="3F8F21B8"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r>
      <w:tr w:rsidR="0061539D" w:rsidRPr="00B3363E" w14:paraId="12CF92FD" w14:textId="77777777" w:rsidTr="19358119">
        <w:trPr>
          <w:gridBefore w:val="1"/>
          <w:wBefore w:w="6" w:type="dxa"/>
          <w:trHeight w:val="300"/>
        </w:trPr>
        <w:tc>
          <w:tcPr>
            <w:cnfStyle w:val="001000000000" w:firstRow="0" w:lastRow="0" w:firstColumn="1" w:lastColumn="0" w:oddVBand="0" w:evenVBand="0" w:oddHBand="0" w:evenHBand="0" w:firstRowFirstColumn="0" w:firstRowLastColumn="0" w:lastRowFirstColumn="0" w:lastRowLastColumn="0"/>
            <w:tcW w:w="1270" w:type="dxa"/>
          </w:tcPr>
          <w:p w14:paraId="2CF21559" w14:textId="77777777" w:rsidR="00F6366D" w:rsidRPr="00B3363E" w:rsidRDefault="00F6366D">
            <w:pPr>
              <w:rPr>
                <w:rFonts w:cstheme="minorHAnsi"/>
                <w:sz w:val="16"/>
                <w:szCs w:val="16"/>
              </w:rPr>
            </w:pPr>
            <w:r w:rsidRPr="00B3363E">
              <w:rPr>
                <w:rFonts w:cstheme="minorHAnsi"/>
                <w:sz w:val="16"/>
                <w:szCs w:val="16"/>
              </w:rPr>
              <w:t>Notice</w:t>
            </w:r>
          </w:p>
        </w:tc>
        <w:tc>
          <w:tcPr>
            <w:tcW w:w="1134" w:type="dxa"/>
          </w:tcPr>
          <w:p w14:paraId="5E29C3AF"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Pipelines Act – section 92</w:t>
            </w:r>
          </w:p>
        </w:tc>
        <w:tc>
          <w:tcPr>
            <w:tcW w:w="1134" w:type="dxa"/>
          </w:tcPr>
          <w:p w14:paraId="0344EDF0"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0668D01B"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Mandatory</w:t>
            </w:r>
          </w:p>
        </w:tc>
        <w:tc>
          <w:tcPr>
            <w:tcW w:w="1276" w:type="dxa"/>
          </w:tcPr>
          <w:p w14:paraId="7E044CF6"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06097033"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276" w:type="dxa"/>
          </w:tcPr>
          <w:p w14:paraId="3321FC04"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418" w:type="dxa"/>
          </w:tcPr>
          <w:p w14:paraId="39CDF4BA"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275" w:type="dxa"/>
          </w:tcPr>
          <w:p w14:paraId="2D326428"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134" w:type="dxa"/>
          </w:tcPr>
          <w:p w14:paraId="01390B2E"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Mandatory</w:t>
            </w:r>
          </w:p>
          <w:p w14:paraId="046EA37B"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Notice of Intention to Acquire</w:t>
            </w:r>
          </w:p>
        </w:tc>
        <w:tc>
          <w:tcPr>
            <w:tcW w:w="1134" w:type="dxa"/>
          </w:tcPr>
          <w:p w14:paraId="238248E7"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709" w:type="dxa"/>
          </w:tcPr>
          <w:p w14:paraId="58339320"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2021" w:type="dxa"/>
          </w:tcPr>
          <w:p w14:paraId="4DA01EEF"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Part land descriptions accepted</w:t>
            </w:r>
          </w:p>
        </w:tc>
      </w:tr>
      <w:tr w:rsidR="00E463D5" w:rsidRPr="00B3363E" w14:paraId="0552FF51" w14:textId="77777777" w:rsidTr="19358119">
        <w:trPr>
          <w:gridBefore w:val="1"/>
          <w:cnfStyle w:val="000000010000" w:firstRow="0" w:lastRow="0" w:firstColumn="0" w:lastColumn="0" w:oddVBand="0" w:evenVBand="0" w:oddHBand="0" w:evenHBand="1" w:firstRowFirstColumn="0" w:firstRowLastColumn="0" w:lastRowFirstColumn="0" w:lastRowLastColumn="0"/>
          <w:wBefore w:w="6" w:type="dxa"/>
          <w:trHeight w:val="300"/>
        </w:trPr>
        <w:tc>
          <w:tcPr>
            <w:cnfStyle w:val="001000000000" w:firstRow="0" w:lastRow="0" w:firstColumn="1" w:lastColumn="0" w:oddVBand="0" w:evenVBand="0" w:oddHBand="0" w:evenHBand="0" w:firstRowFirstColumn="0" w:firstRowLastColumn="0" w:lastRowFirstColumn="0" w:lastRowLastColumn="0"/>
            <w:tcW w:w="1270" w:type="dxa"/>
          </w:tcPr>
          <w:p w14:paraId="4046B76C" w14:textId="77777777" w:rsidR="00F6366D" w:rsidRPr="00B3363E" w:rsidRDefault="00F6366D">
            <w:pPr>
              <w:rPr>
                <w:rFonts w:cstheme="minorHAnsi"/>
                <w:sz w:val="16"/>
                <w:szCs w:val="16"/>
              </w:rPr>
            </w:pPr>
            <w:r w:rsidRPr="00B3363E">
              <w:rPr>
                <w:rFonts w:cstheme="minorHAnsi"/>
                <w:sz w:val="16"/>
                <w:szCs w:val="16"/>
              </w:rPr>
              <w:t>Statement</w:t>
            </w:r>
          </w:p>
        </w:tc>
        <w:tc>
          <w:tcPr>
            <w:tcW w:w="1134" w:type="dxa"/>
          </w:tcPr>
          <w:p w14:paraId="73F776F5"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Planning &amp; Environment Act – section 110</w:t>
            </w:r>
          </w:p>
        </w:tc>
        <w:tc>
          <w:tcPr>
            <w:tcW w:w="1134" w:type="dxa"/>
          </w:tcPr>
          <w:p w14:paraId="779B9534"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26B7E401"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Mandatory</w:t>
            </w:r>
          </w:p>
        </w:tc>
        <w:tc>
          <w:tcPr>
            <w:tcW w:w="1276" w:type="dxa"/>
          </w:tcPr>
          <w:p w14:paraId="77B2B46E"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1DC0D766"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276" w:type="dxa"/>
          </w:tcPr>
          <w:p w14:paraId="0A142C37"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418" w:type="dxa"/>
          </w:tcPr>
          <w:p w14:paraId="42F0EA62"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275" w:type="dxa"/>
          </w:tcPr>
          <w:p w14:paraId="2F5C987B"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Mandatory</w:t>
            </w:r>
          </w:p>
          <w:p w14:paraId="0E526939"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Owners or occupiers</w:t>
            </w:r>
          </w:p>
          <w:p w14:paraId="0A9B6E93"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Compensation amount</w:t>
            </w:r>
          </w:p>
          <w:p w14:paraId="07EDC018"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Section and Act</w:t>
            </w:r>
          </w:p>
        </w:tc>
        <w:tc>
          <w:tcPr>
            <w:tcW w:w="1134" w:type="dxa"/>
          </w:tcPr>
          <w:p w14:paraId="46EEFF28"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134" w:type="dxa"/>
          </w:tcPr>
          <w:p w14:paraId="59BF8256"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709" w:type="dxa"/>
          </w:tcPr>
          <w:p w14:paraId="22F81129"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2021" w:type="dxa"/>
          </w:tcPr>
          <w:p w14:paraId="21B7054C"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r>
      <w:tr w:rsidR="0061539D" w:rsidRPr="00B3363E" w14:paraId="53047B8F" w14:textId="77777777" w:rsidTr="19358119">
        <w:trPr>
          <w:gridBefore w:val="1"/>
          <w:wBefore w:w="6" w:type="dxa"/>
          <w:trHeight w:val="300"/>
        </w:trPr>
        <w:tc>
          <w:tcPr>
            <w:cnfStyle w:val="001000000000" w:firstRow="0" w:lastRow="0" w:firstColumn="1" w:lastColumn="0" w:oddVBand="0" w:evenVBand="0" w:oddHBand="0" w:evenHBand="0" w:firstRowFirstColumn="0" w:firstRowLastColumn="0" w:lastRowFirstColumn="0" w:lastRowLastColumn="0"/>
            <w:tcW w:w="1270" w:type="dxa"/>
          </w:tcPr>
          <w:p w14:paraId="5C197D92" w14:textId="77777777" w:rsidR="00F6366D" w:rsidRPr="00B3363E" w:rsidRDefault="00F6366D">
            <w:pPr>
              <w:rPr>
                <w:rFonts w:cstheme="minorHAnsi"/>
                <w:sz w:val="16"/>
                <w:szCs w:val="16"/>
              </w:rPr>
            </w:pPr>
            <w:r w:rsidRPr="00B3363E">
              <w:rPr>
                <w:rFonts w:cstheme="minorHAnsi"/>
                <w:sz w:val="16"/>
                <w:szCs w:val="16"/>
              </w:rPr>
              <w:t>Agreement</w:t>
            </w:r>
          </w:p>
        </w:tc>
        <w:tc>
          <w:tcPr>
            <w:tcW w:w="1134" w:type="dxa"/>
          </w:tcPr>
          <w:p w14:paraId="58F33E40"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Planning &amp; Environment Act – section 173</w:t>
            </w:r>
          </w:p>
        </w:tc>
        <w:tc>
          <w:tcPr>
            <w:tcW w:w="1134" w:type="dxa"/>
          </w:tcPr>
          <w:p w14:paraId="06A812E4"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78E96F0B"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Mandatory</w:t>
            </w:r>
          </w:p>
          <w:p w14:paraId="2E55FE5F"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Applicant must be Council or Planning Authority (Responsible Authority)</w:t>
            </w:r>
          </w:p>
        </w:tc>
        <w:tc>
          <w:tcPr>
            <w:tcW w:w="1276" w:type="dxa"/>
          </w:tcPr>
          <w:p w14:paraId="340C4247"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5557675F"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276" w:type="dxa"/>
          </w:tcPr>
          <w:p w14:paraId="15258F97"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418" w:type="dxa"/>
          </w:tcPr>
          <w:p w14:paraId="5D0252CB"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275" w:type="dxa"/>
          </w:tcPr>
          <w:p w14:paraId="3D2F25C4"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134" w:type="dxa"/>
          </w:tcPr>
          <w:p w14:paraId="54C898E2"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Mandatory</w:t>
            </w:r>
          </w:p>
          <w:p w14:paraId="2E9DF749"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Agreement</w:t>
            </w:r>
          </w:p>
        </w:tc>
        <w:tc>
          <w:tcPr>
            <w:tcW w:w="1134" w:type="dxa"/>
          </w:tcPr>
          <w:p w14:paraId="7D24758C"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709" w:type="dxa"/>
          </w:tcPr>
          <w:p w14:paraId="7ABE6761"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2021" w:type="dxa"/>
          </w:tcPr>
          <w:p w14:paraId="7590E740"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Part land descriptions accepted</w:t>
            </w:r>
          </w:p>
        </w:tc>
      </w:tr>
      <w:tr w:rsidR="00E463D5" w:rsidRPr="00B3363E" w14:paraId="2866CCC3" w14:textId="77777777" w:rsidTr="19358119">
        <w:trPr>
          <w:gridBefore w:val="1"/>
          <w:cnfStyle w:val="000000010000" w:firstRow="0" w:lastRow="0" w:firstColumn="0" w:lastColumn="0" w:oddVBand="0" w:evenVBand="0" w:oddHBand="0" w:evenHBand="1" w:firstRowFirstColumn="0" w:firstRowLastColumn="0" w:lastRowFirstColumn="0" w:lastRowLastColumn="0"/>
          <w:wBefore w:w="6" w:type="dxa"/>
          <w:trHeight w:val="300"/>
        </w:trPr>
        <w:tc>
          <w:tcPr>
            <w:cnfStyle w:val="001000000000" w:firstRow="0" w:lastRow="0" w:firstColumn="1" w:lastColumn="0" w:oddVBand="0" w:evenVBand="0" w:oddHBand="0" w:evenHBand="0" w:firstRowFirstColumn="0" w:firstRowLastColumn="0" w:lastRowFirstColumn="0" w:lastRowLastColumn="0"/>
            <w:tcW w:w="1270" w:type="dxa"/>
          </w:tcPr>
          <w:p w14:paraId="6E04F9C8" w14:textId="77777777" w:rsidR="00F6366D" w:rsidRPr="00B3363E" w:rsidRDefault="00F6366D">
            <w:pPr>
              <w:rPr>
                <w:rFonts w:cstheme="minorHAnsi"/>
                <w:sz w:val="16"/>
                <w:szCs w:val="16"/>
              </w:rPr>
            </w:pPr>
            <w:r w:rsidRPr="00B3363E">
              <w:rPr>
                <w:rFonts w:cstheme="minorHAnsi"/>
                <w:sz w:val="16"/>
                <w:szCs w:val="16"/>
              </w:rPr>
              <w:t>Agreement</w:t>
            </w:r>
          </w:p>
        </w:tc>
        <w:tc>
          <w:tcPr>
            <w:tcW w:w="1134" w:type="dxa"/>
          </w:tcPr>
          <w:p w14:paraId="4FEF6FE2"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Planning &amp; Environment Act – section 201SLB</w:t>
            </w:r>
          </w:p>
        </w:tc>
        <w:tc>
          <w:tcPr>
            <w:tcW w:w="1134" w:type="dxa"/>
          </w:tcPr>
          <w:p w14:paraId="2FA3FF41"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41842566"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Mandatory</w:t>
            </w:r>
          </w:p>
        </w:tc>
        <w:tc>
          <w:tcPr>
            <w:tcW w:w="1276" w:type="dxa"/>
          </w:tcPr>
          <w:p w14:paraId="059B8A28"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3B0FDAAD"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276" w:type="dxa"/>
          </w:tcPr>
          <w:p w14:paraId="6A44F6E3"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418" w:type="dxa"/>
          </w:tcPr>
          <w:p w14:paraId="72C04CB6"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275" w:type="dxa"/>
          </w:tcPr>
          <w:p w14:paraId="564BD1AF"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134" w:type="dxa"/>
          </w:tcPr>
          <w:p w14:paraId="35B8123F"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Mandatory</w:t>
            </w:r>
          </w:p>
          <w:p w14:paraId="71A0D566"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Agreement</w:t>
            </w:r>
          </w:p>
        </w:tc>
        <w:tc>
          <w:tcPr>
            <w:tcW w:w="1134" w:type="dxa"/>
          </w:tcPr>
          <w:p w14:paraId="42279414"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709" w:type="dxa"/>
          </w:tcPr>
          <w:p w14:paraId="03689E02"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2021" w:type="dxa"/>
          </w:tcPr>
          <w:p w14:paraId="5F8264ED"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Part land descriptions accepted</w:t>
            </w:r>
          </w:p>
        </w:tc>
      </w:tr>
      <w:tr w:rsidR="0061539D" w:rsidRPr="00B3363E" w14:paraId="5ED04D92" w14:textId="77777777" w:rsidTr="19358119">
        <w:trPr>
          <w:gridBefore w:val="1"/>
          <w:wBefore w:w="6" w:type="dxa"/>
          <w:trHeight w:val="300"/>
        </w:trPr>
        <w:tc>
          <w:tcPr>
            <w:cnfStyle w:val="001000000000" w:firstRow="0" w:lastRow="0" w:firstColumn="1" w:lastColumn="0" w:oddVBand="0" w:evenVBand="0" w:oddHBand="0" w:evenHBand="0" w:firstRowFirstColumn="0" w:firstRowLastColumn="0" w:lastRowFirstColumn="0" w:lastRowLastColumn="0"/>
            <w:tcW w:w="1270" w:type="dxa"/>
          </w:tcPr>
          <w:p w14:paraId="0ACA2790" w14:textId="77777777" w:rsidR="00F6366D" w:rsidRPr="00B3363E" w:rsidRDefault="00F6366D">
            <w:pPr>
              <w:rPr>
                <w:rFonts w:cstheme="minorHAnsi"/>
                <w:sz w:val="16"/>
                <w:szCs w:val="16"/>
              </w:rPr>
            </w:pPr>
            <w:r w:rsidRPr="00B3363E">
              <w:rPr>
                <w:rFonts w:cstheme="minorHAnsi"/>
                <w:sz w:val="16"/>
                <w:szCs w:val="16"/>
              </w:rPr>
              <w:t>Notice – GAIC</w:t>
            </w:r>
          </w:p>
        </w:tc>
        <w:tc>
          <w:tcPr>
            <w:tcW w:w="1134" w:type="dxa"/>
          </w:tcPr>
          <w:p w14:paraId="085C872C"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Planning &amp; Environment Act – section 201UB</w:t>
            </w:r>
          </w:p>
          <w:p w14:paraId="60BA5DE0"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1134" w:type="dxa"/>
          </w:tcPr>
          <w:p w14:paraId="68B051BC"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4F3C80B3"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Mandatory</w:t>
            </w:r>
          </w:p>
          <w:p w14:paraId="5F221FFA"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 xml:space="preserve">Applicant must be Victorian </w:t>
            </w:r>
            <w:r w:rsidRPr="00B3363E">
              <w:rPr>
                <w:rFonts w:cstheme="minorHAnsi"/>
                <w:sz w:val="16"/>
                <w:szCs w:val="16"/>
              </w:rPr>
              <w:lastRenderedPageBreak/>
              <w:t>Planning Authority</w:t>
            </w:r>
          </w:p>
        </w:tc>
        <w:tc>
          <w:tcPr>
            <w:tcW w:w="1276" w:type="dxa"/>
          </w:tcPr>
          <w:p w14:paraId="3B31A891"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lastRenderedPageBreak/>
              <w:t>NA</w:t>
            </w:r>
          </w:p>
        </w:tc>
        <w:tc>
          <w:tcPr>
            <w:tcW w:w="992" w:type="dxa"/>
          </w:tcPr>
          <w:p w14:paraId="7B1C87FB"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276" w:type="dxa"/>
          </w:tcPr>
          <w:p w14:paraId="1099A910"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418" w:type="dxa"/>
          </w:tcPr>
          <w:p w14:paraId="71F78E78"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275" w:type="dxa"/>
          </w:tcPr>
          <w:p w14:paraId="4121929F"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134" w:type="dxa"/>
          </w:tcPr>
          <w:p w14:paraId="4002AF82"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134" w:type="dxa"/>
          </w:tcPr>
          <w:p w14:paraId="4213EE96"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709" w:type="dxa"/>
          </w:tcPr>
          <w:p w14:paraId="11B4BA99"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2021" w:type="dxa"/>
          </w:tcPr>
          <w:p w14:paraId="5D674BB5"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r>
      <w:tr w:rsidR="00E463D5" w:rsidRPr="00B3363E" w14:paraId="027E73E5" w14:textId="77777777" w:rsidTr="19358119">
        <w:trPr>
          <w:gridBefore w:val="1"/>
          <w:cnfStyle w:val="000000010000" w:firstRow="0" w:lastRow="0" w:firstColumn="0" w:lastColumn="0" w:oddVBand="0" w:evenVBand="0" w:oddHBand="0" w:evenHBand="1" w:firstRowFirstColumn="0" w:firstRowLastColumn="0" w:lastRowFirstColumn="0" w:lastRowLastColumn="0"/>
          <w:wBefore w:w="6" w:type="dxa"/>
          <w:trHeight w:val="300"/>
        </w:trPr>
        <w:tc>
          <w:tcPr>
            <w:cnfStyle w:val="001000000000" w:firstRow="0" w:lastRow="0" w:firstColumn="1" w:lastColumn="0" w:oddVBand="0" w:evenVBand="0" w:oddHBand="0" w:evenHBand="0" w:firstRowFirstColumn="0" w:firstRowLastColumn="0" w:lastRowFirstColumn="0" w:lastRowLastColumn="0"/>
            <w:tcW w:w="1270" w:type="dxa"/>
          </w:tcPr>
          <w:p w14:paraId="783CCCAD" w14:textId="77777777" w:rsidR="00F6366D" w:rsidRPr="00B3363E" w:rsidRDefault="00F6366D">
            <w:pPr>
              <w:rPr>
                <w:rFonts w:cstheme="minorHAnsi"/>
                <w:sz w:val="16"/>
                <w:szCs w:val="16"/>
              </w:rPr>
            </w:pPr>
            <w:r w:rsidRPr="00B3363E">
              <w:rPr>
                <w:rFonts w:cstheme="minorHAnsi"/>
                <w:sz w:val="16"/>
                <w:szCs w:val="16"/>
              </w:rPr>
              <w:t>Restraining Order</w:t>
            </w:r>
          </w:p>
        </w:tc>
        <w:tc>
          <w:tcPr>
            <w:tcW w:w="1134" w:type="dxa"/>
          </w:tcPr>
          <w:p w14:paraId="4F85059A"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Proceeds of Crime Act – section 34</w:t>
            </w:r>
          </w:p>
        </w:tc>
        <w:tc>
          <w:tcPr>
            <w:tcW w:w="1134" w:type="dxa"/>
          </w:tcPr>
          <w:p w14:paraId="3D34CF6B"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2E0619FC"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Mandatory</w:t>
            </w:r>
          </w:p>
        </w:tc>
        <w:tc>
          <w:tcPr>
            <w:tcW w:w="1276" w:type="dxa"/>
          </w:tcPr>
          <w:p w14:paraId="3B1F916B"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451A8A8A"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276" w:type="dxa"/>
          </w:tcPr>
          <w:p w14:paraId="2641B3B7"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418" w:type="dxa"/>
          </w:tcPr>
          <w:p w14:paraId="41983651"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275" w:type="dxa"/>
          </w:tcPr>
          <w:p w14:paraId="07689C2B"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134" w:type="dxa"/>
          </w:tcPr>
          <w:p w14:paraId="533BCFD2"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Mandatory</w:t>
            </w:r>
          </w:p>
          <w:p w14:paraId="38A09FF4"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Restraining Order</w:t>
            </w:r>
          </w:p>
        </w:tc>
        <w:tc>
          <w:tcPr>
            <w:tcW w:w="1134" w:type="dxa"/>
          </w:tcPr>
          <w:p w14:paraId="0525265E"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709" w:type="dxa"/>
          </w:tcPr>
          <w:p w14:paraId="7D3D85A3"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2021" w:type="dxa"/>
          </w:tcPr>
          <w:p w14:paraId="3C3CC5D6"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r>
      <w:tr w:rsidR="0061539D" w:rsidRPr="00B3363E" w14:paraId="691B2EF1" w14:textId="77777777" w:rsidTr="19358119">
        <w:trPr>
          <w:gridBefore w:val="1"/>
          <w:wBefore w:w="6" w:type="dxa"/>
          <w:trHeight w:val="300"/>
        </w:trPr>
        <w:tc>
          <w:tcPr>
            <w:cnfStyle w:val="001000000000" w:firstRow="0" w:lastRow="0" w:firstColumn="1" w:lastColumn="0" w:oddVBand="0" w:evenVBand="0" w:oddHBand="0" w:evenHBand="0" w:firstRowFirstColumn="0" w:firstRowLastColumn="0" w:lastRowFirstColumn="0" w:lastRowLastColumn="0"/>
            <w:tcW w:w="1270" w:type="dxa"/>
          </w:tcPr>
          <w:p w14:paraId="4830C0CD" w14:textId="77777777" w:rsidR="00F6366D" w:rsidRPr="00B3363E" w:rsidRDefault="00F6366D">
            <w:pPr>
              <w:rPr>
                <w:rFonts w:cstheme="minorHAnsi"/>
                <w:sz w:val="16"/>
                <w:szCs w:val="16"/>
              </w:rPr>
            </w:pPr>
            <w:r w:rsidRPr="00B3363E">
              <w:rPr>
                <w:rFonts w:cstheme="minorHAnsi"/>
                <w:sz w:val="16"/>
                <w:szCs w:val="16"/>
              </w:rPr>
              <w:t>Charge</w:t>
            </w:r>
          </w:p>
        </w:tc>
        <w:tc>
          <w:tcPr>
            <w:tcW w:w="1134" w:type="dxa"/>
          </w:tcPr>
          <w:p w14:paraId="1161638D"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Proceeds of Crime Act – section 169</w:t>
            </w:r>
          </w:p>
        </w:tc>
        <w:tc>
          <w:tcPr>
            <w:tcW w:w="1134" w:type="dxa"/>
          </w:tcPr>
          <w:p w14:paraId="6034D1FE"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6568D8D5"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Mandatory</w:t>
            </w:r>
          </w:p>
        </w:tc>
        <w:tc>
          <w:tcPr>
            <w:tcW w:w="1276" w:type="dxa"/>
          </w:tcPr>
          <w:p w14:paraId="0253623D"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53EC5F21"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276" w:type="dxa"/>
          </w:tcPr>
          <w:p w14:paraId="2E0A4BD5"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418" w:type="dxa"/>
          </w:tcPr>
          <w:p w14:paraId="5C0C08DD"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275" w:type="dxa"/>
          </w:tcPr>
          <w:p w14:paraId="54BCE1FF"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134" w:type="dxa"/>
          </w:tcPr>
          <w:p w14:paraId="6D36DA10"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134" w:type="dxa"/>
          </w:tcPr>
          <w:p w14:paraId="6C587D43"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709" w:type="dxa"/>
          </w:tcPr>
          <w:p w14:paraId="19CA7172"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2021" w:type="dxa"/>
          </w:tcPr>
          <w:p w14:paraId="066EF0DE"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r>
      <w:tr w:rsidR="00E463D5" w:rsidRPr="00B3363E" w14:paraId="53A93010" w14:textId="77777777" w:rsidTr="19358119">
        <w:trPr>
          <w:gridBefore w:val="1"/>
          <w:cnfStyle w:val="000000010000" w:firstRow="0" w:lastRow="0" w:firstColumn="0" w:lastColumn="0" w:oddVBand="0" w:evenVBand="0" w:oddHBand="0" w:evenHBand="1" w:firstRowFirstColumn="0" w:firstRowLastColumn="0" w:lastRowFirstColumn="0" w:lastRowLastColumn="0"/>
          <w:wBefore w:w="6" w:type="dxa"/>
          <w:trHeight w:val="300"/>
        </w:trPr>
        <w:tc>
          <w:tcPr>
            <w:cnfStyle w:val="001000000000" w:firstRow="0" w:lastRow="0" w:firstColumn="1" w:lastColumn="0" w:oddVBand="0" w:evenVBand="0" w:oddHBand="0" w:evenHBand="0" w:firstRowFirstColumn="0" w:firstRowLastColumn="0" w:lastRowFirstColumn="0" w:lastRowLastColumn="0"/>
            <w:tcW w:w="1270" w:type="dxa"/>
          </w:tcPr>
          <w:p w14:paraId="52E4B987" w14:textId="77777777" w:rsidR="00F6366D" w:rsidRPr="00B3363E" w:rsidRDefault="00F6366D">
            <w:pPr>
              <w:rPr>
                <w:rFonts w:cstheme="minorHAnsi"/>
                <w:sz w:val="16"/>
                <w:szCs w:val="16"/>
              </w:rPr>
            </w:pPr>
            <w:r w:rsidRPr="00B3363E">
              <w:rPr>
                <w:rFonts w:cstheme="minorHAnsi"/>
                <w:sz w:val="16"/>
                <w:szCs w:val="16"/>
              </w:rPr>
              <w:t>Notice</w:t>
            </w:r>
          </w:p>
        </w:tc>
        <w:tc>
          <w:tcPr>
            <w:tcW w:w="1134" w:type="dxa"/>
          </w:tcPr>
          <w:p w14:paraId="2BAE520D"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Retirement Villages Act – section 9</w:t>
            </w:r>
          </w:p>
        </w:tc>
        <w:tc>
          <w:tcPr>
            <w:tcW w:w="1134" w:type="dxa"/>
          </w:tcPr>
          <w:p w14:paraId="598E86AD"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4BD17F67"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Mandatory</w:t>
            </w:r>
          </w:p>
        </w:tc>
        <w:tc>
          <w:tcPr>
            <w:tcW w:w="1276" w:type="dxa"/>
          </w:tcPr>
          <w:p w14:paraId="3F11631E"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1914416E"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276" w:type="dxa"/>
          </w:tcPr>
          <w:p w14:paraId="391ED009"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418" w:type="dxa"/>
          </w:tcPr>
          <w:p w14:paraId="6E1FB026"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275" w:type="dxa"/>
          </w:tcPr>
          <w:p w14:paraId="50B59B90"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134" w:type="dxa"/>
          </w:tcPr>
          <w:p w14:paraId="621DC398"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Optional</w:t>
            </w:r>
          </w:p>
          <w:p w14:paraId="2AE587B8"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Diagram</w:t>
            </w:r>
          </w:p>
        </w:tc>
        <w:tc>
          <w:tcPr>
            <w:tcW w:w="1134" w:type="dxa"/>
          </w:tcPr>
          <w:p w14:paraId="42946E18"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709" w:type="dxa"/>
          </w:tcPr>
          <w:p w14:paraId="535056CD"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2021" w:type="dxa"/>
          </w:tcPr>
          <w:p w14:paraId="4C1EC645"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Part land descriptions accepted</w:t>
            </w:r>
          </w:p>
        </w:tc>
      </w:tr>
      <w:tr w:rsidR="0061539D" w:rsidRPr="00B3363E" w14:paraId="0EA8E12D" w14:textId="77777777" w:rsidTr="19358119">
        <w:trPr>
          <w:gridBefore w:val="1"/>
          <w:wBefore w:w="6" w:type="dxa"/>
          <w:trHeight w:val="300"/>
        </w:trPr>
        <w:tc>
          <w:tcPr>
            <w:cnfStyle w:val="001000000000" w:firstRow="0" w:lastRow="0" w:firstColumn="1" w:lastColumn="0" w:oddVBand="0" w:evenVBand="0" w:oddHBand="0" w:evenHBand="0" w:firstRowFirstColumn="0" w:firstRowLastColumn="0" w:lastRowFirstColumn="0" w:lastRowLastColumn="0"/>
            <w:tcW w:w="1270" w:type="dxa"/>
          </w:tcPr>
          <w:p w14:paraId="1CA5BE57" w14:textId="77777777" w:rsidR="00F6366D" w:rsidRPr="00B3363E" w:rsidRDefault="00F6366D">
            <w:pPr>
              <w:rPr>
                <w:rFonts w:cstheme="minorHAnsi"/>
                <w:sz w:val="16"/>
                <w:szCs w:val="16"/>
              </w:rPr>
            </w:pPr>
            <w:r w:rsidRPr="00B3363E">
              <w:rPr>
                <w:rFonts w:cstheme="minorHAnsi"/>
                <w:sz w:val="16"/>
                <w:szCs w:val="16"/>
              </w:rPr>
              <w:t>Charge</w:t>
            </w:r>
          </w:p>
        </w:tc>
        <w:tc>
          <w:tcPr>
            <w:tcW w:w="1134" w:type="dxa"/>
          </w:tcPr>
          <w:p w14:paraId="651BD490" w14:textId="1AEEE06F"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Retirement Villages Act – section 29</w:t>
            </w:r>
          </w:p>
        </w:tc>
        <w:tc>
          <w:tcPr>
            <w:tcW w:w="1134" w:type="dxa"/>
          </w:tcPr>
          <w:p w14:paraId="77B6899A"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30C9CB5D"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Mandatory</w:t>
            </w:r>
          </w:p>
        </w:tc>
        <w:tc>
          <w:tcPr>
            <w:tcW w:w="1276" w:type="dxa"/>
          </w:tcPr>
          <w:p w14:paraId="488B7059"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2861DDB3"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276" w:type="dxa"/>
          </w:tcPr>
          <w:p w14:paraId="4D82EDEC"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418" w:type="dxa"/>
          </w:tcPr>
          <w:p w14:paraId="32EE6508"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275" w:type="dxa"/>
          </w:tcPr>
          <w:p w14:paraId="7EA6A5C4"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134" w:type="dxa"/>
          </w:tcPr>
          <w:p w14:paraId="5A324371"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134" w:type="dxa"/>
          </w:tcPr>
          <w:p w14:paraId="55522DFA"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709" w:type="dxa"/>
          </w:tcPr>
          <w:p w14:paraId="4CBAA730"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2021" w:type="dxa"/>
          </w:tcPr>
          <w:p w14:paraId="2FACAE56"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r>
      <w:tr w:rsidR="00E463D5" w:rsidRPr="00B3363E" w14:paraId="4965EF36" w14:textId="77777777" w:rsidTr="19358119">
        <w:trPr>
          <w:gridBefore w:val="1"/>
          <w:cnfStyle w:val="000000010000" w:firstRow="0" w:lastRow="0" w:firstColumn="0" w:lastColumn="0" w:oddVBand="0" w:evenVBand="0" w:oddHBand="0" w:evenHBand="1" w:firstRowFirstColumn="0" w:firstRowLastColumn="0" w:lastRowFirstColumn="0" w:lastRowLastColumn="0"/>
          <w:wBefore w:w="6" w:type="dxa"/>
          <w:trHeight w:val="300"/>
        </w:trPr>
        <w:tc>
          <w:tcPr>
            <w:cnfStyle w:val="001000000000" w:firstRow="0" w:lastRow="0" w:firstColumn="1" w:lastColumn="0" w:oddVBand="0" w:evenVBand="0" w:oddHBand="0" w:evenHBand="0" w:firstRowFirstColumn="0" w:firstRowLastColumn="0" w:lastRowFirstColumn="0" w:lastRowLastColumn="0"/>
            <w:tcW w:w="1270" w:type="dxa"/>
          </w:tcPr>
          <w:p w14:paraId="7FD33D35" w14:textId="77777777" w:rsidR="00F6366D" w:rsidRPr="00B3363E" w:rsidRDefault="00F6366D">
            <w:pPr>
              <w:rPr>
                <w:rFonts w:cstheme="minorHAnsi"/>
                <w:sz w:val="16"/>
                <w:szCs w:val="16"/>
              </w:rPr>
            </w:pPr>
            <w:r w:rsidRPr="00B3363E">
              <w:rPr>
                <w:rFonts w:cstheme="minorHAnsi"/>
                <w:sz w:val="16"/>
                <w:szCs w:val="16"/>
              </w:rPr>
              <w:t>Agreement</w:t>
            </w:r>
          </w:p>
        </w:tc>
        <w:tc>
          <w:tcPr>
            <w:tcW w:w="1134" w:type="dxa"/>
          </w:tcPr>
          <w:p w14:paraId="65E00D7E"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Subdivision Act – Section 17</w:t>
            </w:r>
          </w:p>
        </w:tc>
        <w:tc>
          <w:tcPr>
            <w:tcW w:w="1134" w:type="dxa"/>
          </w:tcPr>
          <w:p w14:paraId="5F7282B3"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470CE465"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Mandatory</w:t>
            </w:r>
          </w:p>
        </w:tc>
        <w:tc>
          <w:tcPr>
            <w:tcW w:w="1276" w:type="dxa"/>
          </w:tcPr>
          <w:p w14:paraId="54A2C896"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03F610CA"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276" w:type="dxa"/>
          </w:tcPr>
          <w:p w14:paraId="11EED73F"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418" w:type="dxa"/>
          </w:tcPr>
          <w:p w14:paraId="12C458C4"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275" w:type="dxa"/>
          </w:tcPr>
          <w:p w14:paraId="118E189E"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134" w:type="dxa"/>
          </w:tcPr>
          <w:p w14:paraId="13532ED5"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Mandatory</w:t>
            </w:r>
          </w:p>
          <w:p w14:paraId="79385527"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Agreement</w:t>
            </w:r>
          </w:p>
        </w:tc>
        <w:tc>
          <w:tcPr>
            <w:tcW w:w="1134" w:type="dxa"/>
          </w:tcPr>
          <w:p w14:paraId="0127A6B8"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709" w:type="dxa"/>
          </w:tcPr>
          <w:p w14:paraId="69338389"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2021" w:type="dxa"/>
          </w:tcPr>
          <w:p w14:paraId="7849FC6E"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Part land descriptions accepted</w:t>
            </w:r>
          </w:p>
        </w:tc>
      </w:tr>
      <w:tr w:rsidR="0061539D" w:rsidRPr="00B3363E" w14:paraId="79378CE1" w14:textId="77777777" w:rsidTr="19358119">
        <w:trPr>
          <w:gridBefore w:val="1"/>
          <w:wBefore w:w="6" w:type="dxa"/>
          <w:trHeight w:val="300"/>
        </w:trPr>
        <w:tc>
          <w:tcPr>
            <w:cnfStyle w:val="001000000000" w:firstRow="0" w:lastRow="0" w:firstColumn="1" w:lastColumn="0" w:oddVBand="0" w:evenVBand="0" w:oddHBand="0" w:evenHBand="0" w:firstRowFirstColumn="0" w:firstRowLastColumn="0" w:lastRowFirstColumn="0" w:lastRowLastColumn="0"/>
            <w:tcW w:w="1270" w:type="dxa"/>
          </w:tcPr>
          <w:p w14:paraId="6696D025" w14:textId="77777777" w:rsidR="00F6366D" w:rsidRPr="00B3363E" w:rsidRDefault="00F6366D">
            <w:pPr>
              <w:rPr>
                <w:rFonts w:cstheme="minorHAnsi"/>
                <w:sz w:val="16"/>
                <w:szCs w:val="16"/>
              </w:rPr>
            </w:pPr>
            <w:r w:rsidRPr="00B3363E">
              <w:rPr>
                <w:rFonts w:cstheme="minorHAnsi"/>
                <w:sz w:val="16"/>
                <w:szCs w:val="16"/>
              </w:rPr>
              <w:t>Agreement</w:t>
            </w:r>
          </w:p>
        </w:tc>
        <w:tc>
          <w:tcPr>
            <w:tcW w:w="1134" w:type="dxa"/>
          </w:tcPr>
          <w:p w14:paraId="42BBFA00"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Subdivision Act – Section 21</w:t>
            </w:r>
          </w:p>
        </w:tc>
        <w:tc>
          <w:tcPr>
            <w:tcW w:w="1134" w:type="dxa"/>
          </w:tcPr>
          <w:p w14:paraId="4072B4AE"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0B8A5985"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Mandatory</w:t>
            </w:r>
          </w:p>
        </w:tc>
        <w:tc>
          <w:tcPr>
            <w:tcW w:w="1276" w:type="dxa"/>
          </w:tcPr>
          <w:p w14:paraId="559902C8"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6A0C86B9"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276" w:type="dxa"/>
          </w:tcPr>
          <w:p w14:paraId="7D995FC3"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418" w:type="dxa"/>
          </w:tcPr>
          <w:p w14:paraId="7FFBC601"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275" w:type="dxa"/>
          </w:tcPr>
          <w:p w14:paraId="78E81277"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134" w:type="dxa"/>
          </w:tcPr>
          <w:p w14:paraId="7A19540A"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Mandatory</w:t>
            </w:r>
          </w:p>
          <w:p w14:paraId="543A6E97" w14:textId="6F7E94B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Agreement</w:t>
            </w:r>
          </w:p>
        </w:tc>
        <w:tc>
          <w:tcPr>
            <w:tcW w:w="1134" w:type="dxa"/>
          </w:tcPr>
          <w:p w14:paraId="60B17BB5"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709" w:type="dxa"/>
          </w:tcPr>
          <w:p w14:paraId="13E3BB54"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2021" w:type="dxa"/>
          </w:tcPr>
          <w:p w14:paraId="22964090"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Part land descriptions accepted</w:t>
            </w:r>
          </w:p>
        </w:tc>
      </w:tr>
      <w:tr w:rsidR="00E463D5" w:rsidRPr="00B3363E" w14:paraId="463327A3" w14:textId="77777777" w:rsidTr="19358119">
        <w:trPr>
          <w:gridBefore w:val="1"/>
          <w:cnfStyle w:val="000000010000" w:firstRow="0" w:lastRow="0" w:firstColumn="0" w:lastColumn="0" w:oddVBand="0" w:evenVBand="0" w:oddHBand="0" w:evenHBand="1" w:firstRowFirstColumn="0" w:firstRowLastColumn="0" w:lastRowFirstColumn="0" w:lastRowLastColumn="0"/>
          <w:wBefore w:w="6" w:type="dxa"/>
          <w:trHeight w:val="300"/>
        </w:trPr>
        <w:tc>
          <w:tcPr>
            <w:cnfStyle w:val="001000000000" w:firstRow="0" w:lastRow="0" w:firstColumn="1" w:lastColumn="0" w:oddVBand="0" w:evenVBand="0" w:oddHBand="0" w:evenHBand="0" w:firstRowFirstColumn="0" w:firstRowLastColumn="0" w:lastRowFirstColumn="0" w:lastRowLastColumn="0"/>
            <w:tcW w:w="1270" w:type="dxa"/>
          </w:tcPr>
          <w:p w14:paraId="63249942" w14:textId="77777777" w:rsidR="00F6366D" w:rsidRPr="00B3363E" w:rsidRDefault="00F6366D">
            <w:pPr>
              <w:rPr>
                <w:rFonts w:cstheme="minorHAnsi"/>
                <w:sz w:val="16"/>
                <w:szCs w:val="16"/>
              </w:rPr>
            </w:pPr>
            <w:r w:rsidRPr="00B3363E">
              <w:rPr>
                <w:rFonts w:cstheme="minorHAnsi"/>
                <w:sz w:val="16"/>
                <w:szCs w:val="16"/>
              </w:rPr>
              <w:t>Transfer – Forest Carbon Right</w:t>
            </w:r>
          </w:p>
        </w:tc>
        <w:tc>
          <w:tcPr>
            <w:tcW w:w="1134" w:type="dxa"/>
          </w:tcPr>
          <w:p w14:paraId="0E186D32"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Transfer of Land Act – section 45</w:t>
            </w:r>
          </w:p>
        </w:tc>
        <w:tc>
          <w:tcPr>
            <w:tcW w:w="1134" w:type="dxa"/>
          </w:tcPr>
          <w:p w14:paraId="5A21C013"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Mandatory</w:t>
            </w:r>
          </w:p>
        </w:tc>
        <w:tc>
          <w:tcPr>
            <w:tcW w:w="992" w:type="dxa"/>
          </w:tcPr>
          <w:p w14:paraId="5BD2797C"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276" w:type="dxa"/>
          </w:tcPr>
          <w:p w14:paraId="348B690F"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Mandatory</w:t>
            </w:r>
          </w:p>
        </w:tc>
        <w:tc>
          <w:tcPr>
            <w:tcW w:w="992" w:type="dxa"/>
          </w:tcPr>
          <w:p w14:paraId="634A2436"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Mandatory</w:t>
            </w:r>
          </w:p>
        </w:tc>
        <w:tc>
          <w:tcPr>
            <w:tcW w:w="1276" w:type="dxa"/>
          </w:tcPr>
          <w:p w14:paraId="2E5C1B90"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Mandatory</w:t>
            </w:r>
          </w:p>
          <w:p w14:paraId="1E9A2507"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Carbon Rights</w:t>
            </w:r>
          </w:p>
        </w:tc>
        <w:tc>
          <w:tcPr>
            <w:tcW w:w="1418" w:type="dxa"/>
          </w:tcPr>
          <w:p w14:paraId="1A8B3C7C"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Mandatory</w:t>
            </w:r>
          </w:p>
        </w:tc>
        <w:tc>
          <w:tcPr>
            <w:tcW w:w="1275" w:type="dxa"/>
          </w:tcPr>
          <w:p w14:paraId="6A9C2AB3"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Mandatory</w:t>
            </w:r>
          </w:p>
          <w:p w14:paraId="041F0413"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Term</w:t>
            </w:r>
          </w:p>
        </w:tc>
        <w:tc>
          <w:tcPr>
            <w:tcW w:w="1134" w:type="dxa"/>
          </w:tcPr>
          <w:p w14:paraId="34EC07B9"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134" w:type="dxa"/>
          </w:tcPr>
          <w:p w14:paraId="5DF10E3C"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709" w:type="dxa"/>
          </w:tcPr>
          <w:p w14:paraId="03BBFF53"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2021" w:type="dxa"/>
          </w:tcPr>
          <w:p w14:paraId="275A170D" w14:textId="03960C5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Must be for a term of not less than three years</w:t>
            </w:r>
          </w:p>
        </w:tc>
      </w:tr>
      <w:tr w:rsidR="0061539D" w:rsidRPr="00B3363E" w14:paraId="385A82ED" w14:textId="77777777" w:rsidTr="19358119">
        <w:trPr>
          <w:gridBefore w:val="1"/>
          <w:wBefore w:w="6" w:type="dxa"/>
          <w:trHeight w:val="300"/>
        </w:trPr>
        <w:tc>
          <w:tcPr>
            <w:cnfStyle w:val="001000000000" w:firstRow="0" w:lastRow="0" w:firstColumn="1" w:lastColumn="0" w:oddVBand="0" w:evenVBand="0" w:oddHBand="0" w:evenHBand="0" w:firstRowFirstColumn="0" w:firstRowLastColumn="0" w:lastRowFirstColumn="0" w:lastRowLastColumn="0"/>
            <w:tcW w:w="1270" w:type="dxa"/>
          </w:tcPr>
          <w:p w14:paraId="338470DB" w14:textId="77777777" w:rsidR="00F6366D" w:rsidRPr="00B3363E" w:rsidRDefault="00F6366D">
            <w:pPr>
              <w:rPr>
                <w:rFonts w:cstheme="minorHAnsi"/>
                <w:sz w:val="16"/>
                <w:szCs w:val="16"/>
              </w:rPr>
            </w:pPr>
            <w:r w:rsidRPr="00B3363E">
              <w:rPr>
                <w:rFonts w:cstheme="minorHAnsi"/>
                <w:color w:val="000000"/>
                <w:sz w:val="16"/>
                <w:szCs w:val="16"/>
              </w:rPr>
              <w:t>Judgement Decree Order or Process of Execution of Court</w:t>
            </w:r>
          </w:p>
        </w:tc>
        <w:tc>
          <w:tcPr>
            <w:tcW w:w="1134" w:type="dxa"/>
          </w:tcPr>
          <w:p w14:paraId="7AEA56D3"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Transfer of Land Act – section 52</w:t>
            </w:r>
          </w:p>
        </w:tc>
        <w:tc>
          <w:tcPr>
            <w:tcW w:w="1134" w:type="dxa"/>
          </w:tcPr>
          <w:p w14:paraId="0B11D19E"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45A362B4"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Mandatory</w:t>
            </w:r>
          </w:p>
        </w:tc>
        <w:tc>
          <w:tcPr>
            <w:tcW w:w="1276" w:type="dxa"/>
          </w:tcPr>
          <w:p w14:paraId="280E7819"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4E220F5A"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276" w:type="dxa"/>
          </w:tcPr>
          <w:p w14:paraId="0BB3D959"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418" w:type="dxa"/>
          </w:tcPr>
          <w:p w14:paraId="0DA5E328"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275" w:type="dxa"/>
          </w:tcPr>
          <w:p w14:paraId="249065B1" w14:textId="3259791E" w:rsidR="003817A1" w:rsidRDefault="00DF19B7" w:rsidP="7DDFE068">
            <w:pPr>
              <w:cnfStyle w:val="000000000000" w:firstRow="0" w:lastRow="0" w:firstColumn="0" w:lastColumn="0" w:oddVBand="0" w:evenVBand="0" w:oddHBand="0" w:evenHBand="0" w:firstRowFirstColumn="0" w:firstRowLastColumn="0" w:lastRowFirstColumn="0" w:lastRowLastColumn="0"/>
              <w:rPr>
                <w:sz w:val="16"/>
                <w:szCs w:val="16"/>
              </w:rPr>
            </w:pPr>
            <w:r w:rsidRPr="7DDFE068">
              <w:rPr>
                <w:sz w:val="16"/>
                <w:szCs w:val="16"/>
              </w:rPr>
              <w:t>Mandatory</w:t>
            </w:r>
          </w:p>
          <w:p w14:paraId="3008355F" w14:textId="3972A66A" w:rsidR="00DF19B7" w:rsidRPr="00B3363E" w:rsidRDefault="00DF19B7" w:rsidP="7DDFE068">
            <w:pPr>
              <w:cnfStyle w:val="000000000000" w:firstRow="0" w:lastRow="0" w:firstColumn="0" w:lastColumn="0" w:oddVBand="0" w:evenVBand="0" w:oddHBand="0" w:evenHBand="0" w:firstRowFirstColumn="0" w:firstRowLastColumn="0" w:lastRowFirstColumn="0" w:lastRowLastColumn="0"/>
              <w:rPr>
                <w:sz w:val="16"/>
                <w:szCs w:val="16"/>
              </w:rPr>
            </w:pPr>
            <w:r w:rsidRPr="7DDFE068">
              <w:rPr>
                <w:sz w:val="16"/>
                <w:szCs w:val="16"/>
              </w:rPr>
              <w:t xml:space="preserve">Date of </w:t>
            </w:r>
            <w:r w:rsidR="00EE0727">
              <w:rPr>
                <w:sz w:val="16"/>
                <w:szCs w:val="16"/>
              </w:rPr>
              <w:t>I</w:t>
            </w:r>
            <w:r w:rsidRPr="7DDFE068">
              <w:rPr>
                <w:sz w:val="16"/>
                <w:szCs w:val="16"/>
              </w:rPr>
              <w:t>ssue</w:t>
            </w:r>
            <w:r w:rsidR="000D754D">
              <w:rPr>
                <w:sz w:val="16"/>
                <w:szCs w:val="16"/>
              </w:rPr>
              <w:t xml:space="preserve"> of </w:t>
            </w:r>
            <w:r w:rsidR="00EE0727">
              <w:rPr>
                <w:sz w:val="16"/>
                <w:szCs w:val="16"/>
              </w:rPr>
              <w:t>W</w:t>
            </w:r>
            <w:r w:rsidR="000D754D">
              <w:rPr>
                <w:sz w:val="16"/>
                <w:szCs w:val="16"/>
              </w:rPr>
              <w:t>arrant</w:t>
            </w:r>
          </w:p>
        </w:tc>
        <w:tc>
          <w:tcPr>
            <w:tcW w:w="1134" w:type="dxa"/>
          </w:tcPr>
          <w:p w14:paraId="45F44E0F"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Mandatory</w:t>
            </w:r>
          </w:p>
          <w:p w14:paraId="48637967"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Court Order</w:t>
            </w:r>
          </w:p>
        </w:tc>
        <w:tc>
          <w:tcPr>
            <w:tcW w:w="1134" w:type="dxa"/>
          </w:tcPr>
          <w:p w14:paraId="2B354A19"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709" w:type="dxa"/>
          </w:tcPr>
          <w:p w14:paraId="36686737"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2021" w:type="dxa"/>
          </w:tcPr>
          <w:p w14:paraId="5E4C836B"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r>
      <w:tr w:rsidR="00E463D5" w:rsidRPr="00B3363E" w14:paraId="297342D0" w14:textId="77777777" w:rsidTr="19358119">
        <w:trPr>
          <w:gridBefore w:val="1"/>
          <w:cnfStyle w:val="000000010000" w:firstRow="0" w:lastRow="0" w:firstColumn="0" w:lastColumn="0" w:oddVBand="0" w:evenVBand="0" w:oddHBand="0" w:evenHBand="1" w:firstRowFirstColumn="0" w:firstRowLastColumn="0" w:lastRowFirstColumn="0" w:lastRowLastColumn="0"/>
          <w:wBefore w:w="6" w:type="dxa"/>
          <w:trHeight w:val="300"/>
        </w:trPr>
        <w:tc>
          <w:tcPr>
            <w:cnfStyle w:val="001000000000" w:firstRow="0" w:lastRow="0" w:firstColumn="1" w:lastColumn="0" w:oddVBand="0" w:evenVBand="0" w:oddHBand="0" w:evenHBand="0" w:firstRowFirstColumn="0" w:firstRowLastColumn="0" w:lastRowFirstColumn="0" w:lastRowLastColumn="0"/>
            <w:tcW w:w="1270" w:type="dxa"/>
          </w:tcPr>
          <w:p w14:paraId="035D9CE3" w14:textId="77777777" w:rsidR="00F6366D" w:rsidRPr="00B3363E" w:rsidRDefault="00F6366D">
            <w:pPr>
              <w:rPr>
                <w:rFonts w:cstheme="minorHAnsi"/>
                <w:sz w:val="16"/>
                <w:szCs w:val="16"/>
              </w:rPr>
            </w:pPr>
            <w:r w:rsidRPr="00B3363E">
              <w:rPr>
                <w:rFonts w:cstheme="minorHAnsi"/>
                <w:sz w:val="16"/>
                <w:szCs w:val="16"/>
              </w:rPr>
              <w:lastRenderedPageBreak/>
              <w:t>Lease</w:t>
            </w:r>
          </w:p>
        </w:tc>
        <w:tc>
          <w:tcPr>
            <w:tcW w:w="1134" w:type="dxa"/>
          </w:tcPr>
          <w:p w14:paraId="39585B53"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Transfer of Land Act – section 66</w:t>
            </w:r>
          </w:p>
        </w:tc>
        <w:tc>
          <w:tcPr>
            <w:tcW w:w="1134" w:type="dxa"/>
          </w:tcPr>
          <w:p w14:paraId="0DB45519"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Mandatory</w:t>
            </w:r>
          </w:p>
        </w:tc>
        <w:tc>
          <w:tcPr>
            <w:tcW w:w="992" w:type="dxa"/>
          </w:tcPr>
          <w:p w14:paraId="5A3160AB"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276" w:type="dxa"/>
          </w:tcPr>
          <w:p w14:paraId="33566FFD"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Mandatory</w:t>
            </w:r>
          </w:p>
        </w:tc>
        <w:tc>
          <w:tcPr>
            <w:tcW w:w="992" w:type="dxa"/>
          </w:tcPr>
          <w:p w14:paraId="16131E05"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Mandatory</w:t>
            </w:r>
          </w:p>
        </w:tc>
        <w:tc>
          <w:tcPr>
            <w:tcW w:w="1276" w:type="dxa"/>
          </w:tcPr>
          <w:p w14:paraId="767368E0"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418" w:type="dxa"/>
          </w:tcPr>
          <w:p w14:paraId="448B4905"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Optional</w:t>
            </w:r>
          </w:p>
        </w:tc>
        <w:tc>
          <w:tcPr>
            <w:tcW w:w="1275" w:type="dxa"/>
          </w:tcPr>
          <w:p w14:paraId="2E7D112B"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color w:val="000000"/>
                <w:sz w:val="16"/>
                <w:szCs w:val="16"/>
              </w:rPr>
            </w:pPr>
            <w:r w:rsidRPr="00B3363E">
              <w:rPr>
                <w:rFonts w:cstheme="minorHAnsi"/>
                <w:color w:val="000000"/>
                <w:sz w:val="16"/>
                <w:szCs w:val="16"/>
              </w:rPr>
              <w:t>Mandatory</w:t>
            </w:r>
          </w:p>
          <w:p w14:paraId="0F087BFC"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color w:val="000000"/>
                <w:sz w:val="16"/>
                <w:szCs w:val="16"/>
              </w:rPr>
            </w:pPr>
            <w:r w:rsidRPr="00B3363E">
              <w:rPr>
                <w:rFonts w:cstheme="minorHAnsi"/>
                <w:color w:val="000000"/>
                <w:sz w:val="16"/>
                <w:szCs w:val="16"/>
              </w:rPr>
              <w:t>Commencement Date</w:t>
            </w:r>
          </w:p>
          <w:p w14:paraId="53893276"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color w:val="000000"/>
                <w:sz w:val="16"/>
                <w:szCs w:val="16"/>
              </w:rPr>
            </w:pPr>
            <w:r w:rsidRPr="00B3363E">
              <w:rPr>
                <w:rFonts w:cstheme="minorHAnsi"/>
                <w:color w:val="000000"/>
                <w:sz w:val="16"/>
                <w:szCs w:val="16"/>
              </w:rPr>
              <w:t>Expiry Date</w:t>
            </w:r>
          </w:p>
          <w:p w14:paraId="5161B062"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color w:val="000000"/>
                <w:sz w:val="16"/>
                <w:szCs w:val="16"/>
              </w:rPr>
            </w:pPr>
            <w:r w:rsidRPr="00B3363E">
              <w:rPr>
                <w:rFonts w:cstheme="minorHAnsi"/>
                <w:color w:val="000000"/>
                <w:sz w:val="16"/>
                <w:szCs w:val="16"/>
              </w:rPr>
              <w:t>Rent</w:t>
            </w:r>
          </w:p>
          <w:p w14:paraId="2BB87F70"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color w:val="000000"/>
                <w:sz w:val="16"/>
                <w:szCs w:val="16"/>
              </w:rPr>
            </w:pPr>
            <w:r w:rsidRPr="00B3363E">
              <w:rPr>
                <w:rFonts w:cstheme="minorHAnsi"/>
                <w:color w:val="000000"/>
                <w:sz w:val="16"/>
                <w:szCs w:val="16"/>
              </w:rPr>
              <w:t>Covenants (if they are not long)</w:t>
            </w:r>
          </w:p>
          <w:p w14:paraId="5FFDAB60"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color w:val="000000"/>
                <w:sz w:val="16"/>
                <w:szCs w:val="16"/>
              </w:rPr>
              <w:t>MCP reference (if applicable)</w:t>
            </w:r>
          </w:p>
        </w:tc>
        <w:tc>
          <w:tcPr>
            <w:tcW w:w="1134" w:type="dxa"/>
          </w:tcPr>
          <w:p w14:paraId="21A46ADA"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Optional</w:t>
            </w:r>
          </w:p>
          <w:p w14:paraId="3BA3F307"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color w:val="000000"/>
                <w:sz w:val="16"/>
                <w:szCs w:val="16"/>
              </w:rPr>
            </w:pPr>
            <w:r w:rsidRPr="00B3363E">
              <w:rPr>
                <w:rFonts w:cstheme="minorHAnsi"/>
                <w:color w:val="000000"/>
                <w:sz w:val="16"/>
                <w:szCs w:val="16"/>
              </w:rPr>
              <w:t>Covenants (long)</w:t>
            </w:r>
          </w:p>
          <w:p w14:paraId="1BAF3879"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color w:val="000000"/>
                <w:sz w:val="16"/>
                <w:szCs w:val="16"/>
              </w:rPr>
            </w:pPr>
            <w:r w:rsidRPr="00B3363E">
              <w:rPr>
                <w:rFonts w:cstheme="minorHAnsi"/>
                <w:color w:val="000000"/>
                <w:sz w:val="16"/>
                <w:szCs w:val="16"/>
              </w:rPr>
              <w:t>Lease plan</w:t>
            </w:r>
          </w:p>
          <w:p w14:paraId="2C164722"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color w:val="000000"/>
                <w:sz w:val="16"/>
                <w:szCs w:val="16"/>
              </w:rPr>
            </w:pPr>
          </w:p>
          <w:p w14:paraId="6DB3C0A3"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p>
        </w:tc>
        <w:tc>
          <w:tcPr>
            <w:tcW w:w="1134" w:type="dxa"/>
          </w:tcPr>
          <w:p w14:paraId="23F20C87"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709" w:type="dxa"/>
          </w:tcPr>
          <w:p w14:paraId="17D74C52"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Optional</w:t>
            </w:r>
          </w:p>
        </w:tc>
        <w:tc>
          <w:tcPr>
            <w:tcW w:w="2021" w:type="dxa"/>
          </w:tcPr>
          <w:p w14:paraId="39979EE3"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Must be for a term exceeding three years</w:t>
            </w:r>
          </w:p>
          <w:p w14:paraId="08B72DAE"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 xml:space="preserve">If dealing with Crown lease or Crown sub-lease obtain any necessary consents </w:t>
            </w:r>
          </w:p>
          <w:p w14:paraId="76601D10"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Duty - Lease not required to be assessed for duty or lease assessed for duty</w:t>
            </w:r>
          </w:p>
          <w:p w14:paraId="6047D922"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Part land descriptions accepted</w:t>
            </w:r>
          </w:p>
          <w:p w14:paraId="3F61E3F7"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Covenants (long)</w:t>
            </w:r>
          </w:p>
        </w:tc>
      </w:tr>
      <w:tr w:rsidR="0061539D" w:rsidRPr="00B3363E" w14:paraId="38FC76C2" w14:textId="77777777" w:rsidTr="19358119">
        <w:trPr>
          <w:gridBefore w:val="1"/>
          <w:wBefore w:w="6" w:type="dxa"/>
          <w:trHeight w:val="300"/>
        </w:trPr>
        <w:tc>
          <w:tcPr>
            <w:cnfStyle w:val="001000000000" w:firstRow="0" w:lastRow="0" w:firstColumn="1" w:lastColumn="0" w:oddVBand="0" w:evenVBand="0" w:oddHBand="0" w:evenHBand="0" w:firstRowFirstColumn="0" w:firstRowLastColumn="0" w:lastRowFirstColumn="0" w:lastRowLastColumn="0"/>
            <w:tcW w:w="1270" w:type="dxa"/>
          </w:tcPr>
          <w:p w14:paraId="45D6F55C" w14:textId="77777777" w:rsidR="00F6366D" w:rsidRPr="00B3363E" w:rsidRDefault="00F6366D">
            <w:pPr>
              <w:rPr>
                <w:rFonts w:cstheme="minorHAnsi"/>
                <w:sz w:val="16"/>
                <w:szCs w:val="16"/>
              </w:rPr>
            </w:pPr>
            <w:r w:rsidRPr="00B3363E">
              <w:rPr>
                <w:rFonts w:cstheme="minorHAnsi"/>
                <w:sz w:val="16"/>
                <w:szCs w:val="16"/>
              </w:rPr>
              <w:t>Sub-lease</w:t>
            </w:r>
          </w:p>
        </w:tc>
        <w:tc>
          <w:tcPr>
            <w:tcW w:w="1134" w:type="dxa"/>
          </w:tcPr>
          <w:p w14:paraId="628FB56B"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Transfer of Land Act – section 71</w:t>
            </w:r>
          </w:p>
        </w:tc>
        <w:tc>
          <w:tcPr>
            <w:tcW w:w="1134" w:type="dxa"/>
          </w:tcPr>
          <w:p w14:paraId="3E2FB266"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Mandatory</w:t>
            </w:r>
          </w:p>
        </w:tc>
        <w:tc>
          <w:tcPr>
            <w:tcW w:w="992" w:type="dxa"/>
          </w:tcPr>
          <w:p w14:paraId="46DBB571"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276" w:type="dxa"/>
          </w:tcPr>
          <w:p w14:paraId="75CC8757"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Mandatory</w:t>
            </w:r>
          </w:p>
        </w:tc>
        <w:tc>
          <w:tcPr>
            <w:tcW w:w="992" w:type="dxa"/>
          </w:tcPr>
          <w:p w14:paraId="427105E6"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Mandatory</w:t>
            </w:r>
          </w:p>
        </w:tc>
        <w:tc>
          <w:tcPr>
            <w:tcW w:w="1276" w:type="dxa"/>
          </w:tcPr>
          <w:p w14:paraId="04FC149C"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Mandatory</w:t>
            </w:r>
          </w:p>
          <w:p w14:paraId="55AF6629"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Lease</w:t>
            </w:r>
          </w:p>
        </w:tc>
        <w:tc>
          <w:tcPr>
            <w:tcW w:w="1418" w:type="dxa"/>
          </w:tcPr>
          <w:p w14:paraId="44EF034B"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Optional</w:t>
            </w:r>
          </w:p>
        </w:tc>
        <w:tc>
          <w:tcPr>
            <w:tcW w:w="1275" w:type="dxa"/>
          </w:tcPr>
          <w:p w14:paraId="205E2A44"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Mandatory</w:t>
            </w:r>
          </w:p>
          <w:p w14:paraId="57883A42"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Commencement Date</w:t>
            </w:r>
          </w:p>
          <w:p w14:paraId="202FE1BA"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Expiry Date</w:t>
            </w:r>
          </w:p>
          <w:p w14:paraId="67F357B0"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B3363E">
              <w:rPr>
                <w:rFonts w:cstheme="minorHAnsi"/>
                <w:color w:val="000000"/>
                <w:sz w:val="16"/>
                <w:szCs w:val="16"/>
              </w:rPr>
              <w:t>Rent</w:t>
            </w:r>
          </w:p>
          <w:p w14:paraId="7D77E0D6"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B3363E">
              <w:rPr>
                <w:rFonts w:cstheme="minorHAnsi"/>
                <w:color w:val="000000"/>
                <w:sz w:val="16"/>
                <w:szCs w:val="16"/>
              </w:rPr>
              <w:t>Covenants (if they are not long)</w:t>
            </w:r>
          </w:p>
          <w:p w14:paraId="7AF97324"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color w:val="000000"/>
                <w:sz w:val="16"/>
                <w:szCs w:val="16"/>
              </w:rPr>
              <w:t>MCP reference (if applicable)</w:t>
            </w:r>
          </w:p>
        </w:tc>
        <w:tc>
          <w:tcPr>
            <w:tcW w:w="1134" w:type="dxa"/>
          </w:tcPr>
          <w:p w14:paraId="4EC32097"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Optional</w:t>
            </w:r>
          </w:p>
          <w:p w14:paraId="2EC62C14"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B3363E">
              <w:rPr>
                <w:rFonts w:cstheme="minorHAnsi"/>
                <w:color w:val="000000"/>
                <w:sz w:val="16"/>
                <w:szCs w:val="16"/>
              </w:rPr>
              <w:t>Covenants (long)</w:t>
            </w:r>
          </w:p>
          <w:p w14:paraId="0395D256"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B3363E">
              <w:rPr>
                <w:rFonts w:cstheme="minorHAnsi"/>
                <w:color w:val="000000"/>
                <w:sz w:val="16"/>
                <w:szCs w:val="16"/>
              </w:rPr>
              <w:t>Lease plan</w:t>
            </w:r>
          </w:p>
          <w:p w14:paraId="25B2E344"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p>
          <w:p w14:paraId="5AC5801E"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1134" w:type="dxa"/>
          </w:tcPr>
          <w:p w14:paraId="65D0E5A0"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709" w:type="dxa"/>
          </w:tcPr>
          <w:p w14:paraId="1A060617"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Optional</w:t>
            </w:r>
          </w:p>
        </w:tc>
        <w:tc>
          <w:tcPr>
            <w:tcW w:w="2021" w:type="dxa"/>
          </w:tcPr>
          <w:p w14:paraId="74246776"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Must be a term of not less than three years</w:t>
            </w:r>
          </w:p>
          <w:p w14:paraId="33A2022B"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 xml:space="preserve">If dealing with Crown lease or Crown sub-lease obtain any necessary consents </w:t>
            </w:r>
          </w:p>
          <w:p w14:paraId="6939FF77"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Duty - Lease not required to be assessed for duty or lease assessed for duty</w:t>
            </w:r>
            <w:r w:rsidRPr="00B3363E" w:rsidDel="00E23C91">
              <w:rPr>
                <w:rFonts w:cstheme="minorHAnsi"/>
                <w:sz w:val="16"/>
                <w:szCs w:val="16"/>
              </w:rPr>
              <w:t xml:space="preserve"> </w:t>
            </w:r>
          </w:p>
          <w:p w14:paraId="710A5BE2"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Part land descriptions accepted</w:t>
            </w:r>
          </w:p>
          <w:p w14:paraId="3573DD45"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Covenants (long)</w:t>
            </w:r>
          </w:p>
        </w:tc>
      </w:tr>
      <w:tr w:rsidR="00E463D5" w:rsidRPr="00B3363E" w14:paraId="0B993BF5" w14:textId="77777777" w:rsidTr="19358119">
        <w:trPr>
          <w:gridBefore w:val="1"/>
          <w:cnfStyle w:val="000000010000" w:firstRow="0" w:lastRow="0" w:firstColumn="0" w:lastColumn="0" w:oddVBand="0" w:evenVBand="0" w:oddHBand="0" w:evenHBand="1" w:firstRowFirstColumn="0" w:firstRowLastColumn="0" w:lastRowFirstColumn="0" w:lastRowLastColumn="0"/>
          <w:wBefore w:w="6" w:type="dxa"/>
          <w:trHeight w:val="300"/>
        </w:trPr>
        <w:tc>
          <w:tcPr>
            <w:cnfStyle w:val="001000000000" w:firstRow="0" w:lastRow="0" w:firstColumn="1" w:lastColumn="0" w:oddVBand="0" w:evenVBand="0" w:oddHBand="0" w:evenHBand="0" w:firstRowFirstColumn="0" w:firstRowLastColumn="0" w:lastRowFirstColumn="0" w:lastRowLastColumn="0"/>
            <w:tcW w:w="1270" w:type="dxa"/>
          </w:tcPr>
          <w:p w14:paraId="4864D062" w14:textId="77777777" w:rsidR="00F6366D" w:rsidRPr="00B3363E" w:rsidRDefault="00F6366D">
            <w:pPr>
              <w:rPr>
                <w:rFonts w:cstheme="minorHAnsi"/>
                <w:sz w:val="16"/>
                <w:szCs w:val="16"/>
              </w:rPr>
            </w:pPr>
            <w:r w:rsidRPr="00B3363E">
              <w:rPr>
                <w:rFonts w:cstheme="minorHAnsi"/>
                <w:sz w:val="16"/>
                <w:szCs w:val="16"/>
              </w:rPr>
              <w:t>Annuity Charge</w:t>
            </w:r>
          </w:p>
        </w:tc>
        <w:tc>
          <w:tcPr>
            <w:tcW w:w="1134" w:type="dxa"/>
          </w:tcPr>
          <w:p w14:paraId="5E9B2C9F"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Transfer of Land Act – section 74</w:t>
            </w:r>
          </w:p>
        </w:tc>
        <w:tc>
          <w:tcPr>
            <w:tcW w:w="1134" w:type="dxa"/>
          </w:tcPr>
          <w:p w14:paraId="020BB49F"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Mandatory</w:t>
            </w:r>
          </w:p>
        </w:tc>
        <w:tc>
          <w:tcPr>
            <w:tcW w:w="992" w:type="dxa"/>
          </w:tcPr>
          <w:p w14:paraId="161CD79C"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276" w:type="dxa"/>
          </w:tcPr>
          <w:p w14:paraId="6B8836B7"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Mandatory</w:t>
            </w:r>
          </w:p>
        </w:tc>
        <w:tc>
          <w:tcPr>
            <w:tcW w:w="992" w:type="dxa"/>
          </w:tcPr>
          <w:p w14:paraId="63A8006A"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Mandatory</w:t>
            </w:r>
          </w:p>
        </w:tc>
        <w:tc>
          <w:tcPr>
            <w:tcW w:w="1276" w:type="dxa"/>
          </w:tcPr>
          <w:p w14:paraId="3F24DF1D"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418" w:type="dxa"/>
          </w:tcPr>
          <w:p w14:paraId="04903800"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275" w:type="dxa"/>
          </w:tcPr>
          <w:p w14:paraId="2BC11106"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Mandatory</w:t>
            </w:r>
          </w:p>
          <w:p w14:paraId="28B6CF6C"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Annuity</w:t>
            </w:r>
          </w:p>
          <w:p w14:paraId="08403D93"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How and when to be paid</w:t>
            </w:r>
          </w:p>
          <w:p w14:paraId="2386F3FD"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lastRenderedPageBreak/>
              <w:t>Covenants (if they are not long)</w:t>
            </w:r>
          </w:p>
          <w:p w14:paraId="0B4B049C"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MCP reference (if applicable)</w:t>
            </w:r>
          </w:p>
        </w:tc>
        <w:tc>
          <w:tcPr>
            <w:tcW w:w="1134" w:type="dxa"/>
          </w:tcPr>
          <w:p w14:paraId="57FC8407"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lastRenderedPageBreak/>
              <w:t>Optional</w:t>
            </w:r>
          </w:p>
          <w:p w14:paraId="0D61D298"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color w:val="000000"/>
                <w:sz w:val="16"/>
                <w:szCs w:val="16"/>
              </w:rPr>
            </w:pPr>
            <w:r w:rsidRPr="00B3363E">
              <w:rPr>
                <w:rFonts w:cstheme="minorHAnsi"/>
                <w:color w:val="000000"/>
                <w:sz w:val="16"/>
                <w:szCs w:val="16"/>
              </w:rPr>
              <w:t>Covenants (long)</w:t>
            </w:r>
          </w:p>
          <w:p w14:paraId="7CD8C0B8"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color w:val="000000"/>
                <w:sz w:val="16"/>
                <w:szCs w:val="16"/>
              </w:rPr>
            </w:pPr>
          </w:p>
          <w:p w14:paraId="22665931"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p>
        </w:tc>
        <w:tc>
          <w:tcPr>
            <w:tcW w:w="1134" w:type="dxa"/>
          </w:tcPr>
          <w:p w14:paraId="4B787A80"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lastRenderedPageBreak/>
              <w:t>NA</w:t>
            </w:r>
          </w:p>
        </w:tc>
        <w:tc>
          <w:tcPr>
            <w:tcW w:w="709" w:type="dxa"/>
          </w:tcPr>
          <w:p w14:paraId="68006833"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2021" w:type="dxa"/>
          </w:tcPr>
          <w:p w14:paraId="72AA5559"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r>
      <w:tr w:rsidR="0061539D" w:rsidRPr="00B3363E" w14:paraId="2B542505" w14:textId="77777777" w:rsidTr="19358119">
        <w:trPr>
          <w:gridBefore w:val="1"/>
          <w:wBefore w:w="6" w:type="dxa"/>
          <w:trHeight w:val="300"/>
        </w:trPr>
        <w:tc>
          <w:tcPr>
            <w:cnfStyle w:val="001000000000" w:firstRow="0" w:lastRow="0" w:firstColumn="1" w:lastColumn="0" w:oddVBand="0" w:evenVBand="0" w:oddHBand="0" w:evenHBand="0" w:firstRowFirstColumn="0" w:firstRowLastColumn="0" w:lastRowFirstColumn="0" w:lastRowLastColumn="0"/>
            <w:tcW w:w="1270" w:type="dxa"/>
          </w:tcPr>
          <w:p w14:paraId="109DECF7" w14:textId="77777777" w:rsidR="00F6366D" w:rsidRPr="00B3363E" w:rsidRDefault="00F6366D">
            <w:pPr>
              <w:rPr>
                <w:rFonts w:cstheme="minorHAnsi"/>
                <w:sz w:val="16"/>
                <w:szCs w:val="16"/>
              </w:rPr>
            </w:pPr>
            <w:r w:rsidRPr="00B3363E">
              <w:rPr>
                <w:rFonts w:cstheme="minorHAnsi"/>
                <w:sz w:val="16"/>
                <w:szCs w:val="16"/>
              </w:rPr>
              <w:t>Restrictive Covenant</w:t>
            </w:r>
          </w:p>
        </w:tc>
        <w:tc>
          <w:tcPr>
            <w:tcW w:w="1134" w:type="dxa"/>
          </w:tcPr>
          <w:p w14:paraId="159873BC"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Transfer of Land Act – section 88</w:t>
            </w:r>
          </w:p>
        </w:tc>
        <w:tc>
          <w:tcPr>
            <w:tcW w:w="1134" w:type="dxa"/>
          </w:tcPr>
          <w:p w14:paraId="149CA906"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Mandatory</w:t>
            </w:r>
          </w:p>
        </w:tc>
        <w:tc>
          <w:tcPr>
            <w:tcW w:w="992" w:type="dxa"/>
          </w:tcPr>
          <w:p w14:paraId="590D07B8"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Mandatory</w:t>
            </w:r>
          </w:p>
        </w:tc>
        <w:tc>
          <w:tcPr>
            <w:tcW w:w="1276" w:type="dxa"/>
          </w:tcPr>
          <w:p w14:paraId="63EE150E"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3FAA938D"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276" w:type="dxa"/>
          </w:tcPr>
          <w:p w14:paraId="0DEB5D6B"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418" w:type="dxa"/>
          </w:tcPr>
          <w:p w14:paraId="196B9981"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275" w:type="dxa"/>
          </w:tcPr>
          <w:p w14:paraId="4FECB637"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Mandatory</w:t>
            </w:r>
          </w:p>
          <w:p w14:paraId="47173957"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Benefited Land</w:t>
            </w:r>
          </w:p>
        </w:tc>
        <w:tc>
          <w:tcPr>
            <w:tcW w:w="1134" w:type="dxa"/>
          </w:tcPr>
          <w:p w14:paraId="60FFA4E2"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Mandatory</w:t>
            </w:r>
          </w:p>
          <w:p w14:paraId="4A65499E"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Deed of Covenant</w:t>
            </w:r>
          </w:p>
        </w:tc>
        <w:tc>
          <w:tcPr>
            <w:tcW w:w="1134" w:type="dxa"/>
          </w:tcPr>
          <w:p w14:paraId="2AC6123C"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709" w:type="dxa"/>
          </w:tcPr>
          <w:p w14:paraId="0BB6477D"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2021" w:type="dxa"/>
          </w:tcPr>
          <w:p w14:paraId="5FBB3103" w14:textId="45254605"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E463D5" w:rsidRPr="00B3363E" w14:paraId="2CEB0340" w14:textId="77777777" w:rsidTr="19358119">
        <w:trPr>
          <w:gridBefore w:val="1"/>
          <w:cnfStyle w:val="000000010000" w:firstRow="0" w:lastRow="0" w:firstColumn="0" w:lastColumn="0" w:oddVBand="0" w:evenVBand="0" w:oddHBand="0" w:evenHBand="1" w:firstRowFirstColumn="0" w:firstRowLastColumn="0" w:lastRowFirstColumn="0" w:lastRowLastColumn="0"/>
          <w:wBefore w:w="6" w:type="dxa"/>
          <w:trHeight w:val="300"/>
        </w:trPr>
        <w:tc>
          <w:tcPr>
            <w:cnfStyle w:val="001000000000" w:firstRow="0" w:lastRow="0" w:firstColumn="1" w:lastColumn="0" w:oddVBand="0" w:evenVBand="0" w:oddHBand="0" w:evenHBand="0" w:firstRowFirstColumn="0" w:firstRowLastColumn="0" w:lastRowFirstColumn="0" w:lastRowLastColumn="0"/>
            <w:tcW w:w="1270" w:type="dxa"/>
          </w:tcPr>
          <w:p w14:paraId="561CFDFE" w14:textId="77777777" w:rsidR="00F6366D" w:rsidRPr="00B3363E" w:rsidRDefault="00F6366D">
            <w:pPr>
              <w:rPr>
                <w:rFonts w:cstheme="minorHAnsi"/>
                <w:sz w:val="16"/>
                <w:szCs w:val="16"/>
              </w:rPr>
            </w:pPr>
            <w:r w:rsidRPr="00B3363E">
              <w:rPr>
                <w:rFonts w:cstheme="minorHAnsi"/>
                <w:sz w:val="16"/>
                <w:szCs w:val="16"/>
              </w:rPr>
              <w:t>No Mortgage Consent – Reinstate lease</w:t>
            </w:r>
          </w:p>
        </w:tc>
        <w:tc>
          <w:tcPr>
            <w:tcW w:w="1134" w:type="dxa"/>
          </w:tcPr>
          <w:p w14:paraId="3148D68F" w14:textId="795CDC91"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Transfer of Land Act – section 88A</w:t>
            </w:r>
          </w:p>
        </w:tc>
        <w:tc>
          <w:tcPr>
            <w:tcW w:w="1134" w:type="dxa"/>
          </w:tcPr>
          <w:p w14:paraId="525C0B42"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Mandatory</w:t>
            </w:r>
          </w:p>
        </w:tc>
        <w:tc>
          <w:tcPr>
            <w:tcW w:w="992" w:type="dxa"/>
          </w:tcPr>
          <w:p w14:paraId="3028BE9D"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Mandatory</w:t>
            </w:r>
          </w:p>
          <w:p w14:paraId="26256C7F"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Applicant must be the Mortgagee</w:t>
            </w:r>
          </w:p>
        </w:tc>
        <w:tc>
          <w:tcPr>
            <w:tcW w:w="1276" w:type="dxa"/>
          </w:tcPr>
          <w:p w14:paraId="04C0075A"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55E6B88C"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276" w:type="dxa"/>
          </w:tcPr>
          <w:p w14:paraId="0F42BD30"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418" w:type="dxa"/>
          </w:tcPr>
          <w:p w14:paraId="0E608440"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275" w:type="dxa"/>
          </w:tcPr>
          <w:p w14:paraId="27BE4C5D"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Mandatory</w:t>
            </w:r>
          </w:p>
          <w:p w14:paraId="4A845FB4"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Mortgage Number</w:t>
            </w:r>
          </w:p>
          <w:p w14:paraId="53586703"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Lease Number</w:t>
            </w:r>
          </w:p>
          <w:p w14:paraId="0174CA24"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Section 77 of Transfer of Land Act applies</w:t>
            </w:r>
          </w:p>
          <w:p w14:paraId="787B77B4"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Written consent was not obtained</w:t>
            </w:r>
          </w:p>
        </w:tc>
        <w:tc>
          <w:tcPr>
            <w:tcW w:w="1134" w:type="dxa"/>
          </w:tcPr>
          <w:p w14:paraId="33AC302D"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134" w:type="dxa"/>
          </w:tcPr>
          <w:p w14:paraId="6FC0F00F"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709" w:type="dxa"/>
          </w:tcPr>
          <w:p w14:paraId="57C654C0"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2021" w:type="dxa"/>
          </w:tcPr>
          <w:p w14:paraId="6EAE39C4"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r>
      <w:tr w:rsidR="0061539D" w:rsidRPr="00B3363E" w14:paraId="472FBDCF" w14:textId="77777777" w:rsidTr="19358119">
        <w:trPr>
          <w:gridBefore w:val="1"/>
          <w:wBefore w:w="6" w:type="dxa"/>
          <w:trHeight w:val="300"/>
        </w:trPr>
        <w:tc>
          <w:tcPr>
            <w:cnfStyle w:val="001000000000" w:firstRow="0" w:lastRow="0" w:firstColumn="1" w:lastColumn="0" w:oddVBand="0" w:evenVBand="0" w:oddHBand="0" w:evenHBand="0" w:firstRowFirstColumn="0" w:firstRowLastColumn="0" w:lastRowFirstColumn="0" w:lastRowLastColumn="0"/>
            <w:tcW w:w="1270" w:type="dxa"/>
          </w:tcPr>
          <w:p w14:paraId="4EE86938" w14:textId="77777777" w:rsidR="00F6366D" w:rsidRPr="00B3363E" w:rsidRDefault="00F6366D">
            <w:pPr>
              <w:rPr>
                <w:rFonts w:cstheme="minorHAnsi"/>
                <w:sz w:val="16"/>
                <w:szCs w:val="16"/>
              </w:rPr>
            </w:pPr>
            <w:r w:rsidRPr="00B3363E">
              <w:rPr>
                <w:rFonts w:cstheme="minorHAnsi"/>
                <w:sz w:val="16"/>
                <w:szCs w:val="16"/>
              </w:rPr>
              <w:t>Notice – Statutory Charge</w:t>
            </w:r>
          </w:p>
        </w:tc>
        <w:tc>
          <w:tcPr>
            <w:tcW w:w="1134" w:type="dxa"/>
          </w:tcPr>
          <w:p w14:paraId="4519614F"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Transfer of Land Act – section 106B</w:t>
            </w:r>
          </w:p>
        </w:tc>
        <w:tc>
          <w:tcPr>
            <w:tcW w:w="1134" w:type="dxa"/>
          </w:tcPr>
          <w:p w14:paraId="79B6F6FA"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7B2DC882"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Mandatory</w:t>
            </w:r>
          </w:p>
        </w:tc>
        <w:tc>
          <w:tcPr>
            <w:tcW w:w="1276" w:type="dxa"/>
          </w:tcPr>
          <w:p w14:paraId="26720E73"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00A128EC"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276" w:type="dxa"/>
          </w:tcPr>
          <w:p w14:paraId="41ABA2BA"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418" w:type="dxa"/>
          </w:tcPr>
          <w:p w14:paraId="708E8DDD"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275" w:type="dxa"/>
          </w:tcPr>
          <w:p w14:paraId="27E549DA"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Mandatory</w:t>
            </w:r>
          </w:p>
          <w:p w14:paraId="4BB41ECA" w14:textId="175BE246"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Authorising legislation</w:t>
            </w:r>
          </w:p>
        </w:tc>
        <w:tc>
          <w:tcPr>
            <w:tcW w:w="1134" w:type="dxa"/>
          </w:tcPr>
          <w:p w14:paraId="580DFE07"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134" w:type="dxa"/>
          </w:tcPr>
          <w:p w14:paraId="2BD739CC"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709" w:type="dxa"/>
          </w:tcPr>
          <w:p w14:paraId="7AD1061F"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2021" w:type="dxa"/>
          </w:tcPr>
          <w:p w14:paraId="3FE4CA40"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r>
      <w:tr w:rsidR="00E463D5" w:rsidRPr="00B3363E" w14:paraId="607356BC" w14:textId="77777777" w:rsidTr="19358119">
        <w:trPr>
          <w:gridBefore w:val="1"/>
          <w:cnfStyle w:val="000000010000" w:firstRow="0" w:lastRow="0" w:firstColumn="0" w:lastColumn="0" w:oddVBand="0" w:evenVBand="0" w:oddHBand="0" w:evenHBand="1" w:firstRowFirstColumn="0" w:firstRowLastColumn="0" w:lastRowFirstColumn="0" w:lastRowLastColumn="0"/>
          <w:wBefore w:w="6" w:type="dxa"/>
          <w:trHeight w:val="300"/>
        </w:trPr>
        <w:tc>
          <w:tcPr>
            <w:cnfStyle w:val="001000000000" w:firstRow="0" w:lastRow="0" w:firstColumn="1" w:lastColumn="0" w:oddVBand="0" w:evenVBand="0" w:oddHBand="0" w:evenHBand="0" w:firstRowFirstColumn="0" w:firstRowLastColumn="0" w:lastRowFirstColumn="0" w:lastRowLastColumn="0"/>
            <w:tcW w:w="1270" w:type="dxa"/>
          </w:tcPr>
          <w:p w14:paraId="0D918FC2" w14:textId="77777777" w:rsidR="00F6366D" w:rsidRPr="00B3363E" w:rsidRDefault="00F6366D">
            <w:pPr>
              <w:rPr>
                <w:rFonts w:cstheme="minorHAnsi"/>
                <w:sz w:val="16"/>
                <w:szCs w:val="16"/>
              </w:rPr>
            </w:pPr>
            <w:r w:rsidRPr="00B3363E">
              <w:rPr>
                <w:rFonts w:cstheme="minorHAnsi"/>
                <w:sz w:val="16"/>
                <w:szCs w:val="16"/>
              </w:rPr>
              <w:t>Covenant</w:t>
            </w:r>
          </w:p>
        </w:tc>
        <w:tc>
          <w:tcPr>
            <w:tcW w:w="1134" w:type="dxa"/>
          </w:tcPr>
          <w:p w14:paraId="2444CBFC"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Victorian Conservation Trust Act – section 3A</w:t>
            </w:r>
          </w:p>
        </w:tc>
        <w:tc>
          <w:tcPr>
            <w:tcW w:w="1134" w:type="dxa"/>
          </w:tcPr>
          <w:p w14:paraId="7E525976"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383EF8AE"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Mandatory</w:t>
            </w:r>
          </w:p>
          <w:p w14:paraId="62D70BF1"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Applicant must be Victorian Conservation Trust</w:t>
            </w:r>
          </w:p>
        </w:tc>
        <w:tc>
          <w:tcPr>
            <w:tcW w:w="1276" w:type="dxa"/>
          </w:tcPr>
          <w:p w14:paraId="6EF2097E"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56632B05"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276" w:type="dxa"/>
          </w:tcPr>
          <w:p w14:paraId="35764F96"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418" w:type="dxa"/>
          </w:tcPr>
          <w:p w14:paraId="16D7EF22"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275" w:type="dxa"/>
          </w:tcPr>
          <w:p w14:paraId="74FDA352"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134" w:type="dxa"/>
          </w:tcPr>
          <w:p w14:paraId="416F74EE"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Mandatory</w:t>
            </w:r>
          </w:p>
          <w:p w14:paraId="6BE596EA"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Deed of Covenant</w:t>
            </w:r>
          </w:p>
        </w:tc>
        <w:tc>
          <w:tcPr>
            <w:tcW w:w="1134" w:type="dxa"/>
          </w:tcPr>
          <w:p w14:paraId="61DB81A5"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709" w:type="dxa"/>
          </w:tcPr>
          <w:p w14:paraId="3D0993D9"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2021" w:type="dxa"/>
          </w:tcPr>
          <w:p w14:paraId="3379BDCE"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Part land descriptions accepted</w:t>
            </w:r>
          </w:p>
        </w:tc>
      </w:tr>
      <w:tr w:rsidR="0061539D" w:rsidRPr="00B3363E" w14:paraId="75E305AF" w14:textId="77777777" w:rsidTr="19358119">
        <w:trPr>
          <w:gridBefore w:val="1"/>
          <w:wBefore w:w="6" w:type="dxa"/>
          <w:trHeight w:val="300"/>
        </w:trPr>
        <w:tc>
          <w:tcPr>
            <w:cnfStyle w:val="001000000000" w:firstRow="0" w:lastRow="0" w:firstColumn="1" w:lastColumn="0" w:oddVBand="0" w:evenVBand="0" w:oddHBand="0" w:evenHBand="0" w:firstRowFirstColumn="0" w:firstRowLastColumn="0" w:lastRowFirstColumn="0" w:lastRowLastColumn="0"/>
            <w:tcW w:w="1270" w:type="dxa"/>
          </w:tcPr>
          <w:p w14:paraId="43D34E67" w14:textId="77777777" w:rsidR="00F6366D" w:rsidRPr="00B3363E" w:rsidRDefault="00F6366D">
            <w:pPr>
              <w:rPr>
                <w:rFonts w:cstheme="minorHAnsi"/>
                <w:sz w:val="16"/>
                <w:szCs w:val="16"/>
              </w:rPr>
            </w:pPr>
            <w:r w:rsidRPr="00B3363E">
              <w:rPr>
                <w:rFonts w:cstheme="minorHAnsi"/>
                <w:sz w:val="16"/>
                <w:szCs w:val="16"/>
              </w:rPr>
              <w:lastRenderedPageBreak/>
              <w:t>Agreement</w:t>
            </w:r>
          </w:p>
        </w:tc>
        <w:tc>
          <w:tcPr>
            <w:tcW w:w="1134" w:type="dxa"/>
          </w:tcPr>
          <w:p w14:paraId="1C7392AC"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Water Act – section 234</w:t>
            </w:r>
          </w:p>
        </w:tc>
        <w:tc>
          <w:tcPr>
            <w:tcW w:w="1134" w:type="dxa"/>
          </w:tcPr>
          <w:p w14:paraId="18CE8E61"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4738D410"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Mandatory</w:t>
            </w:r>
          </w:p>
        </w:tc>
        <w:tc>
          <w:tcPr>
            <w:tcW w:w="1276" w:type="dxa"/>
          </w:tcPr>
          <w:p w14:paraId="6A2C45D2"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3F7F8B97"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276" w:type="dxa"/>
          </w:tcPr>
          <w:p w14:paraId="1B1AF4D4"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418" w:type="dxa"/>
          </w:tcPr>
          <w:p w14:paraId="742F1BBD"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275" w:type="dxa"/>
          </w:tcPr>
          <w:p w14:paraId="4E4820BD"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Mandatory</w:t>
            </w:r>
          </w:p>
          <w:p w14:paraId="401CCEE6"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Benefited Land</w:t>
            </w:r>
          </w:p>
        </w:tc>
        <w:tc>
          <w:tcPr>
            <w:tcW w:w="1134" w:type="dxa"/>
          </w:tcPr>
          <w:p w14:paraId="2C3A1809"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Mandatory</w:t>
            </w:r>
          </w:p>
          <w:p w14:paraId="4BB8D9E0"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Agreement</w:t>
            </w:r>
          </w:p>
        </w:tc>
        <w:tc>
          <w:tcPr>
            <w:tcW w:w="1134" w:type="dxa"/>
          </w:tcPr>
          <w:p w14:paraId="0D8B4098"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709" w:type="dxa"/>
          </w:tcPr>
          <w:p w14:paraId="3239AF02"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2021" w:type="dxa"/>
          </w:tcPr>
          <w:p w14:paraId="69FBA482"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Part land descriptions accepted</w:t>
            </w:r>
          </w:p>
        </w:tc>
      </w:tr>
      <w:tr w:rsidR="00E463D5" w:rsidRPr="00B3363E" w14:paraId="1F8243A7" w14:textId="77777777" w:rsidTr="19358119">
        <w:trPr>
          <w:gridBefore w:val="1"/>
          <w:cnfStyle w:val="000000010000" w:firstRow="0" w:lastRow="0" w:firstColumn="0" w:lastColumn="0" w:oddVBand="0" w:evenVBand="0" w:oddHBand="0" w:evenHBand="1" w:firstRowFirstColumn="0" w:firstRowLastColumn="0" w:lastRowFirstColumn="0" w:lastRowLastColumn="0"/>
          <w:wBefore w:w="6" w:type="dxa"/>
          <w:trHeight w:val="300"/>
        </w:trPr>
        <w:tc>
          <w:tcPr>
            <w:cnfStyle w:val="001000000000" w:firstRow="0" w:lastRow="0" w:firstColumn="1" w:lastColumn="0" w:oddVBand="0" w:evenVBand="0" w:oddHBand="0" w:evenHBand="0" w:firstRowFirstColumn="0" w:firstRowLastColumn="0" w:lastRowFirstColumn="0" w:lastRowLastColumn="0"/>
            <w:tcW w:w="1270" w:type="dxa"/>
          </w:tcPr>
          <w:p w14:paraId="215E1173" w14:textId="77777777" w:rsidR="00F6366D" w:rsidRPr="00B3363E" w:rsidRDefault="00F6366D">
            <w:pPr>
              <w:rPr>
                <w:rFonts w:cstheme="minorHAnsi"/>
                <w:sz w:val="16"/>
                <w:szCs w:val="16"/>
              </w:rPr>
            </w:pPr>
            <w:r w:rsidRPr="00B3363E">
              <w:rPr>
                <w:rFonts w:cstheme="minorHAnsi"/>
                <w:sz w:val="16"/>
                <w:szCs w:val="16"/>
              </w:rPr>
              <w:t>Decision</w:t>
            </w:r>
          </w:p>
        </w:tc>
        <w:tc>
          <w:tcPr>
            <w:tcW w:w="1134" w:type="dxa"/>
          </w:tcPr>
          <w:p w14:paraId="30D01A75"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Water Act – section 235</w:t>
            </w:r>
          </w:p>
        </w:tc>
        <w:tc>
          <w:tcPr>
            <w:tcW w:w="1134" w:type="dxa"/>
          </w:tcPr>
          <w:p w14:paraId="3A93BE64"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50FBCB88"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Mandatory</w:t>
            </w:r>
          </w:p>
        </w:tc>
        <w:tc>
          <w:tcPr>
            <w:tcW w:w="1276" w:type="dxa"/>
          </w:tcPr>
          <w:p w14:paraId="66BC0C00"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572555E8"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276" w:type="dxa"/>
          </w:tcPr>
          <w:p w14:paraId="4E5D936D"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418" w:type="dxa"/>
          </w:tcPr>
          <w:p w14:paraId="76ED96E2"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1275" w:type="dxa"/>
          </w:tcPr>
          <w:p w14:paraId="13C25796"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Mandatory</w:t>
            </w:r>
          </w:p>
          <w:p w14:paraId="21A6D628"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Benefited Land</w:t>
            </w:r>
          </w:p>
        </w:tc>
        <w:tc>
          <w:tcPr>
            <w:tcW w:w="1134" w:type="dxa"/>
          </w:tcPr>
          <w:p w14:paraId="18728D02"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Mandatory</w:t>
            </w:r>
          </w:p>
          <w:p w14:paraId="7D983C59"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Decision</w:t>
            </w:r>
          </w:p>
        </w:tc>
        <w:tc>
          <w:tcPr>
            <w:tcW w:w="1134" w:type="dxa"/>
          </w:tcPr>
          <w:p w14:paraId="54500C21"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709" w:type="dxa"/>
          </w:tcPr>
          <w:p w14:paraId="1DEE3A1D"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NA</w:t>
            </w:r>
          </w:p>
        </w:tc>
        <w:tc>
          <w:tcPr>
            <w:tcW w:w="2021" w:type="dxa"/>
          </w:tcPr>
          <w:p w14:paraId="57382222" w14:textId="77777777" w:rsidR="00F6366D" w:rsidRPr="00B3363E" w:rsidRDefault="00F6366D">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B3363E">
              <w:rPr>
                <w:rFonts w:cstheme="minorHAnsi"/>
                <w:sz w:val="16"/>
                <w:szCs w:val="16"/>
              </w:rPr>
              <w:t>Part land descriptions accepted</w:t>
            </w:r>
          </w:p>
        </w:tc>
      </w:tr>
      <w:tr w:rsidR="0061539D" w:rsidRPr="00B3363E" w14:paraId="1893ACE8" w14:textId="77777777" w:rsidTr="19358119">
        <w:trPr>
          <w:gridBefore w:val="1"/>
          <w:wBefore w:w="6" w:type="dxa"/>
          <w:trHeight w:val="300"/>
        </w:trPr>
        <w:tc>
          <w:tcPr>
            <w:cnfStyle w:val="001000000000" w:firstRow="0" w:lastRow="0" w:firstColumn="1" w:lastColumn="0" w:oddVBand="0" w:evenVBand="0" w:oddHBand="0" w:evenHBand="0" w:firstRowFirstColumn="0" w:firstRowLastColumn="0" w:lastRowFirstColumn="0" w:lastRowLastColumn="0"/>
            <w:tcW w:w="1270" w:type="dxa"/>
          </w:tcPr>
          <w:p w14:paraId="636A1437" w14:textId="77777777" w:rsidR="00F6366D" w:rsidRPr="00B3363E" w:rsidRDefault="00F6366D">
            <w:pPr>
              <w:rPr>
                <w:rFonts w:cstheme="minorHAnsi"/>
                <w:sz w:val="16"/>
                <w:szCs w:val="16"/>
              </w:rPr>
            </w:pPr>
            <w:r w:rsidRPr="00B3363E">
              <w:rPr>
                <w:rFonts w:cstheme="minorHAnsi"/>
                <w:sz w:val="16"/>
                <w:szCs w:val="16"/>
              </w:rPr>
              <w:t>Agreement</w:t>
            </w:r>
          </w:p>
        </w:tc>
        <w:tc>
          <w:tcPr>
            <w:tcW w:w="1134" w:type="dxa"/>
          </w:tcPr>
          <w:p w14:paraId="779664CF"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Water Act – section 244</w:t>
            </w:r>
          </w:p>
        </w:tc>
        <w:tc>
          <w:tcPr>
            <w:tcW w:w="1134" w:type="dxa"/>
          </w:tcPr>
          <w:p w14:paraId="5FA64971"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095C51CA"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Mandatory</w:t>
            </w:r>
          </w:p>
        </w:tc>
        <w:tc>
          <w:tcPr>
            <w:tcW w:w="1276" w:type="dxa"/>
          </w:tcPr>
          <w:p w14:paraId="35BA6EC7"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992" w:type="dxa"/>
          </w:tcPr>
          <w:p w14:paraId="4C388B34"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276" w:type="dxa"/>
          </w:tcPr>
          <w:p w14:paraId="30412B99"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418" w:type="dxa"/>
          </w:tcPr>
          <w:p w14:paraId="4F326107"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1275" w:type="dxa"/>
          </w:tcPr>
          <w:p w14:paraId="5AC11837"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Mandatory</w:t>
            </w:r>
          </w:p>
          <w:p w14:paraId="3CCAEB8B"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Benefited Land</w:t>
            </w:r>
          </w:p>
        </w:tc>
        <w:tc>
          <w:tcPr>
            <w:tcW w:w="1134" w:type="dxa"/>
          </w:tcPr>
          <w:p w14:paraId="4FBB0D1C"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Mandatory</w:t>
            </w:r>
          </w:p>
          <w:p w14:paraId="55F2CE4D"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Agreement</w:t>
            </w:r>
          </w:p>
        </w:tc>
        <w:tc>
          <w:tcPr>
            <w:tcW w:w="1134" w:type="dxa"/>
          </w:tcPr>
          <w:p w14:paraId="5EE145B9"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709" w:type="dxa"/>
          </w:tcPr>
          <w:p w14:paraId="033CBDAD"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NA</w:t>
            </w:r>
          </w:p>
        </w:tc>
        <w:tc>
          <w:tcPr>
            <w:tcW w:w="2021" w:type="dxa"/>
          </w:tcPr>
          <w:p w14:paraId="4C4545CD" w14:textId="77777777" w:rsidR="00F6366D" w:rsidRPr="00B3363E" w:rsidRDefault="00F6366D">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3363E">
              <w:rPr>
                <w:rFonts w:cstheme="minorHAnsi"/>
                <w:sz w:val="16"/>
                <w:szCs w:val="16"/>
              </w:rPr>
              <w:t>Part land descriptions accepted</w:t>
            </w:r>
          </w:p>
        </w:tc>
      </w:tr>
    </w:tbl>
    <w:p w14:paraId="3CE4847A" w14:textId="513FA4E8" w:rsidR="00DC2C5B" w:rsidRDefault="00DC2C5B">
      <w:pPr>
        <w:spacing w:before="0" w:after="160" w:line="259" w:lineRule="auto"/>
      </w:pPr>
      <w:r>
        <w:br w:type="page"/>
      </w:r>
    </w:p>
    <w:tbl>
      <w:tblPr>
        <w:tblStyle w:val="DTPDefaulttable"/>
        <w:tblW w:w="15876" w:type="dxa"/>
        <w:tblLayout w:type="fixed"/>
        <w:tblLook w:val="04A0" w:firstRow="1" w:lastRow="0" w:firstColumn="1" w:lastColumn="0" w:noHBand="0" w:noVBand="1"/>
      </w:tblPr>
      <w:tblGrid>
        <w:gridCol w:w="1276"/>
        <w:gridCol w:w="1134"/>
        <w:gridCol w:w="1134"/>
        <w:gridCol w:w="992"/>
        <w:gridCol w:w="1276"/>
        <w:gridCol w:w="992"/>
        <w:gridCol w:w="1276"/>
        <w:gridCol w:w="1276"/>
        <w:gridCol w:w="1276"/>
        <w:gridCol w:w="1134"/>
        <w:gridCol w:w="1134"/>
        <w:gridCol w:w="850"/>
        <w:gridCol w:w="2126"/>
      </w:tblGrid>
      <w:tr w:rsidR="001E51CF" w:rsidRPr="001E51CF" w14:paraId="155535A3" w14:textId="77777777" w:rsidTr="19358119">
        <w:trPr>
          <w:cnfStyle w:val="100000000000" w:firstRow="1" w:lastRow="0" w:firstColumn="0" w:lastColumn="0" w:oddVBand="0" w:evenVBand="0" w:oddHBand="0" w:evenHBand="0" w:firstRowFirstColumn="0" w:firstRowLastColumn="0" w:lastRowFirstColumn="0" w:lastRowLastColumn="0"/>
          <w:trHeight w:val="529"/>
          <w:tblHeader/>
        </w:trPr>
        <w:tc>
          <w:tcPr>
            <w:cnfStyle w:val="001000000000" w:firstRow="0" w:lastRow="0" w:firstColumn="1" w:lastColumn="0" w:oddVBand="0" w:evenVBand="0" w:oddHBand="0" w:evenHBand="0" w:firstRowFirstColumn="0" w:firstRowLastColumn="0" w:lastRowFirstColumn="0" w:lastRowLastColumn="0"/>
            <w:tcW w:w="15876" w:type="dxa"/>
            <w:gridSpan w:val="13"/>
          </w:tcPr>
          <w:p w14:paraId="26AB5128" w14:textId="0C724931" w:rsidR="001E51CF" w:rsidRPr="003F768E" w:rsidRDefault="39D382CB" w:rsidP="6892CF2B">
            <w:pPr>
              <w:pStyle w:val="Heading1"/>
              <w:rPr>
                <w:rFonts w:cstheme="minorBidi"/>
                <w:b/>
                <w:bCs/>
                <w:color w:val="FFFFFF" w:themeColor="background1"/>
                <w:sz w:val="16"/>
                <w:szCs w:val="16"/>
              </w:rPr>
            </w:pPr>
            <w:bookmarkStart w:id="30" w:name="_Toc1699881941"/>
            <w:r w:rsidRPr="6892CF2B">
              <w:rPr>
                <w:b/>
                <w:bCs/>
                <w:color w:val="FFFFFF" w:themeColor="background1"/>
              </w:rPr>
              <w:lastRenderedPageBreak/>
              <w:t>Application to record a variation to an instrument</w:t>
            </w:r>
            <w:bookmarkEnd w:id="30"/>
          </w:p>
        </w:tc>
      </w:tr>
      <w:tr w:rsidR="0061539D" w:rsidRPr="001E3640" w14:paraId="25C24F68" w14:textId="77777777" w:rsidTr="19358119">
        <w:trPr>
          <w:cnfStyle w:val="100000000000" w:firstRow="1" w:lastRow="0" w:firstColumn="0" w:lastColumn="0" w:oddVBand="0" w:evenVBand="0" w:oddHBand="0" w:evenHBand="0" w:firstRowFirstColumn="0" w:firstRowLastColumn="0" w:lastRowFirstColumn="0" w:lastRowLastColumn="0"/>
          <w:trHeight w:val="529"/>
          <w:tblHeader/>
        </w:trPr>
        <w:tc>
          <w:tcPr>
            <w:cnfStyle w:val="001000000000" w:firstRow="0" w:lastRow="0" w:firstColumn="1" w:lastColumn="0" w:oddVBand="0" w:evenVBand="0" w:oddHBand="0" w:evenHBand="0" w:firstRowFirstColumn="0" w:firstRowLastColumn="0" w:lastRowFirstColumn="0" w:lastRowLastColumn="0"/>
            <w:tcW w:w="1276" w:type="dxa"/>
          </w:tcPr>
          <w:p w14:paraId="436EB7D2" w14:textId="77777777" w:rsidR="009E3E87" w:rsidRPr="001E3640" w:rsidRDefault="009E3E87">
            <w:pPr>
              <w:spacing w:before="0" w:after="0"/>
              <w:rPr>
                <w:rFonts w:cstheme="minorHAnsi"/>
                <w:b w:val="0"/>
                <w:sz w:val="16"/>
                <w:szCs w:val="16"/>
              </w:rPr>
            </w:pPr>
            <w:r w:rsidRPr="001E3640">
              <w:rPr>
                <w:rFonts w:cstheme="minorHAnsi"/>
                <w:b w:val="0"/>
                <w:sz w:val="16"/>
                <w:szCs w:val="16"/>
              </w:rPr>
              <w:t>Name</w:t>
            </w:r>
          </w:p>
        </w:tc>
        <w:tc>
          <w:tcPr>
            <w:tcW w:w="1134" w:type="dxa"/>
          </w:tcPr>
          <w:p w14:paraId="098ED73F" w14:textId="77777777" w:rsidR="009E3E87" w:rsidRPr="001E3640" w:rsidRDefault="009E3E87">
            <w:pPr>
              <w:spacing w:before="0" w:after="0"/>
              <w:cnfStyle w:val="100000000000" w:firstRow="1" w:lastRow="0" w:firstColumn="0" w:lastColumn="0" w:oddVBand="0" w:evenVBand="0" w:oddHBand="0" w:evenHBand="0" w:firstRowFirstColumn="0" w:firstRowLastColumn="0" w:lastRowFirstColumn="0" w:lastRowLastColumn="0"/>
              <w:rPr>
                <w:rFonts w:cstheme="minorHAnsi"/>
                <w:b w:val="0"/>
                <w:sz w:val="16"/>
                <w:szCs w:val="16"/>
              </w:rPr>
            </w:pPr>
            <w:r w:rsidRPr="001E3640">
              <w:rPr>
                <w:rFonts w:cstheme="minorHAnsi"/>
                <w:b w:val="0"/>
                <w:sz w:val="16"/>
                <w:szCs w:val="16"/>
              </w:rPr>
              <w:t>Legislation</w:t>
            </w:r>
          </w:p>
        </w:tc>
        <w:tc>
          <w:tcPr>
            <w:tcW w:w="1134" w:type="dxa"/>
          </w:tcPr>
          <w:p w14:paraId="47E44B33" w14:textId="77777777" w:rsidR="009E3E87" w:rsidRPr="001E3640" w:rsidRDefault="009E3E87">
            <w:pPr>
              <w:spacing w:before="0" w:after="0"/>
              <w:cnfStyle w:val="100000000000" w:firstRow="1" w:lastRow="0" w:firstColumn="0" w:lastColumn="0" w:oddVBand="0" w:evenVBand="0" w:oddHBand="0" w:evenHBand="0" w:firstRowFirstColumn="0" w:firstRowLastColumn="0" w:lastRowFirstColumn="0" w:lastRowLastColumn="0"/>
              <w:rPr>
                <w:rFonts w:cstheme="minorHAnsi"/>
                <w:b w:val="0"/>
                <w:sz w:val="16"/>
                <w:szCs w:val="16"/>
              </w:rPr>
            </w:pPr>
            <w:r w:rsidRPr="001E3640">
              <w:rPr>
                <w:rFonts w:cstheme="minorHAnsi"/>
                <w:b w:val="0"/>
                <w:sz w:val="16"/>
                <w:szCs w:val="16"/>
              </w:rPr>
              <w:t>Nomination</w:t>
            </w:r>
          </w:p>
        </w:tc>
        <w:tc>
          <w:tcPr>
            <w:tcW w:w="992" w:type="dxa"/>
          </w:tcPr>
          <w:p w14:paraId="1C25D007" w14:textId="77777777" w:rsidR="009E3E87" w:rsidRPr="001E3640" w:rsidRDefault="009E3E87">
            <w:pPr>
              <w:spacing w:before="0" w:after="0"/>
              <w:cnfStyle w:val="100000000000" w:firstRow="1" w:lastRow="0" w:firstColumn="0" w:lastColumn="0" w:oddVBand="0" w:evenVBand="0" w:oddHBand="0" w:evenHBand="0" w:firstRowFirstColumn="0" w:firstRowLastColumn="0" w:lastRowFirstColumn="0" w:lastRowLastColumn="0"/>
              <w:rPr>
                <w:rFonts w:cstheme="minorHAnsi"/>
                <w:b w:val="0"/>
                <w:sz w:val="16"/>
                <w:szCs w:val="16"/>
              </w:rPr>
            </w:pPr>
            <w:r w:rsidRPr="001E3640">
              <w:rPr>
                <w:rFonts w:cstheme="minorHAnsi"/>
                <w:b w:val="0"/>
                <w:sz w:val="16"/>
                <w:szCs w:val="16"/>
              </w:rPr>
              <w:t>Applicant</w:t>
            </w:r>
          </w:p>
        </w:tc>
        <w:tc>
          <w:tcPr>
            <w:tcW w:w="1276" w:type="dxa"/>
          </w:tcPr>
          <w:p w14:paraId="71AA509E" w14:textId="77777777" w:rsidR="009E3E87" w:rsidRPr="001E3640" w:rsidRDefault="009E3E87">
            <w:pPr>
              <w:spacing w:before="0" w:after="0"/>
              <w:cnfStyle w:val="100000000000" w:firstRow="1" w:lastRow="0" w:firstColumn="0" w:lastColumn="0" w:oddVBand="0" w:evenVBand="0" w:oddHBand="0" w:evenHBand="0" w:firstRowFirstColumn="0" w:firstRowLastColumn="0" w:lastRowFirstColumn="0" w:lastRowLastColumn="0"/>
              <w:rPr>
                <w:rFonts w:cstheme="minorHAnsi"/>
                <w:b w:val="0"/>
                <w:sz w:val="16"/>
                <w:szCs w:val="16"/>
              </w:rPr>
            </w:pPr>
            <w:r w:rsidRPr="001E3640">
              <w:rPr>
                <w:rFonts w:cstheme="minorHAnsi"/>
                <w:b w:val="0"/>
                <w:sz w:val="16"/>
                <w:szCs w:val="16"/>
              </w:rPr>
              <w:t>Relinquishing Party</w:t>
            </w:r>
          </w:p>
        </w:tc>
        <w:tc>
          <w:tcPr>
            <w:tcW w:w="992" w:type="dxa"/>
          </w:tcPr>
          <w:p w14:paraId="2DE3A075" w14:textId="77777777" w:rsidR="009E3E87" w:rsidRPr="001E3640" w:rsidRDefault="009E3E87">
            <w:pPr>
              <w:spacing w:before="0" w:after="0"/>
              <w:cnfStyle w:val="100000000000" w:firstRow="1" w:lastRow="0" w:firstColumn="0" w:lastColumn="0" w:oddVBand="0" w:evenVBand="0" w:oddHBand="0" w:evenHBand="0" w:firstRowFirstColumn="0" w:firstRowLastColumn="0" w:lastRowFirstColumn="0" w:lastRowLastColumn="0"/>
              <w:rPr>
                <w:rFonts w:cstheme="minorHAnsi"/>
                <w:b w:val="0"/>
                <w:sz w:val="16"/>
                <w:szCs w:val="16"/>
              </w:rPr>
            </w:pPr>
            <w:r w:rsidRPr="001E3640">
              <w:rPr>
                <w:rFonts w:cstheme="minorHAnsi"/>
                <w:b w:val="0"/>
                <w:sz w:val="16"/>
                <w:szCs w:val="16"/>
              </w:rPr>
              <w:t>Receiving Party</w:t>
            </w:r>
          </w:p>
        </w:tc>
        <w:tc>
          <w:tcPr>
            <w:tcW w:w="1276" w:type="dxa"/>
          </w:tcPr>
          <w:p w14:paraId="108F6114" w14:textId="77777777" w:rsidR="009E3E87" w:rsidRPr="001E3640" w:rsidRDefault="009E3E87">
            <w:pPr>
              <w:spacing w:before="0" w:after="0"/>
              <w:cnfStyle w:val="100000000000" w:firstRow="1" w:lastRow="0" w:firstColumn="0" w:lastColumn="0" w:oddVBand="0" w:evenVBand="0" w:oddHBand="0" w:evenHBand="0" w:firstRowFirstColumn="0" w:firstRowLastColumn="0" w:lastRowFirstColumn="0" w:lastRowLastColumn="0"/>
              <w:rPr>
                <w:rFonts w:cstheme="minorHAnsi"/>
                <w:b w:val="0"/>
                <w:sz w:val="16"/>
                <w:szCs w:val="16"/>
              </w:rPr>
            </w:pPr>
            <w:r w:rsidRPr="001E3640">
              <w:rPr>
                <w:rFonts w:cstheme="minorHAnsi"/>
                <w:b w:val="0"/>
                <w:sz w:val="16"/>
                <w:szCs w:val="16"/>
              </w:rPr>
              <w:t>Encumbrance</w:t>
            </w:r>
          </w:p>
        </w:tc>
        <w:tc>
          <w:tcPr>
            <w:tcW w:w="1276" w:type="dxa"/>
          </w:tcPr>
          <w:p w14:paraId="678BF50F" w14:textId="77777777" w:rsidR="009E3E87" w:rsidRPr="001E3640" w:rsidRDefault="009E3E87">
            <w:pPr>
              <w:spacing w:before="0" w:after="0"/>
              <w:cnfStyle w:val="100000000000" w:firstRow="1" w:lastRow="0" w:firstColumn="0" w:lastColumn="0" w:oddVBand="0" w:evenVBand="0" w:oddHBand="0" w:evenHBand="0" w:firstRowFirstColumn="0" w:firstRowLastColumn="0" w:lastRowFirstColumn="0" w:lastRowLastColumn="0"/>
              <w:rPr>
                <w:rFonts w:cstheme="minorHAnsi"/>
                <w:b w:val="0"/>
                <w:sz w:val="16"/>
                <w:szCs w:val="16"/>
              </w:rPr>
            </w:pPr>
            <w:r w:rsidRPr="001E3640">
              <w:rPr>
                <w:rFonts w:cstheme="minorHAnsi"/>
                <w:b w:val="0"/>
                <w:sz w:val="16"/>
                <w:szCs w:val="16"/>
              </w:rPr>
              <w:t>Consideration</w:t>
            </w:r>
          </w:p>
        </w:tc>
        <w:tc>
          <w:tcPr>
            <w:tcW w:w="1276" w:type="dxa"/>
          </w:tcPr>
          <w:p w14:paraId="7F453482" w14:textId="77777777" w:rsidR="009E3E87" w:rsidRPr="001E3640" w:rsidRDefault="009E3E87">
            <w:pPr>
              <w:spacing w:before="0" w:after="0"/>
              <w:cnfStyle w:val="100000000000" w:firstRow="1" w:lastRow="0" w:firstColumn="0" w:lastColumn="0" w:oddVBand="0" w:evenVBand="0" w:oddHBand="0" w:evenHBand="0" w:firstRowFirstColumn="0" w:firstRowLastColumn="0" w:lastRowFirstColumn="0" w:lastRowLastColumn="0"/>
              <w:rPr>
                <w:rFonts w:cstheme="minorHAnsi"/>
                <w:b w:val="0"/>
                <w:sz w:val="16"/>
                <w:szCs w:val="16"/>
              </w:rPr>
            </w:pPr>
            <w:r w:rsidRPr="001E3640">
              <w:rPr>
                <w:rFonts w:cstheme="minorHAnsi"/>
                <w:b w:val="0"/>
                <w:sz w:val="16"/>
                <w:szCs w:val="16"/>
              </w:rPr>
              <w:t>Additional Details</w:t>
            </w:r>
          </w:p>
        </w:tc>
        <w:tc>
          <w:tcPr>
            <w:tcW w:w="1134" w:type="dxa"/>
          </w:tcPr>
          <w:p w14:paraId="1CFC6D4B" w14:textId="77777777" w:rsidR="009E3E87" w:rsidRPr="001E3640" w:rsidRDefault="009E3E87">
            <w:pPr>
              <w:spacing w:before="0" w:after="0"/>
              <w:cnfStyle w:val="100000000000" w:firstRow="1" w:lastRow="0" w:firstColumn="0" w:lastColumn="0" w:oddVBand="0" w:evenVBand="0" w:oddHBand="0" w:evenHBand="0" w:firstRowFirstColumn="0" w:firstRowLastColumn="0" w:lastRowFirstColumn="0" w:lastRowLastColumn="0"/>
              <w:rPr>
                <w:rFonts w:cstheme="minorHAnsi"/>
                <w:b w:val="0"/>
                <w:sz w:val="16"/>
                <w:szCs w:val="16"/>
              </w:rPr>
            </w:pPr>
            <w:r w:rsidRPr="001E3640">
              <w:rPr>
                <w:rFonts w:cstheme="minorHAnsi"/>
                <w:b w:val="0"/>
                <w:sz w:val="16"/>
                <w:szCs w:val="16"/>
              </w:rPr>
              <w:t>Image Instrument</w:t>
            </w:r>
          </w:p>
        </w:tc>
        <w:tc>
          <w:tcPr>
            <w:tcW w:w="1134" w:type="dxa"/>
          </w:tcPr>
          <w:p w14:paraId="1AF998B6" w14:textId="77777777" w:rsidR="009E3E87" w:rsidRPr="001E3640" w:rsidRDefault="009E3E87">
            <w:pPr>
              <w:spacing w:before="0" w:after="0"/>
              <w:cnfStyle w:val="100000000000" w:firstRow="1" w:lastRow="0" w:firstColumn="0" w:lastColumn="0" w:oddVBand="0" w:evenVBand="0" w:oddHBand="0" w:evenHBand="0" w:firstRowFirstColumn="0" w:firstRowLastColumn="0" w:lastRowFirstColumn="0" w:lastRowLastColumn="0"/>
              <w:rPr>
                <w:rFonts w:cstheme="minorHAnsi"/>
                <w:b w:val="0"/>
                <w:sz w:val="16"/>
                <w:szCs w:val="16"/>
              </w:rPr>
            </w:pPr>
            <w:r w:rsidRPr="001E3640">
              <w:rPr>
                <w:rFonts w:cstheme="minorHAnsi"/>
                <w:b w:val="0"/>
                <w:sz w:val="16"/>
                <w:szCs w:val="16"/>
              </w:rPr>
              <w:t>Supporting</w:t>
            </w:r>
          </w:p>
          <w:p w14:paraId="74643603" w14:textId="77777777" w:rsidR="009E3E87" w:rsidRPr="001E3640" w:rsidRDefault="009E3E87">
            <w:pPr>
              <w:spacing w:before="0" w:after="0"/>
              <w:cnfStyle w:val="100000000000" w:firstRow="1" w:lastRow="0" w:firstColumn="0" w:lastColumn="0" w:oddVBand="0" w:evenVBand="0" w:oddHBand="0" w:evenHBand="0" w:firstRowFirstColumn="0" w:firstRowLastColumn="0" w:lastRowFirstColumn="0" w:lastRowLastColumn="0"/>
              <w:rPr>
                <w:rFonts w:cstheme="minorHAnsi"/>
                <w:b w:val="0"/>
                <w:sz w:val="16"/>
                <w:szCs w:val="16"/>
              </w:rPr>
            </w:pPr>
            <w:r w:rsidRPr="001E3640">
              <w:rPr>
                <w:rFonts w:cstheme="minorHAnsi"/>
                <w:b w:val="0"/>
                <w:sz w:val="16"/>
                <w:szCs w:val="16"/>
              </w:rPr>
              <w:t>Documents</w:t>
            </w:r>
          </w:p>
        </w:tc>
        <w:tc>
          <w:tcPr>
            <w:tcW w:w="850" w:type="dxa"/>
          </w:tcPr>
          <w:p w14:paraId="4378FE43" w14:textId="77777777" w:rsidR="009E3E87" w:rsidRPr="001E3640" w:rsidRDefault="009E3E87">
            <w:pPr>
              <w:spacing w:before="0" w:after="0"/>
              <w:cnfStyle w:val="100000000000" w:firstRow="1" w:lastRow="0" w:firstColumn="0" w:lastColumn="0" w:oddVBand="0" w:evenVBand="0" w:oddHBand="0" w:evenHBand="0" w:firstRowFirstColumn="0" w:firstRowLastColumn="0" w:lastRowFirstColumn="0" w:lastRowLastColumn="0"/>
              <w:rPr>
                <w:rFonts w:cstheme="minorHAnsi"/>
                <w:b w:val="0"/>
                <w:sz w:val="16"/>
                <w:szCs w:val="16"/>
              </w:rPr>
            </w:pPr>
            <w:r w:rsidRPr="001E3640">
              <w:rPr>
                <w:rFonts w:cstheme="minorHAnsi"/>
                <w:b w:val="0"/>
                <w:sz w:val="16"/>
                <w:szCs w:val="16"/>
              </w:rPr>
              <w:t>Duty</w:t>
            </w:r>
          </w:p>
        </w:tc>
        <w:tc>
          <w:tcPr>
            <w:tcW w:w="2126" w:type="dxa"/>
          </w:tcPr>
          <w:p w14:paraId="13BF1CD8" w14:textId="77777777" w:rsidR="009E3E87" w:rsidRPr="001E3640" w:rsidRDefault="009E3E87">
            <w:pPr>
              <w:spacing w:before="0" w:after="0"/>
              <w:cnfStyle w:val="100000000000" w:firstRow="1" w:lastRow="0" w:firstColumn="0" w:lastColumn="0" w:oddVBand="0" w:evenVBand="0" w:oddHBand="0" w:evenHBand="0" w:firstRowFirstColumn="0" w:firstRowLastColumn="0" w:lastRowFirstColumn="0" w:lastRowLastColumn="0"/>
              <w:rPr>
                <w:rFonts w:cstheme="minorHAnsi"/>
                <w:b w:val="0"/>
                <w:sz w:val="16"/>
                <w:szCs w:val="16"/>
              </w:rPr>
            </w:pPr>
            <w:r w:rsidRPr="001E3640">
              <w:rPr>
                <w:rFonts w:cstheme="minorHAnsi"/>
                <w:b w:val="0"/>
                <w:sz w:val="16"/>
                <w:szCs w:val="16"/>
              </w:rPr>
              <w:t>Specific Requirements</w:t>
            </w:r>
          </w:p>
        </w:tc>
      </w:tr>
      <w:tr w:rsidR="71A412AF" w14:paraId="31352A6B" w14:textId="77777777" w:rsidTr="19358119">
        <w:trPr>
          <w:trHeight w:val="300"/>
        </w:trPr>
        <w:tc>
          <w:tcPr>
            <w:cnfStyle w:val="001000000000" w:firstRow="0" w:lastRow="0" w:firstColumn="1" w:lastColumn="0" w:oddVBand="0" w:evenVBand="0" w:oddHBand="0" w:evenHBand="0" w:firstRowFirstColumn="0" w:firstRowLastColumn="0" w:lastRowFirstColumn="0" w:lastRowLastColumn="0"/>
            <w:tcW w:w="1276" w:type="dxa"/>
          </w:tcPr>
          <w:p w14:paraId="72BD3B74" w14:textId="7791680E" w:rsidR="7B777E16" w:rsidRPr="00341A21" w:rsidRDefault="7B777E16" w:rsidP="00341A21">
            <w:pPr>
              <w:spacing w:before="0" w:after="0"/>
              <w:rPr>
                <w:rFonts w:eastAsiaTheme="minorEastAsia"/>
                <w:b w:val="0"/>
                <w:color w:val="000000" w:themeColor="text1"/>
                <w:sz w:val="16"/>
                <w:szCs w:val="16"/>
              </w:rPr>
            </w:pPr>
            <w:r w:rsidRPr="00341A21">
              <w:rPr>
                <w:rFonts w:eastAsiaTheme="minorEastAsia"/>
                <w:bCs/>
                <w:color w:val="000000" w:themeColor="text1"/>
                <w:sz w:val="16"/>
                <w:szCs w:val="16"/>
              </w:rPr>
              <w:t>A</w:t>
            </w:r>
            <w:r w:rsidR="71A412AF" w:rsidRPr="00341A21">
              <w:rPr>
                <w:rFonts w:eastAsiaTheme="minorEastAsia"/>
                <w:bCs/>
                <w:color w:val="000000" w:themeColor="text1"/>
                <w:sz w:val="16"/>
                <w:szCs w:val="16"/>
              </w:rPr>
              <w:t xml:space="preserve">greement </w:t>
            </w:r>
          </w:p>
        </w:tc>
        <w:tc>
          <w:tcPr>
            <w:tcW w:w="1134" w:type="dxa"/>
          </w:tcPr>
          <w:p w14:paraId="713EAE02" w14:textId="6F6CBEF9" w:rsidR="71A412AF" w:rsidRPr="00341A21" w:rsidRDefault="71A412AF"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Aboriginal Heritage Act 2006 - Section 71</w:t>
            </w:r>
          </w:p>
        </w:tc>
        <w:tc>
          <w:tcPr>
            <w:tcW w:w="1134" w:type="dxa"/>
          </w:tcPr>
          <w:p w14:paraId="4204DC41" w14:textId="6FD8865B" w:rsidR="2212EDC2" w:rsidRPr="00341A21" w:rsidRDefault="2212EDC2"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71A412AF">
              <w:rPr>
                <w:rFonts w:eastAsiaTheme="minorEastAsia"/>
                <w:color w:val="000000" w:themeColor="text1"/>
                <w:sz w:val="16"/>
                <w:szCs w:val="16"/>
              </w:rPr>
              <w:t>NA</w:t>
            </w:r>
          </w:p>
        </w:tc>
        <w:tc>
          <w:tcPr>
            <w:tcW w:w="992" w:type="dxa"/>
          </w:tcPr>
          <w:p w14:paraId="2BCE7853" w14:textId="3757A0F9" w:rsidR="71A412AF" w:rsidRDefault="5A7EA716" w:rsidP="00341A21">
            <w:pPr>
              <w:spacing w:before="0" w:after="0"/>
              <w:cnfStyle w:val="000000000000" w:firstRow="0" w:lastRow="0" w:firstColumn="0" w:lastColumn="0" w:oddVBand="0" w:evenVBand="0" w:oddHBand="0" w:evenHBand="0" w:firstRowFirstColumn="0" w:firstRowLastColumn="0" w:lastRowFirstColumn="0" w:lastRowLastColumn="0"/>
            </w:pPr>
            <w:r w:rsidRPr="00341A21">
              <w:rPr>
                <w:rFonts w:eastAsiaTheme="minorEastAsia"/>
                <w:color w:val="000000" w:themeColor="text1"/>
                <w:sz w:val="16"/>
                <w:szCs w:val="16"/>
              </w:rPr>
              <w:t>Mandatory</w:t>
            </w:r>
          </w:p>
          <w:p w14:paraId="250D06E7" w14:textId="41FBFED0" w:rsidR="71A412AF" w:rsidRDefault="70AE8982" w:rsidP="74FBE6CC">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74FBE6CC">
              <w:rPr>
                <w:rFonts w:eastAsiaTheme="minorEastAsia"/>
                <w:color w:val="000000" w:themeColor="text1"/>
                <w:sz w:val="16"/>
                <w:szCs w:val="16"/>
              </w:rPr>
              <w:t>A</w:t>
            </w:r>
            <w:r w:rsidR="35344874" w:rsidRPr="74FBE6CC">
              <w:rPr>
                <w:rFonts w:eastAsiaTheme="minorEastAsia"/>
                <w:color w:val="000000" w:themeColor="text1"/>
                <w:sz w:val="16"/>
                <w:szCs w:val="16"/>
              </w:rPr>
              <w:t>pplicant must be the Minister for Treaty and First Peoples</w:t>
            </w:r>
          </w:p>
          <w:p w14:paraId="005A51E6" w14:textId="39901E42" w:rsidR="71A412AF" w:rsidRDefault="71A412AF" w:rsidP="74FBE6CC">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p>
          <w:p w14:paraId="3AD41FD0" w14:textId="5B7B6630" w:rsidR="71A412AF" w:rsidRPr="00341A21" w:rsidRDefault="71A412AF" w:rsidP="74FBE6CC">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p>
        </w:tc>
        <w:tc>
          <w:tcPr>
            <w:tcW w:w="1276" w:type="dxa"/>
          </w:tcPr>
          <w:p w14:paraId="02DD5F0B" w14:textId="03844204" w:rsidR="71A412AF" w:rsidRPr="00341A21" w:rsidRDefault="71A412AF"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N</w:t>
            </w:r>
            <w:r w:rsidR="2F605C4A" w:rsidRPr="71A412AF">
              <w:rPr>
                <w:rFonts w:eastAsiaTheme="minorEastAsia"/>
                <w:color w:val="000000" w:themeColor="text1"/>
                <w:sz w:val="16"/>
                <w:szCs w:val="16"/>
              </w:rPr>
              <w:t>A</w:t>
            </w:r>
          </w:p>
        </w:tc>
        <w:tc>
          <w:tcPr>
            <w:tcW w:w="992" w:type="dxa"/>
          </w:tcPr>
          <w:p w14:paraId="1691A9E7" w14:textId="261E9BB5" w:rsidR="71A412AF" w:rsidRPr="00341A21" w:rsidRDefault="71A412AF"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N</w:t>
            </w:r>
            <w:r w:rsidR="224307BA" w:rsidRPr="71A412AF">
              <w:rPr>
                <w:rFonts w:eastAsiaTheme="minorEastAsia"/>
                <w:color w:val="000000" w:themeColor="text1"/>
                <w:sz w:val="16"/>
                <w:szCs w:val="16"/>
              </w:rPr>
              <w:t>A</w:t>
            </w:r>
          </w:p>
        </w:tc>
        <w:tc>
          <w:tcPr>
            <w:tcW w:w="1276" w:type="dxa"/>
          </w:tcPr>
          <w:p w14:paraId="43B3C745" w14:textId="27BEB90D" w:rsidR="71A412AF" w:rsidRDefault="5A7EA716" w:rsidP="00341A21">
            <w:pPr>
              <w:spacing w:before="0" w:after="0"/>
              <w:cnfStyle w:val="000000000000" w:firstRow="0" w:lastRow="0" w:firstColumn="0" w:lastColumn="0" w:oddVBand="0" w:evenVBand="0" w:oddHBand="0" w:evenHBand="0" w:firstRowFirstColumn="0" w:firstRowLastColumn="0" w:lastRowFirstColumn="0" w:lastRowLastColumn="0"/>
            </w:pPr>
            <w:r w:rsidRPr="00341A21">
              <w:rPr>
                <w:rFonts w:eastAsiaTheme="minorEastAsia"/>
                <w:color w:val="000000" w:themeColor="text1"/>
                <w:sz w:val="16"/>
                <w:szCs w:val="16"/>
              </w:rPr>
              <w:t>Mandatory -</w:t>
            </w:r>
          </w:p>
          <w:p w14:paraId="1F32043B" w14:textId="68A5D372" w:rsidR="71A412AF" w:rsidRDefault="71A412AF" w:rsidP="74FBE6CC">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p>
          <w:p w14:paraId="728CD95D" w14:textId="26D58DD0" w:rsidR="71A412AF" w:rsidRDefault="5AC2A11A" w:rsidP="74FBE6CC">
            <w:pPr>
              <w:spacing w:before="0" w:after="0"/>
              <w:cnfStyle w:val="000000000000" w:firstRow="0" w:lastRow="0" w:firstColumn="0" w:lastColumn="0" w:oddVBand="0" w:evenVBand="0" w:oddHBand="0" w:evenHBand="0" w:firstRowFirstColumn="0" w:firstRowLastColumn="0" w:lastRowFirstColumn="0" w:lastRowLastColumn="0"/>
            </w:pPr>
            <w:r w:rsidRPr="74FBE6CC">
              <w:rPr>
                <w:rFonts w:eastAsiaTheme="minorEastAsia"/>
                <w:color w:val="000000" w:themeColor="text1"/>
                <w:sz w:val="16"/>
                <w:szCs w:val="16"/>
              </w:rPr>
              <w:t>Agreement</w:t>
            </w:r>
          </w:p>
          <w:p w14:paraId="71B80217" w14:textId="6DB8670B" w:rsidR="71A412AF" w:rsidRDefault="71A412AF" w:rsidP="74FBE6CC">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p>
          <w:p w14:paraId="5BA176EE" w14:textId="6040C8AE" w:rsidR="71A412AF" w:rsidRPr="00341A21" w:rsidRDefault="71A412AF" w:rsidP="74FBE6CC">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p>
        </w:tc>
        <w:tc>
          <w:tcPr>
            <w:tcW w:w="1276" w:type="dxa"/>
          </w:tcPr>
          <w:p w14:paraId="4C66351A" w14:textId="633F54A4" w:rsidR="71A412AF" w:rsidRPr="00341A21" w:rsidRDefault="71A412AF"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N</w:t>
            </w:r>
            <w:r w:rsidR="67F65E15" w:rsidRPr="71A412AF">
              <w:rPr>
                <w:rFonts w:eastAsiaTheme="minorEastAsia"/>
                <w:color w:val="000000" w:themeColor="text1"/>
                <w:sz w:val="16"/>
                <w:szCs w:val="16"/>
              </w:rPr>
              <w:t>A</w:t>
            </w:r>
          </w:p>
        </w:tc>
        <w:tc>
          <w:tcPr>
            <w:tcW w:w="1276" w:type="dxa"/>
          </w:tcPr>
          <w:p w14:paraId="6AFEED8B" w14:textId="6AEC9E12" w:rsidR="71A412AF" w:rsidRPr="00341A21" w:rsidRDefault="71A412AF"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N</w:t>
            </w:r>
            <w:r w:rsidR="7EC7B974" w:rsidRPr="71A412AF">
              <w:rPr>
                <w:rFonts w:eastAsiaTheme="minorEastAsia"/>
                <w:color w:val="000000" w:themeColor="text1"/>
                <w:sz w:val="16"/>
                <w:szCs w:val="16"/>
              </w:rPr>
              <w:t>A</w:t>
            </w:r>
          </w:p>
        </w:tc>
        <w:tc>
          <w:tcPr>
            <w:tcW w:w="1134" w:type="dxa"/>
          </w:tcPr>
          <w:p w14:paraId="7731FCCC" w14:textId="77777777" w:rsidR="71A412AF" w:rsidRDefault="71A412AF">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Mandatory</w:t>
            </w:r>
          </w:p>
          <w:p w14:paraId="2ED41EC8" w14:textId="0C6CD617" w:rsidR="00550E02" w:rsidRPr="00341A21" w:rsidRDefault="00550E02"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Pr>
                <w:rFonts w:eastAsiaTheme="minorEastAsia"/>
                <w:color w:val="000000" w:themeColor="text1"/>
                <w:sz w:val="16"/>
                <w:szCs w:val="16"/>
              </w:rPr>
              <w:t>Variation Agreement</w:t>
            </w:r>
          </w:p>
        </w:tc>
        <w:tc>
          <w:tcPr>
            <w:tcW w:w="1134" w:type="dxa"/>
          </w:tcPr>
          <w:p w14:paraId="0E8C0D00" w14:textId="426A78DF" w:rsidR="71A412AF" w:rsidRPr="00341A21" w:rsidRDefault="71A412AF"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N</w:t>
            </w:r>
            <w:r w:rsidR="6EFFE14A" w:rsidRPr="71A412AF">
              <w:rPr>
                <w:rFonts w:eastAsiaTheme="minorEastAsia"/>
                <w:color w:val="000000" w:themeColor="text1"/>
                <w:sz w:val="16"/>
                <w:szCs w:val="16"/>
              </w:rPr>
              <w:t>A</w:t>
            </w:r>
          </w:p>
        </w:tc>
        <w:tc>
          <w:tcPr>
            <w:tcW w:w="850" w:type="dxa"/>
          </w:tcPr>
          <w:p w14:paraId="5491CAE2" w14:textId="49219607" w:rsidR="71A412AF" w:rsidRPr="00341A21" w:rsidRDefault="71A412AF"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N</w:t>
            </w:r>
            <w:r w:rsidR="319F7AF3" w:rsidRPr="71A412AF">
              <w:rPr>
                <w:rFonts w:eastAsiaTheme="minorEastAsia"/>
                <w:color w:val="000000" w:themeColor="text1"/>
                <w:sz w:val="16"/>
                <w:szCs w:val="16"/>
              </w:rPr>
              <w:t>A</w:t>
            </w:r>
          </w:p>
        </w:tc>
        <w:tc>
          <w:tcPr>
            <w:tcW w:w="2126" w:type="dxa"/>
          </w:tcPr>
          <w:p w14:paraId="6AA91CE7" w14:textId="612FA508" w:rsidR="71A412AF" w:rsidRDefault="71A412AF" w:rsidP="71A412AF">
            <w:pPr>
              <w:cnfStyle w:val="000000000000" w:firstRow="0" w:lastRow="0" w:firstColumn="0" w:lastColumn="0" w:oddVBand="0" w:evenVBand="0" w:oddHBand="0" w:evenHBand="0" w:firstRowFirstColumn="0" w:firstRowLastColumn="0" w:lastRowFirstColumn="0" w:lastRowLastColumn="0"/>
              <w:rPr>
                <w:sz w:val="16"/>
                <w:szCs w:val="16"/>
              </w:rPr>
            </w:pPr>
          </w:p>
        </w:tc>
      </w:tr>
      <w:tr w:rsidR="6892CF2B" w14:paraId="75D5C985" w14:textId="77777777" w:rsidTr="1935811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tcPr>
          <w:p w14:paraId="66619B9D" w14:textId="0E9A87F6" w:rsidR="3FEAB2E8" w:rsidRDefault="3FEAB2E8">
            <w:pPr>
              <w:rPr>
                <w:rFonts w:ascii="Arial" w:eastAsia="Arial" w:hAnsi="Arial" w:cs="Arial"/>
                <w:bCs/>
                <w:color w:val="000000" w:themeColor="text1"/>
                <w:sz w:val="16"/>
                <w:szCs w:val="16"/>
              </w:rPr>
            </w:pPr>
            <w:r w:rsidRPr="6892CF2B">
              <w:rPr>
                <w:rFonts w:ascii="Arial" w:eastAsia="Arial" w:hAnsi="Arial" w:cs="Arial"/>
                <w:bCs/>
                <w:color w:val="000000" w:themeColor="text1"/>
                <w:sz w:val="16"/>
                <w:szCs w:val="16"/>
              </w:rPr>
              <w:t>C</w:t>
            </w:r>
            <w:r w:rsidR="6892CF2B" w:rsidRPr="6892CF2B">
              <w:rPr>
                <w:rFonts w:ascii="Arial" w:eastAsia="Arial" w:hAnsi="Arial" w:cs="Arial"/>
                <w:bCs/>
                <w:color w:val="000000" w:themeColor="text1"/>
                <w:sz w:val="16"/>
                <w:szCs w:val="16"/>
              </w:rPr>
              <w:t xml:space="preserve">ovenant - </w:t>
            </w:r>
            <w:r w:rsidR="52C72F73" w:rsidRPr="6892CF2B">
              <w:rPr>
                <w:rFonts w:ascii="Arial" w:eastAsia="Arial" w:hAnsi="Arial" w:cs="Arial"/>
                <w:bCs/>
                <w:color w:val="000000" w:themeColor="text1"/>
                <w:sz w:val="16"/>
                <w:szCs w:val="16"/>
              </w:rPr>
              <w:t>A</w:t>
            </w:r>
            <w:r w:rsidR="6892CF2B" w:rsidRPr="6892CF2B">
              <w:rPr>
                <w:rFonts w:ascii="Arial" w:eastAsia="Arial" w:hAnsi="Arial" w:cs="Arial"/>
                <w:bCs/>
                <w:color w:val="000000" w:themeColor="text1"/>
                <w:sz w:val="16"/>
                <w:szCs w:val="16"/>
              </w:rPr>
              <w:t xml:space="preserve">lbury </w:t>
            </w:r>
            <w:r w:rsidR="60381853" w:rsidRPr="6892CF2B">
              <w:rPr>
                <w:rFonts w:ascii="Arial" w:eastAsia="Arial" w:hAnsi="Arial" w:cs="Arial"/>
                <w:bCs/>
                <w:color w:val="000000" w:themeColor="text1"/>
                <w:sz w:val="16"/>
                <w:szCs w:val="16"/>
              </w:rPr>
              <w:t>W</w:t>
            </w:r>
            <w:r w:rsidR="6892CF2B" w:rsidRPr="6892CF2B">
              <w:rPr>
                <w:rFonts w:ascii="Arial" w:eastAsia="Arial" w:hAnsi="Arial" w:cs="Arial"/>
                <w:bCs/>
                <w:color w:val="000000" w:themeColor="text1"/>
                <w:sz w:val="16"/>
                <w:szCs w:val="16"/>
              </w:rPr>
              <w:t>odonga</w:t>
            </w:r>
          </w:p>
        </w:tc>
        <w:tc>
          <w:tcPr>
            <w:tcW w:w="1134" w:type="dxa"/>
          </w:tcPr>
          <w:p w14:paraId="0485E8DD" w14:textId="1AEC6309" w:rsidR="6892CF2B" w:rsidRPr="00341A21" w:rsidRDefault="6892CF2B">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000000" w:themeColor="text1"/>
                <w:sz w:val="16"/>
                <w:szCs w:val="16"/>
              </w:rPr>
            </w:pPr>
            <w:r w:rsidRPr="00341A21">
              <w:rPr>
                <w:rFonts w:ascii="Arial" w:eastAsia="Arial" w:hAnsi="Arial" w:cs="Arial"/>
                <w:color w:val="000000" w:themeColor="text1"/>
                <w:sz w:val="16"/>
                <w:szCs w:val="16"/>
              </w:rPr>
              <w:t>Albury Wodonga Agreement Act - section 15A</w:t>
            </w:r>
          </w:p>
        </w:tc>
        <w:tc>
          <w:tcPr>
            <w:tcW w:w="1134" w:type="dxa"/>
          </w:tcPr>
          <w:p w14:paraId="52AEF73B" w14:textId="41DD393E" w:rsidR="6892CF2B" w:rsidRPr="00341A21" w:rsidRDefault="6EDABA8E">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000000" w:themeColor="text1"/>
                <w:sz w:val="16"/>
                <w:szCs w:val="16"/>
              </w:rPr>
            </w:pPr>
            <w:r w:rsidRPr="0E39A6C8">
              <w:rPr>
                <w:rFonts w:ascii="Arial" w:eastAsia="Arial" w:hAnsi="Arial" w:cs="Arial"/>
                <w:color w:val="000000" w:themeColor="text1"/>
                <w:sz w:val="16"/>
                <w:szCs w:val="16"/>
              </w:rPr>
              <w:t>Mandatory</w:t>
            </w:r>
          </w:p>
        </w:tc>
        <w:tc>
          <w:tcPr>
            <w:tcW w:w="992" w:type="dxa"/>
          </w:tcPr>
          <w:p w14:paraId="5C9CB0B6" w14:textId="235EA36D" w:rsidR="6892CF2B" w:rsidRPr="00341A21" w:rsidRDefault="6892CF2B">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000000" w:themeColor="text1"/>
                <w:sz w:val="16"/>
                <w:szCs w:val="16"/>
              </w:rPr>
            </w:pPr>
            <w:r w:rsidRPr="00341A21">
              <w:rPr>
                <w:rFonts w:ascii="Arial" w:eastAsia="Arial" w:hAnsi="Arial" w:cs="Arial"/>
                <w:color w:val="000000" w:themeColor="text1"/>
                <w:sz w:val="16"/>
                <w:szCs w:val="16"/>
              </w:rPr>
              <w:t xml:space="preserve">Mandatory </w:t>
            </w:r>
          </w:p>
        </w:tc>
        <w:tc>
          <w:tcPr>
            <w:tcW w:w="1276" w:type="dxa"/>
          </w:tcPr>
          <w:p w14:paraId="2E1110A4" w14:textId="25881CD8" w:rsidR="6892CF2B" w:rsidRPr="00341A21" w:rsidRDefault="6892CF2B">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000000" w:themeColor="text1"/>
                <w:sz w:val="16"/>
                <w:szCs w:val="16"/>
              </w:rPr>
            </w:pPr>
            <w:r w:rsidRPr="00341A21">
              <w:rPr>
                <w:rFonts w:ascii="Arial" w:eastAsia="Arial" w:hAnsi="Arial" w:cs="Arial"/>
                <w:color w:val="000000" w:themeColor="text1"/>
                <w:sz w:val="16"/>
                <w:szCs w:val="16"/>
              </w:rPr>
              <w:t>N</w:t>
            </w:r>
            <w:r w:rsidR="1331B83D" w:rsidRPr="6892CF2B">
              <w:rPr>
                <w:rFonts w:ascii="Arial" w:eastAsia="Arial" w:hAnsi="Arial" w:cs="Arial"/>
                <w:color w:val="000000" w:themeColor="text1"/>
                <w:sz w:val="16"/>
                <w:szCs w:val="16"/>
              </w:rPr>
              <w:t>A</w:t>
            </w:r>
          </w:p>
        </w:tc>
        <w:tc>
          <w:tcPr>
            <w:tcW w:w="992" w:type="dxa"/>
          </w:tcPr>
          <w:p w14:paraId="45C31D4E" w14:textId="4696E700" w:rsidR="6892CF2B" w:rsidRPr="00341A21" w:rsidRDefault="6892CF2B">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000000" w:themeColor="text1"/>
                <w:sz w:val="16"/>
                <w:szCs w:val="16"/>
              </w:rPr>
            </w:pPr>
            <w:r w:rsidRPr="00341A21">
              <w:rPr>
                <w:rFonts w:ascii="Arial" w:eastAsia="Arial" w:hAnsi="Arial" w:cs="Arial"/>
                <w:color w:val="000000" w:themeColor="text1"/>
                <w:sz w:val="16"/>
                <w:szCs w:val="16"/>
              </w:rPr>
              <w:t>N</w:t>
            </w:r>
            <w:r w:rsidR="21DCE4F2" w:rsidRPr="6892CF2B">
              <w:rPr>
                <w:rFonts w:ascii="Arial" w:eastAsia="Arial" w:hAnsi="Arial" w:cs="Arial"/>
                <w:color w:val="000000" w:themeColor="text1"/>
                <w:sz w:val="16"/>
                <w:szCs w:val="16"/>
              </w:rPr>
              <w:t>A</w:t>
            </w:r>
          </w:p>
        </w:tc>
        <w:tc>
          <w:tcPr>
            <w:tcW w:w="1276" w:type="dxa"/>
          </w:tcPr>
          <w:p w14:paraId="413A5AA5" w14:textId="079F66EC" w:rsidR="6892CF2B" w:rsidRDefault="6892CF2B">
            <w:pPr>
              <w:cnfStyle w:val="000000010000" w:firstRow="0" w:lastRow="0" w:firstColumn="0" w:lastColumn="0" w:oddVBand="0" w:evenVBand="0" w:oddHBand="0" w:evenHBand="1" w:firstRowFirstColumn="0" w:firstRowLastColumn="0" w:lastRowFirstColumn="0" w:lastRowLastColumn="0"/>
            </w:pPr>
            <w:r w:rsidRPr="00341A21">
              <w:rPr>
                <w:rFonts w:ascii="Arial" w:eastAsia="Arial" w:hAnsi="Arial" w:cs="Arial"/>
                <w:color w:val="000000" w:themeColor="text1"/>
                <w:sz w:val="16"/>
                <w:szCs w:val="16"/>
              </w:rPr>
              <w:t xml:space="preserve">Mandatory </w:t>
            </w:r>
          </w:p>
          <w:p w14:paraId="1FEC3BDF" w14:textId="436F7E44" w:rsidR="61DDD95E" w:rsidRPr="00341A21" w:rsidRDefault="61DDD95E" w:rsidP="6892CF2B">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000000" w:themeColor="text1"/>
                <w:sz w:val="16"/>
                <w:szCs w:val="16"/>
              </w:rPr>
            </w:pPr>
            <w:r w:rsidRPr="6892CF2B">
              <w:rPr>
                <w:rFonts w:ascii="Arial" w:eastAsia="Arial" w:hAnsi="Arial" w:cs="Arial"/>
                <w:color w:val="000000" w:themeColor="text1"/>
                <w:sz w:val="16"/>
                <w:szCs w:val="16"/>
              </w:rPr>
              <w:t>C</w:t>
            </w:r>
            <w:r w:rsidR="6892CF2B" w:rsidRPr="00341A21">
              <w:rPr>
                <w:rFonts w:ascii="Arial" w:eastAsia="Arial" w:hAnsi="Arial" w:cs="Arial"/>
                <w:color w:val="000000" w:themeColor="text1"/>
                <w:sz w:val="16"/>
                <w:szCs w:val="16"/>
              </w:rPr>
              <w:t>ovenant</w:t>
            </w:r>
          </w:p>
        </w:tc>
        <w:tc>
          <w:tcPr>
            <w:tcW w:w="1276" w:type="dxa"/>
          </w:tcPr>
          <w:p w14:paraId="5989B123" w14:textId="1C04E9F4" w:rsidR="6892CF2B" w:rsidRPr="00341A21" w:rsidRDefault="6892CF2B">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000000" w:themeColor="text1"/>
                <w:sz w:val="16"/>
                <w:szCs w:val="16"/>
              </w:rPr>
            </w:pPr>
            <w:r w:rsidRPr="00341A21">
              <w:rPr>
                <w:rFonts w:ascii="Arial" w:eastAsia="Arial" w:hAnsi="Arial" w:cs="Arial"/>
                <w:color w:val="000000" w:themeColor="text1"/>
                <w:sz w:val="16"/>
                <w:szCs w:val="16"/>
              </w:rPr>
              <w:t>N</w:t>
            </w:r>
            <w:r w:rsidR="31061D7E" w:rsidRPr="6892CF2B">
              <w:rPr>
                <w:rFonts w:ascii="Arial" w:eastAsia="Arial" w:hAnsi="Arial" w:cs="Arial"/>
                <w:color w:val="000000" w:themeColor="text1"/>
                <w:sz w:val="16"/>
                <w:szCs w:val="16"/>
              </w:rPr>
              <w:t>A</w:t>
            </w:r>
          </w:p>
        </w:tc>
        <w:tc>
          <w:tcPr>
            <w:tcW w:w="1276" w:type="dxa"/>
          </w:tcPr>
          <w:p w14:paraId="23E01676" w14:textId="2E499E66" w:rsidR="31061D7E" w:rsidRPr="00341A21" w:rsidRDefault="31061D7E">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000000" w:themeColor="text1"/>
                <w:sz w:val="16"/>
                <w:szCs w:val="16"/>
              </w:rPr>
            </w:pPr>
            <w:r w:rsidRPr="6892CF2B">
              <w:rPr>
                <w:rFonts w:ascii="Arial" w:eastAsia="Arial" w:hAnsi="Arial" w:cs="Arial"/>
                <w:color w:val="000000" w:themeColor="text1"/>
                <w:sz w:val="16"/>
                <w:szCs w:val="16"/>
              </w:rPr>
              <w:t>NA</w:t>
            </w:r>
          </w:p>
        </w:tc>
        <w:tc>
          <w:tcPr>
            <w:tcW w:w="1134" w:type="dxa"/>
          </w:tcPr>
          <w:p w14:paraId="0A5CB875" w14:textId="77777777" w:rsidR="6892CF2B" w:rsidRDefault="6892CF2B">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000000" w:themeColor="text1"/>
                <w:sz w:val="16"/>
                <w:szCs w:val="16"/>
              </w:rPr>
            </w:pPr>
            <w:r w:rsidRPr="00341A21">
              <w:rPr>
                <w:rFonts w:ascii="Arial" w:eastAsia="Arial" w:hAnsi="Arial" w:cs="Arial"/>
                <w:color w:val="000000" w:themeColor="text1"/>
                <w:sz w:val="16"/>
                <w:szCs w:val="16"/>
              </w:rPr>
              <w:t>Mandatory</w:t>
            </w:r>
          </w:p>
          <w:p w14:paraId="66097535" w14:textId="60C9E80E" w:rsidR="00F95879" w:rsidRPr="00341A21" w:rsidRDefault="00F95879">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000000" w:themeColor="text1"/>
                <w:sz w:val="16"/>
                <w:szCs w:val="16"/>
              </w:rPr>
            </w:pPr>
            <w:r>
              <w:rPr>
                <w:rFonts w:ascii="Arial" w:eastAsia="Arial" w:hAnsi="Arial" w:cs="Arial"/>
                <w:color w:val="000000" w:themeColor="text1"/>
                <w:sz w:val="16"/>
                <w:szCs w:val="16"/>
              </w:rPr>
              <w:t>Variation Agreement</w:t>
            </w:r>
          </w:p>
        </w:tc>
        <w:tc>
          <w:tcPr>
            <w:tcW w:w="1134" w:type="dxa"/>
          </w:tcPr>
          <w:p w14:paraId="62E0774E" w14:textId="68ADE028" w:rsidR="6892CF2B" w:rsidRPr="00341A21" w:rsidRDefault="6892CF2B">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000000" w:themeColor="text1"/>
                <w:sz w:val="16"/>
                <w:szCs w:val="16"/>
              </w:rPr>
            </w:pPr>
            <w:r w:rsidRPr="00341A21">
              <w:rPr>
                <w:rFonts w:ascii="Arial" w:eastAsia="Arial" w:hAnsi="Arial" w:cs="Arial"/>
                <w:color w:val="000000" w:themeColor="text1"/>
                <w:sz w:val="16"/>
                <w:szCs w:val="16"/>
              </w:rPr>
              <w:t>N</w:t>
            </w:r>
            <w:r w:rsidR="4FBDA69A" w:rsidRPr="6892CF2B">
              <w:rPr>
                <w:rFonts w:ascii="Arial" w:eastAsia="Arial" w:hAnsi="Arial" w:cs="Arial"/>
                <w:color w:val="000000" w:themeColor="text1"/>
                <w:sz w:val="16"/>
                <w:szCs w:val="16"/>
              </w:rPr>
              <w:t>A</w:t>
            </w:r>
          </w:p>
        </w:tc>
        <w:tc>
          <w:tcPr>
            <w:tcW w:w="850" w:type="dxa"/>
          </w:tcPr>
          <w:p w14:paraId="4A12F9BB" w14:textId="6969AAF2" w:rsidR="6892CF2B" w:rsidRPr="00341A21" w:rsidRDefault="6892CF2B">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000000" w:themeColor="text1"/>
                <w:sz w:val="16"/>
                <w:szCs w:val="16"/>
              </w:rPr>
            </w:pPr>
            <w:r w:rsidRPr="00341A21">
              <w:rPr>
                <w:rFonts w:ascii="Arial" w:eastAsia="Arial" w:hAnsi="Arial" w:cs="Arial"/>
                <w:color w:val="000000" w:themeColor="text1"/>
                <w:sz w:val="16"/>
                <w:szCs w:val="16"/>
              </w:rPr>
              <w:t>N</w:t>
            </w:r>
            <w:r w:rsidR="472C5290" w:rsidRPr="6892CF2B">
              <w:rPr>
                <w:rFonts w:ascii="Arial" w:eastAsia="Arial" w:hAnsi="Arial" w:cs="Arial"/>
                <w:color w:val="000000" w:themeColor="text1"/>
                <w:sz w:val="16"/>
                <w:szCs w:val="16"/>
              </w:rPr>
              <w:t>A</w:t>
            </w:r>
          </w:p>
        </w:tc>
        <w:tc>
          <w:tcPr>
            <w:tcW w:w="2126" w:type="dxa"/>
          </w:tcPr>
          <w:p w14:paraId="55565147" w14:textId="4A101AF6" w:rsidR="6146FA79" w:rsidRDefault="6146FA79" w:rsidP="6892CF2B">
            <w:pPr>
              <w:cnfStyle w:val="000000010000" w:firstRow="0" w:lastRow="0" w:firstColumn="0" w:lastColumn="0" w:oddVBand="0" w:evenVBand="0" w:oddHBand="0" w:evenHBand="1" w:firstRowFirstColumn="0" w:firstRowLastColumn="0" w:lastRowFirstColumn="0" w:lastRowLastColumn="0"/>
            </w:pPr>
            <w:r w:rsidRPr="6892CF2B">
              <w:rPr>
                <w:sz w:val="16"/>
                <w:szCs w:val="16"/>
              </w:rPr>
              <w:t>NA</w:t>
            </w:r>
          </w:p>
        </w:tc>
      </w:tr>
      <w:tr w:rsidR="0030528E" w:rsidRPr="001E3640" w14:paraId="3353D0D9" w14:textId="77777777" w:rsidTr="19358119">
        <w:tc>
          <w:tcPr>
            <w:cnfStyle w:val="001000000000" w:firstRow="0" w:lastRow="0" w:firstColumn="1" w:lastColumn="0" w:oddVBand="0" w:evenVBand="0" w:oddHBand="0" w:evenHBand="0" w:firstRowFirstColumn="0" w:firstRowLastColumn="0" w:lastRowFirstColumn="0" w:lastRowLastColumn="0"/>
            <w:tcW w:w="1276" w:type="dxa"/>
          </w:tcPr>
          <w:p w14:paraId="2A6D0074" w14:textId="77777777" w:rsidR="009E3E87" w:rsidRPr="001E3640" w:rsidRDefault="009E3E87">
            <w:pPr>
              <w:rPr>
                <w:rFonts w:cstheme="minorHAnsi"/>
                <w:sz w:val="16"/>
                <w:szCs w:val="16"/>
              </w:rPr>
            </w:pPr>
            <w:r w:rsidRPr="001E3640">
              <w:rPr>
                <w:rFonts w:cstheme="minorHAnsi"/>
                <w:sz w:val="16"/>
                <w:szCs w:val="16"/>
              </w:rPr>
              <w:t>Agreement</w:t>
            </w:r>
          </w:p>
        </w:tc>
        <w:tc>
          <w:tcPr>
            <w:tcW w:w="1134" w:type="dxa"/>
          </w:tcPr>
          <w:p w14:paraId="32B73A68"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Building Act – section 164</w:t>
            </w:r>
          </w:p>
        </w:tc>
        <w:tc>
          <w:tcPr>
            <w:tcW w:w="1134" w:type="dxa"/>
          </w:tcPr>
          <w:p w14:paraId="3A488092"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c>
          <w:tcPr>
            <w:tcW w:w="992" w:type="dxa"/>
          </w:tcPr>
          <w:p w14:paraId="0A79443F"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Mandatory</w:t>
            </w:r>
          </w:p>
        </w:tc>
        <w:tc>
          <w:tcPr>
            <w:tcW w:w="1276" w:type="dxa"/>
          </w:tcPr>
          <w:p w14:paraId="693BEB3E"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c>
          <w:tcPr>
            <w:tcW w:w="992" w:type="dxa"/>
          </w:tcPr>
          <w:p w14:paraId="3ABC98DE"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c>
          <w:tcPr>
            <w:tcW w:w="1276" w:type="dxa"/>
          </w:tcPr>
          <w:p w14:paraId="70415356"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Mandatory</w:t>
            </w:r>
          </w:p>
          <w:p w14:paraId="16B15E9D" w14:textId="51761506"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Agreement</w:t>
            </w:r>
          </w:p>
        </w:tc>
        <w:tc>
          <w:tcPr>
            <w:tcW w:w="1276" w:type="dxa"/>
          </w:tcPr>
          <w:p w14:paraId="2D876B87"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c>
          <w:tcPr>
            <w:tcW w:w="1276" w:type="dxa"/>
          </w:tcPr>
          <w:p w14:paraId="3F34E040"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c>
          <w:tcPr>
            <w:tcW w:w="1134" w:type="dxa"/>
          </w:tcPr>
          <w:p w14:paraId="6A8BD8A8"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Mandatory</w:t>
            </w:r>
          </w:p>
          <w:p w14:paraId="120383F8"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Variation Agreement</w:t>
            </w:r>
          </w:p>
        </w:tc>
        <w:tc>
          <w:tcPr>
            <w:tcW w:w="1134" w:type="dxa"/>
          </w:tcPr>
          <w:p w14:paraId="2BEA79E4"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c>
          <w:tcPr>
            <w:tcW w:w="850" w:type="dxa"/>
          </w:tcPr>
          <w:p w14:paraId="5D52ED87"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c>
          <w:tcPr>
            <w:tcW w:w="2126" w:type="dxa"/>
          </w:tcPr>
          <w:p w14:paraId="516F3BBE"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r>
      <w:tr w:rsidR="0061539D" w:rsidRPr="001E3640" w14:paraId="77ABCADC" w14:textId="77777777" w:rsidTr="1935811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17FF318" w14:textId="77777777" w:rsidR="009E3E87" w:rsidRPr="001E3640" w:rsidRDefault="009E3E87">
            <w:pPr>
              <w:rPr>
                <w:rFonts w:cstheme="minorHAnsi"/>
                <w:sz w:val="16"/>
                <w:szCs w:val="16"/>
              </w:rPr>
            </w:pPr>
            <w:r w:rsidRPr="001E3640">
              <w:rPr>
                <w:rFonts w:cstheme="minorHAnsi"/>
                <w:sz w:val="16"/>
                <w:szCs w:val="16"/>
              </w:rPr>
              <w:t>Agreement – Forestry and Carbon Management</w:t>
            </w:r>
          </w:p>
        </w:tc>
        <w:tc>
          <w:tcPr>
            <w:tcW w:w="1134" w:type="dxa"/>
          </w:tcPr>
          <w:p w14:paraId="149DA687" w14:textId="305FAA08" w:rsidR="009E3E87" w:rsidRPr="001E3640" w:rsidRDefault="77B40F6E">
            <w:pPr>
              <w:cnfStyle w:val="000000010000" w:firstRow="0" w:lastRow="0" w:firstColumn="0" w:lastColumn="0" w:oddVBand="0" w:evenVBand="0" w:oddHBand="0" w:evenHBand="1" w:firstRowFirstColumn="0" w:firstRowLastColumn="0" w:lastRowFirstColumn="0" w:lastRowLastColumn="0"/>
              <w:rPr>
                <w:sz w:val="16"/>
                <w:szCs w:val="16"/>
              </w:rPr>
            </w:pPr>
            <w:r w:rsidRPr="19358119">
              <w:rPr>
                <w:sz w:val="16"/>
                <w:szCs w:val="16"/>
              </w:rPr>
              <w:t xml:space="preserve">Climate </w:t>
            </w:r>
            <w:r w:rsidR="51FA5DC6" w:rsidRPr="19358119">
              <w:rPr>
                <w:sz w:val="16"/>
                <w:szCs w:val="16"/>
              </w:rPr>
              <w:t xml:space="preserve">Action </w:t>
            </w:r>
            <w:r w:rsidRPr="19358119">
              <w:rPr>
                <w:sz w:val="16"/>
                <w:szCs w:val="16"/>
              </w:rPr>
              <w:t>Act – section 65</w:t>
            </w:r>
          </w:p>
        </w:tc>
        <w:tc>
          <w:tcPr>
            <w:tcW w:w="1134" w:type="dxa"/>
          </w:tcPr>
          <w:p w14:paraId="7F0A5577"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NA</w:t>
            </w:r>
          </w:p>
        </w:tc>
        <w:tc>
          <w:tcPr>
            <w:tcW w:w="992" w:type="dxa"/>
          </w:tcPr>
          <w:p w14:paraId="4A7DC0EC"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Mandatory</w:t>
            </w:r>
          </w:p>
        </w:tc>
        <w:tc>
          <w:tcPr>
            <w:tcW w:w="1276" w:type="dxa"/>
          </w:tcPr>
          <w:p w14:paraId="555EFFF7"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NA</w:t>
            </w:r>
          </w:p>
        </w:tc>
        <w:tc>
          <w:tcPr>
            <w:tcW w:w="992" w:type="dxa"/>
          </w:tcPr>
          <w:p w14:paraId="388E8597"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NA</w:t>
            </w:r>
          </w:p>
        </w:tc>
        <w:tc>
          <w:tcPr>
            <w:tcW w:w="1276" w:type="dxa"/>
          </w:tcPr>
          <w:p w14:paraId="4EA7CA0C"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Mandatory</w:t>
            </w:r>
          </w:p>
          <w:p w14:paraId="15FF002F"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Agreement</w:t>
            </w:r>
          </w:p>
        </w:tc>
        <w:tc>
          <w:tcPr>
            <w:tcW w:w="1276" w:type="dxa"/>
          </w:tcPr>
          <w:p w14:paraId="72B6CC09"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NA</w:t>
            </w:r>
          </w:p>
        </w:tc>
        <w:tc>
          <w:tcPr>
            <w:tcW w:w="1276" w:type="dxa"/>
          </w:tcPr>
          <w:p w14:paraId="69BE619D"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color w:val="000000"/>
                <w:sz w:val="16"/>
                <w:szCs w:val="16"/>
              </w:rPr>
            </w:pPr>
            <w:r w:rsidRPr="001E3640">
              <w:rPr>
                <w:rFonts w:cstheme="minorHAnsi"/>
                <w:color w:val="000000"/>
                <w:sz w:val="16"/>
                <w:szCs w:val="16"/>
              </w:rPr>
              <w:t>Mandatory</w:t>
            </w:r>
          </w:p>
          <w:p w14:paraId="47B3B70D"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color w:val="000000"/>
                <w:sz w:val="16"/>
                <w:szCs w:val="16"/>
              </w:rPr>
            </w:pPr>
            <w:r w:rsidRPr="001E3640">
              <w:rPr>
                <w:rFonts w:cstheme="minorHAnsi"/>
                <w:color w:val="000000"/>
                <w:sz w:val="16"/>
                <w:szCs w:val="16"/>
              </w:rPr>
              <w:t>Relevant interest of the Applicant:</w:t>
            </w:r>
          </w:p>
          <w:p w14:paraId="54824098"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color w:val="000000"/>
                <w:sz w:val="16"/>
                <w:szCs w:val="16"/>
              </w:rPr>
            </w:pPr>
            <w:r w:rsidRPr="001E3640">
              <w:rPr>
                <w:rFonts w:cstheme="minorHAnsi"/>
                <w:color w:val="000000"/>
                <w:sz w:val="16"/>
                <w:szCs w:val="16"/>
              </w:rPr>
              <w:t>Fee Simple</w:t>
            </w:r>
          </w:p>
          <w:p w14:paraId="23F4DD04"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color w:val="000000"/>
                <w:sz w:val="16"/>
                <w:szCs w:val="16"/>
              </w:rPr>
            </w:pPr>
            <w:r w:rsidRPr="001E3640">
              <w:rPr>
                <w:rFonts w:cstheme="minorHAnsi"/>
                <w:color w:val="000000"/>
                <w:sz w:val="16"/>
                <w:szCs w:val="16"/>
              </w:rPr>
              <w:t>Leasehold</w:t>
            </w:r>
          </w:p>
          <w:p w14:paraId="03CF951C"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color w:val="000000"/>
                <w:sz w:val="16"/>
                <w:szCs w:val="16"/>
              </w:rPr>
              <w:t>Forest Carbon Right</w:t>
            </w:r>
          </w:p>
        </w:tc>
        <w:tc>
          <w:tcPr>
            <w:tcW w:w="1134" w:type="dxa"/>
          </w:tcPr>
          <w:p w14:paraId="4D97FE8E"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Mandatory</w:t>
            </w:r>
          </w:p>
          <w:p w14:paraId="5B0D6DF1"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Variation Agreement</w:t>
            </w:r>
          </w:p>
        </w:tc>
        <w:tc>
          <w:tcPr>
            <w:tcW w:w="1134" w:type="dxa"/>
          </w:tcPr>
          <w:p w14:paraId="2D3FA705"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NA</w:t>
            </w:r>
          </w:p>
        </w:tc>
        <w:tc>
          <w:tcPr>
            <w:tcW w:w="850" w:type="dxa"/>
          </w:tcPr>
          <w:p w14:paraId="7DF736F1"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NA</w:t>
            </w:r>
          </w:p>
        </w:tc>
        <w:tc>
          <w:tcPr>
            <w:tcW w:w="2126" w:type="dxa"/>
          </w:tcPr>
          <w:p w14:paraId="1003AA5F"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NA</w:t>
            </w:r>
          </w:p>
        </w:tc>
      </w:tr>
      <w:tr w:rsidR="0030528E" w:rsidRPr="001E3640" w14:paraId="59758A5B" w14:textId="77777777" w:rsidTr="19358119">
        <w:tc>
          <w:tcPr>
            <w:cnfStyle w:val="001000000000" w:firstRow="0" w:lastRow="0" w:firstColumn="1" w:lastColumn="0" w:oddVBand="0" w:evenVBand="0" w:oddHBand="0" w:evenHBand="0" w:firstRowFirstColumn="0" w:firstRowLastColumn="0" w:lastRowFirstColumn="0" w:lastRowLastColumn="0"/>
            <w:tcW w:w="1276" w:type="dxa"/>
          </w:tcPr>
          <w:p w14:paraId="14925DA6" w14:textId="77777777" w:rsidR="009E3E87" w:rsidRPr="001E3640" w:rsidRDefault="009E3E87">
            <w:pPr>
              <w:rPr>
                <w:rFonts w:cstheme="minorHAnsi"/>
                <w:sz w:val="16"/>
                <w:szCs w:val="16"/>
              </w:rPr>
            </w:pPr>
            <w:r w:rsidRPr="001E3640">
              <w:rPr>
                <w:rFonts w:cstheme="minorHAnsi"/>
                <w:sz w:val="16"/>
                <w:szCs w:val="16"/>
              </w:rPr>
              <w:t>Agreement</w:t>
            </w:r>
          </w:p>
        </w:tc>
        <w:tc>
          <w:tcPr>
            <w:tcW w:w="1134" w:type="dxa"/>
          </w:tcPr>
          <w:p w14:paraId="4E1F695E"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Conservation Forests &amp; Lands Act – section 76</w:t>
            </w:r>
          </w:p>
        </w:tc>
        <w:tc>
          <w:tcPr>
            <w:tcW w:w="1134" w:type="dxa"/>
          </w:tcPr>
          <w:p w14:paraId="261A209A"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c>
          <w:tcPr>
            <w:tcW w:w="992" w:type="dxa"/>
          </w:tcPr>
          <w:p w14:paraId="53618B89"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Mandatory</w:t>
            </w:r>
          </w:p>
        </w:tc>
        <w:tc>
          <w:tcPr>
            <w:tcW w:w="1276" w:type="dxa"/>
          </w:tcPr>
          <w:p w14:paraId="6032ED92"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c>
          <w:tcPr>
            <w:tcW w:w="992" w:type="dxa"/>
          </w:tcPr>
          <w:p w14:paraId="1CD0DBF9"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c>
          <w:tcPr>
            <w:tcW w:w="1276" w:type="dxa"/>
          </w:tcPr>
          <w:p w14:paraId="1393A272"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Mandatory</w:t>
            </w:r>
          </w:p>
          <w:p w14:paraId="1E6DFCE5" w14:textId="4B5A27DB"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Agreement</w:t>
            </w:r>
          </w:p>
        </w:tc>
        <w:tc>
          <w:tcPr>
            <w:tcW w:w="1276" w:type="dxa"/>
          </w:tcPr>
          <w:p w14:paraId="7C8BAC3D"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c>
          <w:tcPr>
            <w:tcW w:w="1276" w:type="dxa"/>
          </w:tcPr>
          <w:p w14:paraId="155B9234"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c>
          <w:tcPr>
            <w:tcW w:w="1134" w:type="dxa"/>
          </w:tcPr>
          <w:p w14:paraId="75049A0C"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Mandatory</w:t>
            </w:r>
          </w:p>
          <w:p w14:paraId="4C96B14D"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Variation Agreement</w:t>
            </w:r>
          </w:p>
        </w:tc>
        <w:tc>
          <w:tcPr>
            <w:tcW w:w="1134" w:type="dxa"/>
          </w:tcPr>
          <w:p w14:paraId="4C1CA306"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c>
          <w:tcPr>
            <w:tcW w:w="850" w:type="dxa"/>
          </w:tcPr>
          <w:p w14:paraId="01A70509"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c>
          <w:tcPr>
            <w:tcW w:w="2126" w:type="dxa"/>
          </w:tcPr>
          <w:p w14:paraId="7F78D44D"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r>
      <w:tr w:rsidR="0061539D" w:rsidRPr="001E3640" w14:paraId="00C3D752" w14:textId="77777777" w:rsidTr="1935811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D499828" w14:textId="77777777" w:rsidR="009E3E87" w:rsidRPr="001E3640" w:rsidRDefault="009E3E87">
            <w:pPr>
              <w:rPr>
                <w:rFonts w:cstheme="minorHAnsi"/>
                <w:sz w:val="16"/>
                <w:szCs w:val="16"/>
              </w:rPr>
            </w:pPr>
            <w:r w:rsidRPr="001E3640">
              <w:rPr>
                <w:rFonts w:cstheme="minorHAnsi"/>
                <w:sz w:val="16"/>
                <w:szCs w:val="16"/>
              </w:rPr>
              <w:lastRenderedPageBreak/>
              <w:t>Covenant – Heritage Council</w:t>
            </w:r>
          </w:p>
        </w:tc>
        <w:tc>
          <w:tcPr>
            <w:tcW w:w="1134" w:type="dxa"/>
          </w:tcPr>
          <w:p w14:paraId="5B5EFADD"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Heritage Act – section 134</w:t>
            </w:r>
          </w:p>
        </w:tc>
        <w:tc>
          <w:tcPr>
            <w:tcW w:w="1134" w:type="dxa"/>
          </w:tcPr>
          <w:p w14:paraId="65CAE34C"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NA</w:t>
            </w:r>
          </w:p>
        </w:tc>
        <w:tc>
          <w:tcPr>
            <w:tcW w:w="992" w:type="dxa"/>
          </w:tcPr>
          <w:p w14:paraId="2D95725B" w14:textId="46DC7862"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Mandatory</w:t>
            </w:r>
          </w:p>
        </w:tc>
        <w:tc>
          <w:tcPr>
            <w:tcW w:w="1276" w:type="dxa"/>
          </w:tcPr>
          <w:p w14:paraId="5950DECE"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NA</w:t>
            </w:r>
          </w:p>
        </w:tc>
        <w:tc>
          <w:tcPr>
            <w:tcW w:w="992" w:type="dxa"/>
          </w:tcPr>
          <w:p w14:paraId="0E806532"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NA</w:t>
            </w:r>
          </w:p>
        </w:tc>
        <w:tc>
          <w:tcPr>
            <w:tcW w:w="1276" w:type="dxa"/>
          </w:tcPr>
          <w:p w14:paraId="6EB6F944"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Mandatory</w:t>
            </w:r>
          </w:p>
          <w:p w14:paraId="4202661D" w14:textId="408EBDDA"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Covenant</w:t>
            </w:r>
          </w:p>
        </w:tc>
        <w:tc>
          <w:tcPr>
            <w:tcW w:w="1276" w:type="dxa"/>
          </w:tcPr>
          <w:p w14:paraId="711443E5"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NA</w:t>
            </w:r>
          </w:p>
        </w:tc>
        <w:tc>
          <w:tcPr>
            <w:tcW w:w="1276" w:type="dxa"/>
          </w:tcPr>
          <w:p w14:paraId="317D8E78"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NA</w:t>
            </w:r>
          </w:p>
        </w:tc>
        <w:tc>
          <w:tcPr>
            <w:tcW w:w="1134" w:type="dxa"/>
          </w:tcPr>
          <w:p w14:paraId="38CF6930"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Mandatory</w:t>
            </w:r>
          </w:p>
          <w:p w14:paraId="080316E1"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Variation Agreement</w:t>
            </w:r>
          </w:p>
        </w:tc>
        <w:tc>
          <w:tcPr>
            <w:tcW w:w="1134" w:type="dxa"/>
          </w:tcPr>
          <w:p w14:paraId="7991714E"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NA</w:t>
            </w:r>
          </w:p>
        </w:tc>
        <w:tc>
          <w:tcPr>
            <w:tcW w:w="850" w:type="dxa"/>
          </w:tcPr>
          <w:p w14:paraId="5BB4A6AF"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NA</w:t>
            </w:r>
          </w:p>
        </w:tc>
        <w:tc>
          <w:tcPr>
            <w:tcW w:w="2126" w:type="dxa"/>
          </w:tcPr>
          <w:p w14:paraId="3C6B7066"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NA</w:t>
            </w:r>
          </w:p>
        </w:tc>
      </w:tr>
      <w:tr w:rsidR="0030528E" w:rsidRPr="001E3640" w14:paraId="3F740E5A" w14:textId="77777777" w:rsidTr="19358119">
        <w:tc>
          <w:tcPr>
            <w:cnfStyle w:val="001000000000" w:firstRow="0" w:lastRow="0" w:firstColumn="1" w:lastColumn="0" w:oddVBand="0" w:evenVBand="0" w:oddHBand="0" w:evenHBand="0" w:firstRowFirstColumn="0" w:firstRowLastColumn="0" w:lastRowFirstColumn="0" w:lastRowLastColumn="0"/>
            <w:tcW w:w="1276" w:type="dxa"/>
          </w:tcPr>
          <w:p w14:paraId="7428053B" w14:textId="77777777" w:rsidR="009E3E87" w:rsidRPr="001E3640" w:rsidRDefault="009E3E87">
            <w:pPr>
              <w:rPr>
                <w:rFonts w:cstheme="minorHAnsi"/>
                <w:sz w:val="16"/>
                <w:szCs w:val="16"/>
              </w:rPr>
            </w:pPr>
            <w:r w:rsidRPr="001E3640">
              <w:rPr>
                <w:rFonts w:cstheme="minorHAnsi"/>
                <w:sz w:val="16"/>
                <w:szCs w:val="16"/>
              </w:rPr>
              <w:t>Covenant – National Trust</w:t>
            </w:r>
          </w:p>
        </w:tc>
        <w:tc>
          <w:tcPr>
            <w:tcW w:w="1134" w:type="dxa"/>
          </w:tcPr>
          <w:p w14:paraId="3E5D9B3A"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Heritage Act – section 135</w:t>
            </w:r>
          </w:p>
        </w:tc>
        <w:tc>
          <w:tcPr>
            <w:tcW w:w="1134" w:type="dxa"/>
          </w:tcPr>
          <w:p w14:paraId="2818C994"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c>
          <w:tcPr>
            <w:tcW w:w="992" w:type="dxa"/>
          </w:tcPr>
          <w:p w14:paraId="59F9ED82"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Mandatory</w:t>
            </w:r>
          </w:p>
          <w:p w14:paraId="64197DA6"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1276" w:type="dxa"/>
          </w:tcPr>
          <w:p w14:paraId="40F638F3"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c>
          <w:tcPr>
            <w:tcW w:w="992" w:type="dxa"/>
          </w:tcPr>
          <w:p w14:paraId="40F38E7B"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c>
          <w:tcPr>
            <w:tcW w:w="1276" w:type="dxa"/>
          </w:tcPr>
          <w:p w14:paraId="5AADD41B"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Mandatory</w:t>
            </w:r>
          </w:p>
          <w:p w14:paraId="295FB349" w14:textId="3F56716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Covenant</w:t>
            </w:r>
          </w:p>
        </w:tc>
        <w:tc>
          <w:tcPr>
            <w:tcW w:w="1276" w:type="dxa"/>
          </w:tcPr>
          <w:p w14:paraId="576DB808"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c>
          <w:tcPr>
            <w:tcW w:w="1276" w:type="dxa"/>
          </w:tcPr>
          <w:p w14:paraId="2739F3CF"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c>
          <w:tcPr>
            <w:tcW w:w="1134" w:type="dxa"/>
          </w:tcPr>
          <w:p w14:paraId="754B0B10"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Mandatory</w:t>
            </w:r>
          </w:p>
          <w:p w14:paraId="5AF44DDC"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Variation Agreement</w:t>
            </w:r>
          </w:p>
        </w:tc>
        <w:tc>
          <w:tcPr>
            <w:tcW w:w="1134" w:type="dxa"/>
          </w:tcPr>
          <w:p w14:paraId="695BE43C"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c>
          <w:tcPr>
            <w:tcW w:w="850" w:type="dxa"/>
          </w:tcPr>
          <w:p w14:paraId="054FC08B"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c>
          <w:tcPr>
            <w:tcW w:w="2126" w:type="dxa"/>
          </w:tcPr>
          <w:p w14:paraId="5F9A59CE"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Approval of Heritage Council must be retained but not submitted</w:t>
            </w:r>
          </w:p>
        </w:tc>
      </w:tr>
      <w:tr w:rsidR="0061539D" w:rsidRPr="001E3640" w14:paraId="457662AE" w14:textId="77777777" w:rsidTr="1935811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257565B" w14:textId="77777777" w:rsidR="009E3E87" w:rsidRPr="001E3640" w:rsidRDefault="009E3E87">
            <w:pPr>
              <w:rPr>
                <w:rFonts w:cstheme="minorHAnsi"/>
                <w:sz w:val="16"/>
                <w:szCs w:val="16"/>
              </w:rPr>
            </w:pPr>
            <w:r w:rsidRPr="001E3640">
              <w:rPr>
                <w:rFonts w:cstheme="minorHAnsi"/>
                <w:sz w:val="16"/>
                <w:szCs w:val="16"/>
              </w:rPr>
              <w:t>Notice</w:t>
            </w:r>
          </w:p>
        </w:tc>
        <w:tc>
          <w:tcPr>
            <w:tcW w:w="1134" w:type="dxa"/>
          </w:tcPr>
          <w:p w14:paraId="4B98BBB9"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Land Acquisition Compensation Act – section 10</w:t>
            </w:r>
          </w:p>
        </w:tc>
        <w:tc>
          <w:tcPr>
            <w:tcW w:w="1134" w:type="dxa"/>
          </w:tcPr>
          <w:p w14:paraId="3D6679CE"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NA</w:t>
            </w:r>
          </w:p>
        </w:tc>
        <w:tc>
          <w:tcPr>
            <w:tcW w:w="992" w:type="dxa"/>
          </w:tcPr>
          <w:p w14:paraId="1F5BA642"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Mandatory</w:t>
            </w:r>
          </w:p>
          <w:p w14:paraId="1A060453"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Applicant must be Acquiring Authority</w:t>
            </w:r>
          </w:p>
        </w:tc>
        <w:tc>
          <w:tcPr>
            <w:tcW w:w="1276" w:type="dxa"/>
          </w:tcPr>
          <w:p w14:paraId="73E0AF87"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NA</w:t>
            </w:r>
          </w:p>
        </w:tc>
        <w:tc>
          <w:tcPr>
            <w:tcW w:w="992" w:type="dxa"/>
          </w:tcPr>
          <w:p w14:paraId="0DBAC3E9"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NA</w:t>
            </w:r>
          </w:p>
        </w:tc>
        <w:tc>
          <w:tcPr>
            <w:tcW w:w="1276" w:type="dxa"/>
          </w:tcPr>
          <w:p w14:paraId="50FA6A7B"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Mandatory</w:t>
            </w:r>
          </w:p>
          <w:p w14:paraId="31D3CA4D"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Notice</w:t>
            </w:r>
          </w:p>
          <w:p w14:paraId="2504A8BE"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p>
        </w:tc>
        <w:tc>
          <w:tcPr>
            <w:tcW w:w="1276" w:type="dxa"/>
          </w:tcPr>
          <w:p w14:paraId="3ECA406A"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NA</w:t>
            </w:r>
          </w:p>
        </w:tc>
        <w:tc>
          <w:tcPr>
            <w:tcW w:w="1276" w:type="dxa"/>
          </w:tcPr>
          <w:p w14:paraId="7015EF9B"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NA</w:t>
            </w:r>
          </w:p>
        </w:tc>
        <w:tc>
          <w:tcPr>
            <w:tcW w:w="1134" w:type="dxa"/>
          </w:tcPr>
          <w:p w14:paraId="149609FE"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Mandatory</w:t>
            </w:r>
          </w:p>
          <w:p w14:paraId="5B0A1257"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Amended Notice</w:t>
            </w:r>
          </w:p>
        </w:tc>
        <w:tc>
          <w:tcPr>
            <w:tcW w:w="1134" w:type="dxa"/>
          </w:tcPr>
          <w:p w14:paraId="2C6E6EDF"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NA</w:t>
            </w:r>
          </w:p>
        </w:tc>
        <w:tc>
          <w:tcPr>
            <w:tcW w:w="850" w:type="dxa"/>
          </w:tcPr>
          <w:p w14:paraId="23A01DA1"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NA</w:t>
            </w:r>
          </w:p>
        </w:tc>
        <w:tc>
          <w:tcPr>
            <w:tcW w:w="2126" w:type="dxa"/>
          </w:tcPr>
          <w:p w14:paraId="509D814E"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NA</w:t>
            </w:r>
          </w:p>
        </w:tc>
      </w:tr>
      <w:tr w:rsidR="0030528E" w:rsidRPr="001E3640" w14:paraId="70C91975" w14:textId="77777777" w:rsidTr="19358119">
        <w:tc>
          <w:tcPr>
            <w:cnfStyle w:val="001000000000" w:firstRow="0" w:lastRow="0" w:firstColumn="1" w:lastColumn="0" w:oddVBand="0" w:evenVBand="0" w:oddHBand="0" w:evenHBand="0" w:firstRowFirstColumn="0" w:firstRowLastColumn="0" w:lastRowFirstColumn="0" w:lastRowLastColumn="0"/>
            <w:tcW w:w="1276" w:type="dxa"/>
          </w:tcPr>
          <w:p w14:paraId="69B482C7" w14:textId="77777777" w:rsidR="009E3E87" w:rsidRPr="001E3640" w:rsidRDefault="009E3E87">
            <w:pPr>
              <w:rPr>
                <w:rFonts w:cstheme="minorHAnsi"/>
                <w:sz w:val="16"/>
                <w:szCs w:val="16"/>
              </w:rPr>
            </w:pPr>
            <w:r w:rsidRPr="001E3640">
              <w:rPr>
                <w:rFonts w:cstheme="minorHAnsi"/>
                <w:sz w:val="16"/>
                <w:szCs w:val="16"/>
              </w:rPr>
              <w:t>Agreement – Section 173</w:t>
            </w:r>
          </w:p>
        </w:tc>
        <w:tc>
          <w:tcPr>
            <w:tcW w:w="1134" w:type="dxa"/>
          </w:tcPr>
          <w:p w14:paraId="4D09F6C4"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Planning &amp; Environment Act – section 178</w:t>
            </w:r>
          </w:p>
        </w:tc>
        <w:tc>
          <w:tcPr>
            <w:tcW w:w="1134" w:type="dxa"/>
          </w:tcPr>
          <w:p w14:paraId="124C9B51"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c>
          <w:tcPr>
            <w:tcW w:w="992" w:type="dxa"/>
          </w:tcPr>
          <w:p w14:paraId="1FEF2B4C"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Mandatory</w:t>
            </w:r>
          </w:p>
          <w:p w14:paraId="355CD748"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Applicant must be the</w:t>
            </w:r>
          </w:p>
          <w:p w14:paraId="45BBA25F"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Council or Planning Authority (Responsible Authority)</w:t>
            </w:r>
          </w:p>
        </w:tc>
        <w:tc>
          <w:tcPr>
            <w:tcW w:w="1276" w:type="dxa"/>
          </w:tcPr>
          <w:p w14:paraId="4A50FFB6"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c>
          <w:tcPr>
            <w:tcW w:w="992" w:type="dxa"/>
          </w:tcPr>
          <w:p w14:paraId="206EC3DC"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c>
          <w:tcPr>
            <w:tcW w:w="1276" w:type="dxa"/>
          </w:tcPr>
          <w:p w14:paraId="545C811F"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Mandatory</w:t>
            </w:r>
          </w:p>
          <w:p w14:paraId="7BD276EC"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Agreement</w:t>
            </w:r>
          </w:p>
          <w:p w14:paraId="542934D1"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1276" w:type="dxa"/>
          </w:tcPr>
          <w:p w14:paraId="4BDC2425"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c>
          <w:tcPr>
            <w:tcW w:w="1276" w:type="dxa"/>
          </w:tcPr>
          <w:p w14:paraId="576380B2"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c>
          <w:tcPr>
            <w:tcW w:w="1134" w:type="dxa"/>
          </w:tcPr>
          <w:p w14:paraId="1F4D2407"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Mandatory</w:t>
            </w:r>
          </w:p>
          <w:p w14:paraId="6D6BE194"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Variation Agreement</w:t>
            </w:r>
          </w:p>
        </w:tc>
        <w:tc>
          <w:tcPr>
            <w:tcW w:w="1134" w:type="dxa"/>
          </w:tcPr>
          <w:p w14:paraId="5EB9DE14"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c>
          <w:tcPr>
            <w:tcW w:w="850" w:type="dxa"/>
          </w:tcPr>
          <w:p w14:paraId="1B899416"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c>
          <w:tcPr>
            <w:tcW w:w="2126" w:type="dxa"/>
          </w:tcPr>
          <w:p w14:paraId="0802DC46"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r>
      <w:tr w:rsidR="0061539D" w:rsidRPr="001E3640" w14:paraId="4A4F1347" w14:textId="77777777" w:rsidTr="1935811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DE287E6" w14:textId="77777777" w:rsidR="009E3E87" w:rsidRPr="001E3640" w:rsidRDefault="009E3E87">
            <w:pPr>
              <w:rPr>
                <w:rFonts w:cstheme="minorHAnsi"/>
                <w:sz w:val="16"/>
                <w:szCs w:val="16"/>
              </w:rPr>
            </w:pPr>
            <w:r w:rsidRPr="001E3640">
              <w:rPr>
                <w:rFonts w:cstheme="minorHAnsi"/>
                <w:sz w:val="16"/>
                <w:szCs w:val="16"/>
              </w:rPr>
              <w:t>Agreement</w:t>
            </w:r>
          </w:p>
        </w:tc>
        <w:tc>
          <w:tcPr>
            <w:tcW w:w="1134" w:type="dxa"/>
          </w:tcPr>
          <w:p w14:paraId="26848010"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Planning &amp; Environment Act – section 201SLF</w:t>
            </w:r>
          </w:p>
        </w:tc>
        <w:tc>
          <w:tcPr>
            <w:tcW w:w="1134" w:type="dxa"/>
          </w:tcPr>
          <w:p w14:paraId="4431A2E1"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NA</w:t>
            </w:r>
          </w:p>
        </w:tc>
        <w:tc>
          <w:tcPr>
            <w:tcW w:w="992" w:type="dxa"/>
          </w:tcPr>
          <w:p w14:paraId="3F426D00"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Mandatory</w:t>
            </w:r>
          </w:p>
          <w:p w14:paraId="725C7BFA"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 xml:space="preserve">Applicant must be Minister for Planning, Commissioner for State Revenue or </w:t>
            </w:r>
            <w:r w:rsidRPr="001E3640">
              <w:rPr>
                <w:rFonts w:cstheme="minorHAnsi"/>
                <w:sz w:val="16"/>
                <w:szCs w:val="16"/>
              </w:rPr>
              <w:lastRenderedPageBreak/>
              <w:t>Victorian Planning Authority</w:t>
            </w:r>
          </w:p>
        </w:tc>
        <w:tc>
          <w:tcPr>
            <w:tcW w:w="1276" w:type="dxa"/>
          </w:tcPr>
          <w:p w14:paraId="610D23FF"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lastRenderedPageBreak/>
              <w:t>NA</w:t>
            </w:r>
          </w:p>
        </w:tc>
        <w:tc>
          <w:tcPr>
            <w:tcW w:w="992" w:type="dxa"/>
          </w:tcPr>
          <w:p w14:paraId="502AE958"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NA</w:t>
            </w:r>
          </w:p>
        </w:tc>
        <w:tc>
          <w:tcPr>
            <w:tcW w:w="1276" w:type="dxa"/>
          </w:tcPr>
          <w:p w14:paraId="1946AA8A"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Mandatory</w:t>
            </w:r>
          </w:p>
          <w:p w14:paraId="4709343E"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Agreement</w:t>
            </w:r>
          </w:p>
          <w:p w14:paraId="47260CA2"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p>
        </w:tc>
        <w:tc>
          <w:tcPr>
            <w:tcW w:w="1276" w:type="dxa"/>
          </w:tcPr>
          <w:p w14:paraId="19BF8217"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NA</w:t>
            </w:r>
          </w:p>
        </w:tc>
        <w:tc>
          <w:tcPr>
            <w:tcW w:w="1276" w:type="dxa"/>
          </w:tcPr>
          <w:p w14:paraId="62EE5AA9"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NA</w:t>
            </w:r>
          </w:p>
        </w:tc>
        <w:tc>
          <w:tcPr>
            <w:tcW w:w="1134" w:type="dxa"/>
          </w:tcPr>
          <w:p w14:paraId="6D18E8F9"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Mandatory</w:t>
            </w:r>
          </w:p>
          <w:p w14:paraId="6FAE81A7"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Variation Agreement</w:t>
            </w:r>
          </w:p>
        </w:tc>
        <w:tc>
          <w:tcPr>
            <w:tcW w:w="1134" w:type="dxa"/>
          </w:tcPr>
          <w:p w14:paraId="14B0E4C6"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NA</w:t>
            </w:r>
          </w:p>
        </w:tc>
        <w:tc>
          <w:tcPr>
            <w:tcW w:w="850" w:type="dxa"/>
          </w:tcPr>
          <w:p w14:paraId="61453234"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NA</w:t>
            </w:r>
          </w:p>
        </w:tc>
        <w:tc>
          <w:tcPr>
            <w:tcW w:w="2126" w:type="dxa"/>
          </w:tcPr>
          <w:p w14:paraId="36A3F086"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NA</w:t>
            </w:r>
          </w:p>
        </w:tc>
      </w:tr>
      <w:tr w:rsidR="0030528E" w:rsidRPr="001E3640" w14:paraId="703DF651" w14:textId="77777777" w:rsidTr="19358119">
        <w:tc>
          <w:tcPr>
            <w:cnfStyle w:val="001000000000" w:firstRow="0" w:lastRow="0" w:firstColumn="1" w:lastColumn="0" w:oddVBand="0" w:evenVBand="0" w:oddHBand="0" w:evenHBand="0" w:firstRowFirstColumn="0" w:firstRowLastColumn="0" w:lastRowFirstColumn="0" w:lastRowLastColumn="0"/>
            <w:tcW w:w="1276" w:type="dxa"/>
          </w:tcPr>
          <w:p w14:paraId="56A37963" w14:textId="77777777" w:rsidR="009E3E87" w:rsidRPr="001E3640" w:rsidRDefault="009E3E87">
            <w:pPr>
              <w:rPr>
                <w:rFonts w:cstheme="minorHAnsi"/>
                <w:sz w:val="16"/>
                <w:szCs w:val="16"/>
              </w:rPr>
            </w:pPr>
            <w:r w:rsidRPr="001E3640">
              <w:rPr>
                <w:rFonts w:cstheme="minorHAnsi"/>
                <w:sz w:val="16"/>
                <w:szCs w:val="16"/>
              </w:rPr>
              <w:t>Lease</w:t>
            </w:r>
          </w:p>
        </w:tc>
        <w:tc>
          <w:tcPr>
            <w:tcW w:w="1134" w:type="dxa"/>
          </w:tcPr>
          <w:p w14:paraId="5874A8B3"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color w:val="000000"/>
                <w:sz w:val="16"/>
                <w:szCs w:val="16"/>
              </w:rPr>
              <w:t>Transfer of Land Act – section 67A</w:t>
            </w:r>
          </w:p>
        </w:tc>
        <w:tc>
          <w:tcPr>
            <w:tcW w:w="1134" w:type="dxa"/>
          </w:tcPr>
          <w:p w14:paraId="0E78BDC9"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Mandatory</w:t>
            </w:r>
          </w:p>
        </w:tc>
        <w:tc>
          <w:tcPr>
            <w:tcW w:w="992" w:type="dxa"/>
          </w:tcPr>
          <w:p w14:paraId="49158AEE"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c>
          <w:tcPr>
            <w:tcW w:w="1276" w:type="dxa"/>
          </w:tcPr>
          <w:p w14:paraId="5A7FAE2B"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Mandatory</w:t>
            </w:r>
          </w:p>
        </w:tc>
        <w:tc>
          <w:tcPr>
            <w:tcW w:w="992" w:type="dxa"/>
          </w:tcPr>
          <w:p w14:paraId="6F497C10"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Mandatory</w:t>
            </w:r>
          </w:p>
        </w:tc>
        <w:tc>
          <w:tcPr>
            <w:tcW w:w="1276" w:type="dxa"/>
          </w:tcPr>
          <w:p w14:paraId="712966D9"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Mandatory</w:t>
            </w:r>
          </w:p>
          <w:p w14:paraId="5C5B888B"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Lease</w:t>
            </w:r>
          </w:p>
        </w:tc>
        <w:tc>
          <w:tcPr>
            <w:tcW w:w="1276" w:type="dxa"/>
          </w:tcPr>
          <w:p w14:paraId="3E92241F"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c>
          <w:tcPr>
            <w:tcW w:w="1276" w:type="dxa"/>
          </w:tcPr>
          <w:p w14:paraId="07809B1F"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Optional</w:t>
            </w:r>
          </w:p>
          <w:p w14:paraId="6BCBB047"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 xml:space="preserve">Details of Variation (if not too long) </w:t>
            </w:r>
          </w:p>
        </w:tc>
        <w:tc>
          <w:tcPr>
            <w:tcW w:w="1134" w:type="dxa"/>
          </w:tcPr>
          <w:p w14:paraId="00368098"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Optional</w:t>
            </w:r>
          </w:p>
          <w:p w14:paraId="45EFF0CE"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Details of Variation (long)</w:t>
            </w:r>
          </w:p>
        </w:tc>
        <w:tc>
          <w:tcPr>
            <w:tcW w:w="1134" w:type="dxa"/>
          </w:tcPr>
          <w:p w14:paraId="20F5E169"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c>
          <w:tcPr>
            <w:tcW w:w="850" w:type="dxa"/>
          </w:tcPr>
          <w:p w14:paraId="13D54174"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c>
          <w:tcPr>
            <w:tcW w:w="2126" w:type="dxa"/>
          </w:tcPr>
          <w:p w14:paraId="773CBD7A"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r>
      <w:tr w:rsidR="0061539D" w:rsidRPr="001E3640" w14:paraId="0D577EEF" w14:textId="77777777" w:rsidTr="1935811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41F6B27" w14:textId="77777777" w:rsidR="009E3E87" w:rsidRPr="001E3640" w:rsidRDefault="009E3E87">
            <w:pPr>
              <w:rPr>
                <w:rFonts w:cstheme="minorHAnsi"/>
                <w:sz w:val="16"/>
                <w:szCs w:val="16"/>
              </w:rPr>
            </w:pPr>
            <w:r w:rsidRPr="001E3640">
              <w:rPr>
                <w:rFonts w:cstheme="minorHAnsi"/>
                <w:sz w:val="16"/>
                <w:szCs w:val="16"/>
              </w:rPr>
              <w:t>Annuity Charge</w:t>
            </w:r>
          </w:p>
        </w:tc>
        <w:tc>
          <w:tcPr>
            <w:tcW w:w="1134" w:type="dxa"/>
          </w:tcPr>
          <w:p w14:paraId="145E7609"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color w:val="000000"/>
                <w:sz w:val="16"/>
                <w:szCs w:val="16"/>
              </w:rPr>
              <w:t>Transfer of Land Act – section 75A</w:t>
            </w:r>
          </w:p>
        </w:tc>
        <w:tc>
          <w:tcPr>
            <w:tcW w:w="1134" w:type="dxa"/>
          </w:tcPr>
          <w:p w14:paraId="06E2F9F6"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Mandatory</w:t>
            </w:r>
          </w:p>
        </w:tc>
        <w:tc>
          <w:tcPr>
            <w:tcW w:w="992" w:type="dxa"/>
          </w:tcPr>
          <w:p w14:paraId="4C9BF8CE"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NA</w:t>
            </w:r>
          </w:p>
        </w:tc>
        <w:tc>
          <w:tcPr>
            <w:tcW w:w="1276" w:type="dxa"/>
          </w:tcPr>
          <w:p w14:paraId="16A4D7A5"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Mandatory</w:t>
            </w:r>
          </w:p>
        </w:tc>
        <w:tc>
          <w:tcPr>
            <w:tcW w:w="992" w:type="dxa"/>
          </w:tcPr>
          <w:p w14:paraId="4CF1A27E"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Mandatory</w:t>
            </w:r>
          </w:p>
        </w:tc>
        <w:tc>
          <w:tcPr>
            <w:tcW w:w="1276" w:type="dxa"/>
          </w:tcPr>
          <w:p w14:paraId="6CF39589"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Mandatory</w:t>
            </w:r>
          </w:p>
          <w:p w14:paraId="57BC99D6"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Annuity Charge</w:t>
            </w:r>
          </w:p>
        </w:tc>
        <w:tc>
          <w:tcPr>
            <w:tcW w:w="1276" w:type="dxa"/>
          </w:tcPr>
          <w:p w14:paraId="79668453"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NA</w:t>
            </w:r>
          </w:p>
        </w:tc>
        <w:tc>
          <w:tcPr>
            <w:tcW w:w="1276" w:type="dxa"/>
          </w:tcPr>
          <w:p w14:paraId="6CEF5F55"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Optional</w:t>
            </w:r>
          </w:p>
          <w:p w14:paraId="36293165"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Details of Variation (if not too long)</w:t>
            </w:r>
          </w:p>
        </w:tc>
        <w:tc>
          <w:tcPr>
            <w:tcW w:w="1134" w:type="dxa"/>
          </w:tcPr>
          <w:p w14:paraId="6558D0B9"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Optional</w:t>
            </w:r>
          </w:p>
          <w:p w14:paraId="1B4C2BAA"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Details of Variation (long)</w:t>
            </w:r>
          </w:p>
        </w:tc>
        <w:tc>
          <w:tcPr>
            <w:tcW w:w="1134" w:type="dxa"/>
          </w:tcPr>
          <w:p w14:paraId="5433E628"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NA</w:t>
            </w:r>
          </w:p>
        </w:tc>
        <w:tc>
          <w:tcPr>
            <w:tcW w:w="850" w:type="dxa"/>
          </w:tcPr>
          <w:p w14:paraId="66117EB8"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NA</w:t>
            </w:r>
          </w:p>
        </w:tc>
        <w:tc>
          <w:tcPr>
            <w:tcW w:w="2126" w:type="dxa"/>
          </w:tcPr>
          <w:p w14:paraId="48375227"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NA</w:t>
            </w:r>
          </w:p>
        </w:tc>
      </w:tr>
      <w:tr w:rsidR="0030528E" w:rsidRPr="001E3640" w14:paraId="34373F80" w14:textId="77777777" w:rsidTr="19358119">
        <w:tc>
          <w:tcPr>
            <w:cnfStyle w:val="001000000000" w:firstRow="0" w:lastRow="0" w:firstColumn="1" w:lastColumn="0" w:oddVBand="0" w:evenVBand="0" w:oddHBand="0" w:evenHBand="0" w:firstRowFirstColumn="0" w:firstRowLastColumn="0" w:lastRowFirstColumn="0" w:lastRowLastColumn="0"/>
            <w:tcW w:w="1276" w:type="dxa"/>
          </w:tcPr>
          <w:p w14:paraId="70AD455A" w14:textId="77777777" w:rsidR="009E3E87" w:rsidRPr="001E3640" w:rsidRDefault="009E3E87">
            <w:pPr>
              <w:rPr>
                <w:rFonts w:cstheme="minorHAnsi"/>
                <w:sz w:val="16"/>
                <w:szCs w:val="16"/>
              </w:rPr>
            </w:pPr>
            <w:r w:rsidRPr="001E3640">
              <w:rPr>
                <w:rFonts w:cstheme="minorHAnsi"/>
                <w:sz w:val="16"/>
                <w:szCs w:val="16"/>
              </w:rPr>
              <w:t>Mortgage</w:t>
            </w:r>
          </w:p>
        </w:tc>
        <w:tc>
          <w:tcPr>
            <w:tcW w:w="1134" w:type="dxa"/>
          </w:tcPr>
          <w:p w14:paraId="424A862E"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color w:val="000000"/>
                <w:sz w:val="16"/>
                <w:szCs w:val="16"/>
              </w:rPr>
              <w:t>Transfer of Land Act – section 75A</w:t>
            </w:r>
          </w:p>
        </w:tc>
        <w:tc>
          <w:tcPr>
            <w:tcW w:w="1134" w:type="dxa"/>
          </w:tcPr>
          <w:p w14:paraId="400A6F8C"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Mandatory</w:t>
            </w:r>
          </w:p>
        </w:tc>
        <w:tc>
          <w:tcPr>
            <w:tcW w:w="992" w:type="dxa"/>
          </w:tcPr>
          <w:p w14:paraId="6B6629B8"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c>
          <w:tcPr>
            <w:tcW w:w="1276" w:type="dxa"/>
          </w:tcPr>
          <w:p w14:paraId="495B6C35"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Mandatory</w:t>
            </w:r>
          </w:p>
        </w:tc>
        <w:tc>
          <w:tcPr>
            <w:tcW w:w="992" w:type="dxa"/>
          </w:tcPr>
          <w:p w14:paraId="53530A8A"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Mandatory</w:t>
            </w:r>
          </w:p>
        </w:tc>
        <w:tc>
          <w:tcPr>
            <w:tcW w:w="1276" w:type="dxa"/>
          </w:tcPr>
          <w:p w14:paraId="33C82F71"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Mandatory</w:t>
            </w:r>
          </w:p>
          <w:p w14:paraId="21D0DDB1"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Mortgage</w:t>
            </w:r>
          </w:p>
        </w:tc>
        <w:tc>
          <w:tcPr>
            <w:tcW w:w="1276" w:type="dxa"/>
          </w:tcPr>
          <w:p w14:paraId="64D58865"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c>
          <w:tcPr>
            <w:tcW w:w="1276" w:type="dxa"/>
          </w:tcPr>
          <w:p w14:paraId="6EDE7443"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Optional</w:t>
            </w:r>
          </w:p>
          <w:p w14:paraId="671F2BEB"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Details of Variation (if not too long)</w:t>
            </w:r>
          </w:p>
        </w:tc>
        <w:tc>
          <w:tcPr>
            <w:tcW w:w="1134" w:type="dxa"/>
          </w:tcPr>
          <w:p w14:paraId="31E4C0B2"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Optional</w:t>
            </w:r>
          </w:p>
          <w:p w14:paraId="2FC13CD7"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Details of Variation (long)</w:t>
            </w:r>
          </w:p>
        </w:tc>
        <w:tc>
          <w:tcPr>
            <w:tcW w:w="1134" w:type="dxa"/>
          </w:tcPr>
          <w:p w14:paraId="2347C538"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c>
          <w:tcPr>
            <w:tcW w:w="850" w:type="dxa"/>
          </w:tcPr>
          <w:p w14:paraId="1365C944"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p w14:paraId="42E6F9F7"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2126" w:type="dxa"/>
          </w:tcPr>
          <w:p w14:paraId="32103E6A"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r>
      <w:tr w:rsidR="0061539D" w:rsidRPr="001E3640" w14:paraId="4ED8EBA0" w14:textId="77777777" w:rsidTr="1935811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68BE6EB" w14:textId="77777777" w:rsidR="009E3E87" w:rsidRPr="001E3640" w:rsidRDefault="009E3E87">
            <w:pPr>
              <w:rPr>
                <w:rFonts w:cstheme="minorHAnsi"/>
                <w:sz w:val="16"/>
                <w:szCs w:val="16"/>
              </w:rPr>
            </w:pPr>
            <w:r w:rsidRPr="001E3640">
              <w:rPr>
                <w:rFonts w:cstheme="minorHAnsi"/>
                <w:sz w:val="16"/>
                <w:szCs w:val="16"/>
              </w:rPr>
              <w:t>Restrictive Covenant</w:t>
            </w:r>
          </w:p>
        </w:tc>
        <w:tc>
          <w:tcPr>
            <w:tcW w:w="1134" w:type="dxa"/>
          </w:tcPr>
          <w:p w14:paraId="0026A1E9"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color w:val="000000"/>
                <w:sz w:val="16"/>
                <w:szCs w:val="16"/>
              </w:rPr>
              <w:t>Transfer of Land Act – section 88</w:t>
            </w:r>
          </w:p>
        </w:tc>
        <w:tc>
          <w:tcPr>
            <w:tcW w:w="1134" w:type="dxa"/>
          </w:tcPr>
          <w:p w14:paraId="651E27A2"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Mandatory</w:t>
            </w:r>
          </w:p>
        </w:tc>
        <w:tc>
          <w:tcPr>
            <w:tcW w:w="992" w:type="dxa"/>
          </w:tcPr>
          <w:p w14:paraId="50E35056"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color w:val="000000"/>
                <w:sz w:val="16"/>
                <w:szCs w:val="16"/>
              </w:rPr>
              <w:t>Mandatory</w:t>
            </w:r>
          </w:p>
        </w:tc>
        <w:tc>
          <w:tcPr>
            <w:tcW w:w="1276" w:type="dxa"/>
          </w:tcPr>
          <w:p w14:paraId="3B8DDD57"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NA</w:t>
            </w:r>
          </w:p>
        </w:tc>
        <w:tc>
          <w:tcPr>
            <w:tcW w:w="992" w:type="dxa"/>
          </w:tcPr>
          <w:p w14:paraId="4C71343D"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NA</w:t>
            </w:r>
          </w:p>
        </w:tc>
        <w:tc>
          <w:tcPr>
            <w:tcW w:w="1276" w:type="dxa"/>
          </w:tcPr>
          <w:p w14:paraId="2DEDD5A3"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Mandatory</w:t>
            </w:r>
          </w:p>
          <w:p w14:paraId="1829A103"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Covenant</w:t>
            </w:r>
          </w:p>
        </w:tc>
        <w:tc>
          <w:tcPr>
            <w:tcW w:w="1276" w:type="dxa"/>
          </w:tcPr>
          <w:p w14:paraId="1012BEEB"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NA</w:t>
            </w:r>
          </w:p>
        </w:tc>
        <w:tc>
          <w:tcPr>
            <w:tcW w:w="1276" w:type="dxa"/>
          </w:tcPr>
          <w:p w14:paraId="3A32F425"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Pr>
                <w:rFonts w:cstheme="minorHAnsi"/>
                <w:sz w:val="16"/>
                <w:szCs w:val="16"/>
              </w:rPr>
              <w:t>Optional</w:t>
            </w:r>
          </w:p>
          <w:p w14:paraId="4FCD00D0"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 xml:space="preserve">Benefited land </w:t>
            </w:r>
          </w:p>
        </w:tc>
        <w:tc>
          <w:tcPr>
            <w:tcW w:w="1134" w:type="dxa"/>
          </w:tcPr>
          <w:p w14:paraId="06A50F72"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Mandatory</w:t>
            </w:r>
          </w:p>
          <w:p w14:paraId="054E40C4"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Court Order or Agreement</w:t>
            </w:r>
          </w:p>
        </w:tc>
        <w:tc>
          <w:tcPr>
            <w:tcW w:w="1134" w:type="dxa"/>
          </w:tcPr>
          <w:p w14:paraId="26174318"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NA</w:t>
            </w:r>
          </w:p>
        </w:tc>
        <w:tc>
          <w:tcPr>
            <w:tcW w:w="850" w:type="dxa"/>
          </w:tcPr>
          <w:p w14:paraId="6575C9C8"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NA</w:t>
            </w:r>
          </w:p>
        </w:tc>
        <w:tc>
          <w:tcPr>
            <w:tcW w:w="2126" w:type="dxa"/>
          </w:tcPr>
          <w:p w14:paraId="72CAE43B" w14:textId="77777777" w:rsidR="009E3E87"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Pr>
                <w:rFonts w:cstheme="minorHAnsi"/>
                <w:sz w:val="16"/>
                <w:szCs w:val="16"/>
              </w:rPr>
              <w:t xml:space="preserve">Benefited land required </w:t>
            </w:r>
            <w:proofErr w:type="gramStart"/>
            <w:r>
              <w:rPr>
                <w:rFonts w:cstheme="minorHAnsi"/>
                <w:sz w:val="16"/>
                <w:szCs w:val="16"/>
              </w:rPr>
              <w:t>where</w:t>
            </w:r>
            <w:proofErr w:type="gramEnd"/>
            <w:r>
              <w:rPr>
                <w:rFonts w:cstheme="minorHAnsi"/>
                <w:sz w:val="16"/>
                <w:szCs w:val="16"/>
              </w:rPr>
              <w:t xml:space="preserve"> variation by agreement</w:t>
            </w:r>
            <w:r w:rsidRPr="001E3640">
              <w:rPr>
                <w:rFonts w:cstheme="minorHAnsi"/>
                <w:sz w:val="16"/>
                <w:szCs w:val="16"/>
              </w:rPr>
              <w:t xml:space="preserve"> </w:t>
            </w:r>
          </w:p>
          <w:p w14:paraId="6CA29ED2"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Dealing Requirement –</w:t>
            </w:r>
          </w:p>
          <w:p w14:paraId="35B3D401"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 xml:space="preserve">Council Consent (if applicable) </w:t>
            </w:r>
          </w:p>
        </w:tc>
      </w:tr>
      <w:tr w:rsidR="0030528E" w:rsidRPr="001E3640" w14:paraId="226DB86D" w14:textId="77777777" w:rsidTr="19358119">
        <w:tc>
          <w:tcPr>
            <w:cnfStyle w:val="001000000000" w:firstRow="0" w:lastRow="0" w:firstColumn="1" w:lastColumn="0" w:oddVBand="0" w:evenVBand="0" w:oddHBand="0" w:evenHBand="0" w:firstRowFirstColumn="0" w:firstRowLastColumn="0" w:lastRowFirstColumn="0" w:lastRowLastColumn="0"/>
            <w:tcW w:w="1276" w:type="dxa"/>
          </w:tcPr>
          <w:p w14:paraId="72D43AFB" w14:textId="77777777" w:rsidR="009E3E87" w:rsidRPr="001E3640" w:rsidRDefault="009E3E87">
            <w:pPr>
              <w:rPr>
                <w:rFonts w:cstheme="minorHAnsi"/>
                <w:sz w:val="16"/>
                <w:szCs w:val="16"/>
              </w:rPr>
            </w:pPr>
            <w:r w:rsidRPr="001E3640">
              <w:rPr>
                <w:rFonts w:cstheme="minorHAnsi"/>
                <w:sz w:val="16"/>
                <w:szCs w:val="16"/>
              </w:rPr>
              <w:t>Covenant</w:t>
            </w:r>
          </w:p>
        </w:tc>
        <w:tc>
          <w:tcPr>
            <w:tcW w:w="1134" w:type="dxa"/>
          </w:tcPr>
          <w:p w14:paraId="52E79190"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Urban Land Authority Act – section 14</w:t>
            </w:r>
          </w:p>
        </w:tc>
        <w:tc>
          <w:tcPr>
            <w:tcW w:w="1134" w:type="dxa"/>
          </w:tcPr>
          <w:p w14:paraId="18C82E30"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Mandatory</w:t>
            </w:r>
          </w:p>
        </w:tc>
        <w:tc>
          <w:tcPr>
            <w:tcW w:w="992" w:type="dxa"/>
          </w:tcPr>
          <w:p w14:paraId="52A097FD"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Mandatory</w:t>
            </w:r>
          </w:p>
        </w:tc>
        <w:tc>
          <w:tcPr>
            <w:tcW w:w="1276" w:type="dxa"/>
          </w:tcPr>
          <w:p w14:paraId="75F3B9B8"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c>
          <w:tcPr>
            <w:tcW w:w="992" w:type="dxa"/>
          </w:tcPr>
          <w:p w14:paraId="2228CEDE"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c>
          <w:tcPr>
            <w:tcW w:w="1276" w:type="dxa"/>
          </w:tcPr>
          <w:p w14:paraId="1294DA6A"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Mandatory</w:t>
            </w:r>
          </w:p>
          <w:p w14:paraId="738BDE16"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Agreement</w:t>
            </w:r>
          </w:p>
        </w:tc>
        <w:tc>
          <w:tcPr>
            <w:tcW w:w="1276" w:type="dxa"/>
          </w:tcPr>
          <w:p w14:paraId="57D3DA11"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c>
          <w:tcPr>
            <w:tcW w:w="1276" w:type="dxa"/>
          </w:tcPr>
          <w:p w14:paraId="7561A38D"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c>
          <w:tcPr>
            <w:tcW w:w="1134" w:type="dxa"/>
          </w:tcPr>
          <w:p w14:paraId="3DCC4F36"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Mandatory</w:t>
            </w:r>
          </w:p>
          <w:p w14:paraId="62078F2D"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Variation Agreement</w:t>
            </w:r>
          </w:p>
        </w:tc>
        <w:tc>
          <w:tcPr>
            <w:tcW w:w="1134" w:type="dxa"/>
          </w:tcPr>
          <w:p w14:paraId="570C92E7"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c>
          <w:tcPr>
            <w:tcW w:w="850" w:type="dxa"/>
          </w:tcPr>
          <w:p w14:paraId="186C94CB"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c>
          <w:tcPr>
            <w:tcW w:w="2126" w:type="dxa"/>
          </w:tcPr>
          <w:p w14:paraId="1894E04D"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r>
      <w:tr w:rsidR="0061539D" w:rsidRPr="001E3640" w14:paraId="7316640A" w14:textId="77777777" w:rsidTr="1935811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648E7E4" w14:textId="77777777" w:rsidR="009E3E87" w:rsidRPr="001E3640" w:rsidRDefault="009E3E87">
            <w:pPr>
              <w:rPr>
                <w:rFonts w:cstheme="minorHAnsi"/>
                <w:sz w:val="16"/>
                <w:szCs w:val="16"/>
              </w:rPr>
            </w:pPr>
            <w:r w:rsidRPr="001E3640">
              <w:rPr>
                <w:rFonts w:cstheme="minorHAnsi"/>
                <w:sz w:val="16"/>
                <w:szCs w:val="16"/>
              </w:rPr>
              <w:t>Covenant</w:t>
            </w:r>
          </w:p>
        </w:tc>
        <w:tc>
          <w:tcPr>
            <w:tcW w:w="1134" w:type="dxa"/>
          </w:tcPr>
          <w:p w14:paraId="15F4FBCF"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Victorian Conservation Trust Act – section 3A</w:t>
            </w:r>
          </w:p>
        </w:tc>
        <w:tc>
          <w:tcPr>
            <w:tcW w:w="1134" w:type="dxa"/>
          </w:tcPr>
          <w:p w14:paraId="726CEFD7"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NA</w:t>
            </w:r>
          </w:p>
        </w:tc>
        <w:tc>
          <w:tcPr>
            <w:tcW w:w="992" w:type="dxa"/>
          </w:tcPr>
          <w:p w14:paraId="5839FB6C"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Mandatory</w:t>
            </w:r>
          </w:p>
        </w:tc>
        <w:tc>
          <w:tcPr>
            <w:tcW w:w="1276" w:type="dxa"/>
          </w:tcPr>
          <w:p w14:paraId="436F42DD"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NA</w:t>
            </w:r>
          </w:p>
        </w:tc>
        <w:tc>
          <w:tcPr>
            <w:tcW w:w="992" w:type="dxa"/>
          </w:tcPr>
          <w:p w14:paraId="1E64EFF4"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NA</w:t>
            </w:r>
          </w:p>
        </w:tc>
        <w:tc>
          <w:tcPr>
            <w:tcW w:w="1276" w:type="dxa"/>
          </w:tcPr>
          <w:p w14:paraId="21562B0D"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Mandatory</w:t>
            </w:r>
          </w:p>
          <w:p w14:paraId="01BE492C"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Agreement</w:t>
            </w:r>
          </w:p>
        </w:tc>
        <w:tc>
          <w:tcPr>
            <w:tcW w:w="1276" w:type="dxa"/>
          </w:tcPr>
          <w:p w14:paraId="7C09E057"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NA</w:t>
            </w:r>
          </w:p>
        </w:tc>
        <w:tc>
          <w:tcPr>
            <w:tcW w:w="1276" w:type="dxa"/>
          </w:tcPr>
          <w:p w14:paraId="21F07520"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NA</w:t>
            </w:r>
          </w:p>
        </w:tc>
        <w:tc>
          <w:tcPr>
            <w:tcW w:w="1134" w:type="dxa"/>
          </w:tcPr>
          <w:p w14:paraId="20CA1F6C"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Mandatory</w:t>
            </w:r>
          </w:p>
          <w:p w14:paraId="05244110"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Variation Agreement</w:t>
            </w:r>
          </w:p>
        </w:tc>
        <w:tc>
          <w:tcPr>
            <w:tcW w:w="1134" w:type="dxa"/>
          </w:tcPr>
          <w:p w14:paraId="5AE0B995"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NA</w:t>
            </w:r>
          </w:p>
        </w:tc>
        <w:tc>
          <w:tcPr>
            <w:tcW w:w="850" w:type="dxa"/>
          </w:tcPr>
          <w:p w14:paraId="7A3C80DC"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NA</w:t>
            </w:r>
          </w:p>
        </w:tc>
        <w:tc>
          <w:tcPr>
            <w:tcW w:w="2126" w:type="dxa"/>
          </w:tcPr>
          <w:p w14:paraId="7E288229"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NA</w:t>
            </w:r>
          </w:p>
        </w:tc>
      </w:tr>
      <w:tr w:rsidR="0030528E" w:rsidRPr="001E3640" w14:paraId="77F19620" w14:textId="77777777" w:rsidTr="19358119">
        <w:tc>
          <w:tcPr>
            <w:cnfStyle w:val="001000000000" w:firstRow="0" w:lastRow="0" w:firstColumn="1" w:lastColumn="0" w:oddVBand="0" w:evenVBand="0" w:oddHBand="0" w:evenHBand="0" w:firstRowFirstColumn="0" w:firstRowLastColumn="0" w:lastRowFirstColumn="0" w:lastRowLastColumn="0"/>
            <w:tcW w:w="1276" w:type="dxa"/>
          </w:tcPr>
          <w:p w14:paraId="3D08CB4B" w14:textId="77777777" w:rsidR="009E3E87" w:rsidRPr="001E3640" w:rsidRDefault="009E3E87">
            <w:pPr>
              <w:rPr>
                <w:rFonts w:cstheme="minorHAnsi"/>
                <w:sz w:val="16"/>
                <w:szCs w:val="16"/>
              </w:rPr>
            </w:pPr>
            <w:r w:rsidRPr="001E3640">
              <w:rPr>
                <w:rFonts w:cstheme="minorHAnsi"/>
                <w:sz w:val="16"/>
                <w:szCs w:val="16"/>
              </w:rPr>
              <w:lastRenderedPageBreak/>
              <w:t>Agreement</w:t>
            </w:r>
          </w:p>
        </w:tc>
        <w:tc>
          <w:tcPr>
            <w:tcW w:w="1134" w:type="dxa"/>
          </w:tcPr>
          <w:p w14:paraId="156BD93C"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Water Act – section 237</w:t>
            </w:r>
          </w:p>
        </w:tc>
        <w:tc>
          <w:tcPr>
            <w:tcW w:w="1134" w:type="dxa"/>
          </w:tcPr>
          <w:p w14:paraId="6579963B"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c>
          <w:tcPr>
            <w:tcW w:w="992" w:type="dxa"/>
          </w:tcPr>
          <w:p w14:paraId="0485418F"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Mandatory</w:t>
            </w:r>
          </w:p>
        </w:tc>
        <w:tc>
          <w:tcPr>
            <w:tcW w:w="1276" w:type="dxa"/>
          </w:tcPr>
          <w:p w14:paraId="0730C28D"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c>
          <w:tcPr>
            <w:tcW w:w="992" w:type="dxa"/>
          </w:tcPr>
          <w:p w14:paraId="74A44627"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c>
          <w:tcPr>
            <w:tcW w:w="1276" w:type="dxa"/>
          </w:tcPr>
          <w:p w14:paraId="5D244971"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Mandatory</w:t>
            </w:r>
          </w:p>
          <w:p w14:paraId="542256E1"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Agreement</w:t>
            </w:r>
          </w:p>
        </w:tc>
        <w:tc>
          <w:tcPr>
            <w:tcW w:w="1276" w:type="dxa"/>
          </w:tcPr>
          <w:p w14:paraId="446BE5FB"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c>
          <w:tcPr>
            <w:tcW w:w="1276" w:type="dxa"/>
          </w:tcPr>
          <w:p w14:paraId="7A62ABC4"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Mandatory</w:t>
            </w:r>
          </w:p>
          <w:p w14:paraId="36647963"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Benefited land</w:t>
            </w:r>
          </w:p>
        </w:tc>
        <w:tc>
          <w:tcPr>
            <w:tcW w:w="1134" w:type="dxa"/>
          </w:tcPr>
          <w:p w14:paraId="4791961E"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Mandatory</w:t>
            </w:r>
          </w:p>
          <w:p w14:paraId="3738DDDB"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Variation Agreement</w:t>
            </w:r>
          </w:p>
        </w:tc>
        <w:tc>
          <w:tcPr>
            <w:tcW w:w="1134" w:type="dxa"/>
          </w:tcPr>
          <w:p w14:paraId="1BA3F60C"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c>
          <w:tcPr>
            <w:tcW w:w="850" w:type="dxa"/>
          </w:tcPr>
          <w:p w14:paraId="7C22FBE1"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c>
          <w:tcPr>
            <w:tcW w:w="2126" w:type="dxa"/>
          </w:tcPr>
          <w:p w14:paraId="6525D88D"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r>
      <w:tr w:rsidR="0061539D" w:rsidRPr="001E3640" w14:paraId="3F7E9F69" w14:textId="77777777" w:rsidTr="1935811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A1941F7" w14:textId="77777777" w:rsidR="009E3E87" w:rsidRPr="001E3640" w:rsidRDefault="009E3E87">
            <w:pPr>
              <w:rPr>
                <w:rFonts w:cstheme="minorHAnsi"/>
                <w:sz w:val="16"/>
                <w:szCs w:val="16"/>
              </w:rPr>
            </w:pPr>
            <w:r w:rsidRPr="001E3640">
              <w:rPr>
                <w:rFonts w:cstheme="minorHAnsi"/>
                <w:sz w:val="16"/>
                <w:szCs w:val="16"/>
              </w:rPr>
              <w:t>Decision</w:t>
            </w:r>
          </w:p>
        </w:tc>
        <w:tc>
          <w:tcPr>
            <w:tcW w:w="1134" w:type="dxa"/>
          </w:tcPr>
          <w:p w14:paraId="0604496C"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Water Act – section 237</w:t>
            </w:r>
          </w:p>
        </w:tc>
        <w:tc>
          <w:tcPr>
            <w:tcW w:w="1134" w:type="dxa"/>
          </w:tcPr>
          <w:p w14:paraId="6D81598C"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NA</w:t>
            </w:r>
          </w:p>
        </w:tc>
        <w:tc>
          <w:tcPr>
            <w:tcW w:w="992" w:type="dxa"/>
          </w:tcPr>
          <w:p w14:paraId="16553B3C"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Mandatory</w:t>
            </w:r>
          </w:p>
        </w:tc>
        <w:tc>
          <w:tcPr>
            <w:tcW w:w="1276" w:type="dxa"/>
          </w:tcPr>
          <w:p w14:paraId="5ECE2B83"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NA</w:t>
            </w:r>
          </w:p>
        </w:tc>
        <w:tc>
          <w:tcPr>
            <w:tcW w:w="992" w:type="dxa"/>
          </w:tcPr>
          <w:p w14:paraId="26681BB4"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NA</w:t>
            </w:r>
          </w:p>
        </w:tc>
        <w:tc>
          <w:tcPr>
            <w:tcW w:w="1276" w:type="dxa"/>
          </w:tcPr>
          <w:p w14:paraId="02FB9D70"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Mandatory</w:t>
            </w:r>
          </w:p>
          <w:p w14:paraId="09D38B63"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Decision</w:t>
            </w:r>
          </w:p>
        </w:tc>
        <w:tc>
          <w:tcPr>
            <w:tcW w:w="1276" w:type="dxa"/>
          </w:tcPr>
          <w:p w14:paraId="13970333"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NA</w:t>
            </w:r>
          </w:p>
        </w:tc>
        <w:tc>
          <w:tcPr>
            <w:tcW w:w="1276" w:type="dxa"/>
          </w:tcPr>
          <w:p w14:paraId="236288C5"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Mandatory</w:t>
            </w:r>
          </w:p>
          <w:p w14:paraId="1625C293"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Benefited land</w:t>
            </w:r>
          </w:p>
        </w:tc>
        <w:tc>
          <w:tcPr>
            <w:tcW w:w="1134" w:type="dxa"/>
          </w:tcPr>
          <w:p w14:paraId="41A64ACB"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Mandatory</w:t>
            </w:r>
          </w:p>
          <w:p w14:paraId="23903796"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Decision to Vary</w:t>
            </w:r>
          </w:p>
        </w:tc>
        <w:tc>
          <w:tcPr>
            <w:tcW w:w="1134" w:type="dxa"/>
          </w:tcPr>
          <w:p w14:paraId="6EB12B97"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NA</w:t>
            </w:r>
          </w:p>
        </w:tc>
        <w:tc>
          <w:tcPr>
            <w:tcW w:w="850" w:type="dxa"/>
          </w:tcPr>
          <w:p w14:paraId="1DE21F3E"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NA</w:t>
            </w:r>
          </w:p>
        </w:tc>
        <w:tc>
          <w:tcPr>
            <w:tcW w:w="2126" w:type="dxa"/>
          </w:tcPr>
          <w:p w14:paraId="06D549D8" w14:textId="77777777" w:rsidR="009E3E87" w:rsidRPr="001E3640" w:rsidRDefault="009E3E87">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1E3640">
              <w:rPr>
                <w:rFonts w:cstheme="minorHAnsi"/>
                <w:sz w:val="16"/>
                <w:szCs w:val="16"/>
              </w:rPr>
              <w:t>NA</w:t>
            </w:r>
          </w:p>
        </w:tc>
      </w:tr>
      <w:tr w:rsidR="0030528E" w:rsidRPr="001E3640" w14:paraId="7F91BDBE" w14:textId="77777777" w:rsidTr="19358119">
        <w:tc>
          <w:tcPr>
            <w:cnfStyle w:val="001000000000" w:firstRow="0" w:lastRow="0" w:firstColumn="1" w:lastColumn="0" w:oddVBand="0" w:evenVBand="0" w:oddHBand="0" w:evenHBand="0" w:firstRowFirstColumn="0" w:firstRowLastColumn="0" w:lastRowFirstColumn="0" w:lastRowLastColumn="0"/>
            <w:tcW w:w="1276" w:type="dxa"/>
          </w:tcPr>
          <w:p w14:paraId="77B664F8" w14:textId="77777777" w:rsidR="009E3E87" w:rsidRPr="001E3640" w:rsidRDefault="009E3E87">
            <w:pPr>
              <w:rPr>
                <w:rFonts w:cstheme="minorHAnsi"/>
                <w:sz w:val="16"/>
                <w:szCs w:val="16"/>
              </w:rPr>
            </w:pPr>
            <w:r w:rsidRPr="001E3640">
              <w:rPr>
                <w:rFonts w:cstheme="minorHAnsi"/>
                <w:sz w:val="16"/>
                <w:szCs w:val="16"/>
              </w:rPr>
              <w:t>Agreement</w:t>
            </w:r>
          </w:p>
        </w:tc>
        <w:tc>
          <w:tcPr>
            <w:tcW w:w="1134" w:type="dxa"/>
          </w:tcPr>
          <w:p w14:paraId="2B4C7887"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Water Act – section 245</w:t>
            </w:r>
          </w:p>
        </w:tc>
        <w:tc>
          <w:tcPr>
            <w:tcW w:w="1134" w:type="dxa"/>
          </w:tcPr>
          <w:p w14:paraId="2FB8A564"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c>
          <w:tcPr>
            <w:tcW w:w="992" w:type="dxa"/>
          </w:tcPr>
          <w:p w14:paraId="59ADB8B4"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Mandatory</w:t>
            </w:r>
          </w:p>
        </w:tc>
        <w:tc>
          <w:tcPr>
            <w:tcW w:w="1276" w:type="dxa"/>
          </w:tcPr>
          <w:p w14:paraId="7893C740"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c>
          <w:tcPr>
            <w:tcW w:w="992" w:type="dxa"/>
          </w:tcPr>
          <w:p w14:paraId="584FD7BD"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c>
          <w:tcPr>
            <w:tcW w:w="1276" w:type="dxa"/>
          </w:tcPr>
          <w:p w14:paraId="0A14404F"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Mandatory</w:t>
            </w:r>
          </w:p>
          <w:p w14:paraId="45F3D796"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Agreement</w:t>
            </w:r>
          </w:p>
        </w:tc>
        <w:tc>
          <w:tcPr>
            <w:tcW w:w="1276" w:type="dxa"/>
          </w:tcPr>
          <w:p w14:paraId="36A27ADF"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c>
          <w:tcPr>
            <w:tcW w:w="1276" w:type="dxa"/>
          </w:tcPr>
          <w:p w14:paraId="12508DA3"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Mandatory</w:t>
            </w:r>
          </w:p>
          <w:p w14:paraId="37566AC6"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Benefited land</w:t>
            </w:r>
          </w:p>
        </w:tc>
        <w:tc>
          <w:tcPr>
            <w:tcW w:w="1134" w:type="dxa"/>
          </w:tcPr>
          <w:p w14:paraId="094B0F7D"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Mandatory</w:t>
            </w:r>
          </w:p>
          <w:p w14:paraId="1F9DF4EC"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Variation Agreement</w:t>
            </w:r>
          </w:p>
        </w:tc>
        <w:tc>
          <w:tcPr>
            <w:tcW w:w="1134" w:type="dxa"/>
          </w:tcPr>
          <w:p w14:paraId="09C9B24B"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c>
          <w:tcPr>
            <w:tcW w:w="850" w:type="dxa"/>
          </w:tcPr>
          <w:p w14:paraId="19C98F56"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c>
          <w:tcPr>
            <w:tcW w:w="2126" w:type="dxa"/>
          </w:tcPr>
          <w:p w14:paraId="648C9089" w14:textId="77777777" w:rsidR="009E3E87" w:rsidRPr="001E3640" w:rsidRDefault="009E3E8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E3640">
              <w:rPr>
                <w:rFonts w:cstheme="minorHAnsi"/>
                <w:sz w:val="16"/>
                <w:szCs w:val="16"/>
              </w:rPr>
              <w:t>NA</w:t>
            </w:r>
          </w:p>
        </w:tc>
      </w:tr>
    </w:tbl>
    <w:p w14:paraId="7AE2F882" w14:textId="08CFA453" w:rsidR="002478D9" w:rsidRDefault="002478D9">
      <w:pPr>
        <w:spacing w:before="0" w:after="160" w:line="259" w:lineRule="auto"/>
      </w:pPr>
    </w:p>
    <w:tbl>
      <w:tblPr>
        <w:tblStyle w:val="DTPDefaulttable"/>
        <w:tblW w:w="15771" w:type="dxa"/>
        <w:tblLayout w:type="fixed"/>
        <w:tblLook w:val="04A0" w:firstRow="1" w:lastRow="0" w:firstColumn="1" w:lastColumn="0" w:noHBand="0" w:noVBand="1"/>
      </w:tblPr>
      <w:tblGrid>
        <w:gridCol w:w="1275"/>
        <w:gridCol w:w="1135"/>
        <w:gridCol w:w="1134"/>
        <w:gridCol w:w="992"/>
        <w:gridCol w:w="1276"/>
        <w:gridCol w:w="992"/>
        <w:gridCol w:w="1276"/>
        <w:gridCol w:w="109"/>
        <w:gridCol w:w="1309"/>
        <w:gridCol w:w="1275"/>
        <w:gridCol w:w="1134"/>
        <w:gridCol w:w="1134"/>
        <w:gridCol w:w="142"/>
        <w:gridCol w:w="555"/>
        <w:gridCol w:w="12"/>
        <w:gridCol w:w="1985"/>
        <w:gridCol w:w="36"/>
      </w:tblGrid>
      <w:tr w:rsidR="001E51CF" w:rsidRPr="00A27FAA" w14:paraId="6A865717" w14:textId="77777777" w:rsidTr="0053466E">
        <w:trPr>
          <w:gridAfter w:val="1"/>
          <w:cnfStyle w:val="100000000000" w:firstRow="1" w:lastRow="0" w:firstColumn="0" w:lastColumn="0" w:oddVBand="0" w:evenVBand="0" w:oddHBand="0" w:evenHBand="0" w:firstRowFirstColumn="0" w:firstRowLastColumn="0" w:lastRowFirstColumn="0" w:lastRowLastColumn="0"/>
          <w:wAfter w:w="36" w:type="dxa"/>
          <w:trHeight w:val="529"/>
          <w:tblHeader/>
        </w:trPr>
        <w:tc>
          <w:tcPr>
            <w:cnfStyle w:val="001000000000" w:firstRow="0" w:lastRow="0" w:firstColumn="1" w:lastColumn="0" w:oddVBand="0" w:evenVBand="0" w:oddHBand="0" w:evenHBand="0" w:firstRowFirstColumn="0" w:firstRowLastColumn="0" w:lastRowFirstColumn="0" w:lastRowLastColumn="0"/>
            <w:tcW w:w="15735" w:type="dxa"/>
            <w:gridSpan w:val="16"/>
          </w:tcPr>
          <w:p w14:paraId="02ED73F6" w14:textId="61CAEBB4" w:rsidR="001E51CF" w:rsidRPr="003F768E" w:rsidRDefault="39D382CB" w:rsidP="6892CF2B">
            <w:pPr>
              <w:pStyle w:val="Heading1"/>
              <w:rPr>
                <w:rFonts w:cstheme="minorBidi"/>
                <w:b/>
                <w:bCs/>
                <w:color w:val="FFFFFF" w:themeColor="background1"/>
                <w:sz w:val="16"/>
                <w:szCs w:val="16"/>
              </w:rPr>
            </w:pPr>
            <w:bookmarkStart w:id="31" w:name="_Toc451193538"/>
            <w:bookmarkEnd w:id="28"/>
            <w:r w:rsidRPr="6892CF2B">
              <w:rPr>
                <w:b/>
                <w:bCs/>
                <w:color w:val="FFFFFF" w:themeColor="background1"/>
              </w:rPr>
              <w:t>Application to remove an instrument</w:t>
            </w:r>
            <w:bookmarkEnd w:id="31"/>
          </w:p>
        </w:tc>
      </w:tr>
      <w:tr w:rsidR="0061539D" w:rsidRPr="00A27FAA" w14:paraId="76596057" w14:textId="77777777" w:rsidTr="00341A21">
        <w:trPr>
          <w:gridAfter w:val="1"/>
          <w:cnfStyle w:val="100000000000" w:firstRow="1" w:lastRow="0" w:firstColumn="0" w:lastColumn="0" w:oddVBand="0" w:evenVBand="0" w:oddHBand="0" w:evenHBand="0" w:firstRowFirstColumn="0" w:firstRowLastColumn="0" w:lastRowFirstColumn="0" w:lastRowLastColumn="0"/>
          <w:wAfter w:w="36" w:type="dxa"/>
          <w:trHeight w:val="525"/>
          <w:tblHeader/>
        </w:trPr>
        <w:tc>
          <w:tcPr>
            <w:cnfStyle w:val="001000000000" w:firstRow="0" w:lastRow="0" w:firstColumn="1" w:lastColumn="0" w:oddVBand="0" w:evenVBand="0" w:oddHBand="0" w:evenHBand="0" w:firstRowFirstColumn="0" w:firstRowLastColumn="0" w:lastRowFirstColumn="0" w:lastRowLastColumn="0"/>
            <w:tcW w:w="1275" w:type="dxa"/>
          </w:tcPr>
          <w:p w14:paraId="7FA89015" w14:textId="77777777" w:rsidR="006C14C5" w:rsidRPr="00A27FAA" w:rsidRDefault="006C14C5">
            <w:pPr>
              <w:spacing w:before="0" w:after="0"/>
              <w:rPr>
                <w:rFonts w:cstheme="minorHAnsi"/>
                <w:b w:val="0"/>
                <w:sz w:val="16"/>
                <w:szCs w:val="16"/>
              </w:rPr>
            </w:pPr>
            <w:r w:rsidRPr="00A27FAA">
              <w:rPr>
                <w:rFonts w:cstheme="minorHAnsi"/>
                <w:b w:val="0"/>
                <w:sz w:val="16"/>
                <w:szCs w:val="16"/>
              </w:rPr>
              <w:t>Name</w:t>
            </w:r>
          </w:p>
        </w:tc>
        <w:tc>
          <w:tcPr>
            <w:tcW w:w="1135" w:type="dxa"/>
          </w:tcPr>
          <w:p w14:paraId="00AC704A" w14:textId="77777777" w:rsidR="006C14C5" w:rsidRPr="00A27FAA" w:rsidRDefault="006C14C5">
            <w:pPr>
              <w:spacing w:before="0" w:after="0"/>
              <w:cnfStyle w:val="100000000000" w:firstRow="1" w:lastRow="0" w:firstColumn="0" w:lastColumn="0" w:oddVBand="0" w:evenVBand="0" w:oddHBand="0" w:evenHBand="0" w:firstRowFirstColumn="0" w:firstRowLastColumn="0" w:lastRowFirstColumn="0" w:lastRowLastColumn="0"/>
              <w:rPr>
                <w:rFonts w:cstheme="minorHAnsi"/>
                <w:b w:val="0"/>
                <w:sz w:val="16"/>
                <w:szCs w:val="16"/>
              </w:rPr>
            </w:pPr>
            <w:r w:rsidRPr="00A27FAA">
              <w:rPr>
                <w:rFonts w:cstheme="minorHAnsi"/>
                <w:b w:val="0"/>
                <w:sz w:val="16"/>
                <w:szCs w:val="16"/>
              </w:rPr>
              <w:t>Legislation</w:t>
            </w:r>
          </w:p>
        </w:tc>
        <w:tc>
          <w:tcPr>
            <w:tcW w:w="1134" w:type="dxa"/>
          </w:tcPr>
          <w:p w14:paraId="725C87B1" w14:textId="77777777" w:rsidR="006C14C5" w:rsidRPr="00A27FAA" w:rsidRDefault="006C14C5">
            <w:pPr>
              <w:spacing w:before="0" w:after="0"/>
              <w:cnfStyle w:val="100000000000" w:firstRow="1" w:lastRow="0" w:firstColumn="0" w:lastColumn="0" w:oddVBand="0" w:evenVBand="0" w:oddHBand="0" w:evenHBand="0" w:firstRowFirstColumn="0" w:firstRowLastColumn="0" w:lastRowFirstColumn="0" w:lastRowLastColumn="0"/>
              <w:rPr>
                <w:rFonts w:cstheme="minorHAnsi"/>
                <w:b w:val="0"/>
                <w:sz w:val="16"/>
                <w:szCs w:val="16"/>
              </w:rPr>
            </w:pPr>
            <w:r w:rsidRPr="00A27FAA">
              <w:rPr>
                <w:rFonts w:cstheme="minorHAnsi"/>
                <w:b w:val="0"/>
                <w:sz w:val="16"/>
                <w:szCs w:val="16"/>
              </w:rPr>
              <w:t>Nomination</w:t>
            </w:r>
          </w:p>
        </w:tc>
        <w:tc>
          <w:tcPr>
            <w:tcW w:w="992" w:type="dxa"/>
          </w:tcPr>
          <w:p w14:paraId="62CE9613" w14:textId="77777777" w:rsidR="006C14C5" w:rsidRPr="00A27FAA" w:rsidRDefault="006C14C5">
            <w:pPr>
              <w:spacing w:before="0" w:after="0"/>
              <w:cnfStyle w:val="100000000000" w:firstRow="1" w:lastRow="0" w:firstColumn="0" w:lastColumn="0" w:oddVBand="0" w:evenVBand="0" w:oddHBand="0" w:evenHBand="0" w:firstRowFirstColumn="0" w:firstRowLastColumn="0" w:lastRowFirstColumn="0" w:lastRowLastColumn="0"/>
              <w:rPr>
                <w:rFonts w:cstheme="minorHAnsi"/>
                <w:b w:val="0"/>
                <w:sz w:val="16"/>
                <w:szCs w:val="16"/>
              </w:rPr>
            </w:pPr>
            <w:r w:rsidRPr="00A27FAA">
              <w:rPr>
                <w:rFonts w:cstheme="minorHAnsi"/>
                <w:b w:val="0"/>
                <w:sz w:val="16"/>
                <w:szCs w:val="16"/>
              </w:rPr>
              <w:t>Applicant</w:t>
            </w:r>
          </w:p>
        </w:tc>
        <w:tc>
          <w:tcPr>
            <w:tcW w:w="1276" w:type="dxa"/>
          </w:tcPr>
          <w:p w14:paraId="2A603730" w14:textId="77777777" w:rsidR="006C14C5" w:rsidRPr="00A27FAA" w:rsidRDefault="006C14C5">
            <w:pPr>
              <w:spacing w:before="0" w:after="0"/>
              <w:cnfStyle w:val="100000000000" w:firstRow="1" w:lastRow="0" w:firstColumn="0" w:lastColumn="0" w:oddVBand="0" w:evenVBand="0" w:oddHBand="0" w:evenHBand="0" w:firstRowFirstColumn="0" w:firstRowLastColumn="0" w:lastRowFirstColumn="0" w:lastRowLastColumn="0"/>
              <w:rPr>
                <w:rFonts w:cstheme="minorHAnsi"/>
                <w:b w:val="0"/>
                <w:sz w:val="16"/>
                <w:szCs w:val="16"/>
              </w:rPr>
            </w:pPr>
            <w:r w:rsidRPr="00A27FAA">
              <w:rPr>
                <w:rFonts w:cstheme="minorHAnsi"/>
                <w:b w:val="0"/>
                <w:sz w:val="16"/>
                <w:szCs w:val="16"/>
              </w:rPr>
              <w:t>Relinquishing Party</w:t>
            </w:r>
          </w:p>
        </w:tc>
        <w:tc>
          <w:tcPr>
            <w:tcW w:w="992" w:type="dxa"/>
          </w:tcPr>
          <w:p w14:paraId="4831EF93" w14:textId="77777777" w:rsidR="006C14C5" w:rsidRPr="00A27FAA" w:rsidRDefault="006C14C5">
            <w:pPr>
              <w:spacing w:before="0" w:after="0"/>
              <w:cnfStyle w:val="100000000000" w:firstRow="1" w:lastRow="0" w:firstColumn="0" w:lastColumn="0" w:oddVBand="0" w:evenVBand="0" w:oddHBand="0" w:evenHBand="0" w:firstRowFirstColumn="0" w:firstRowLastColumn="0" w:lastRowFirstColumn="0" w:lastRowLastColumn="0"/>
              <w:rPr>
                <w:rFonts w:cstheme="minorHAnsi"/>
                <w:b w:val="0"/>
                <w:sz w:val="16"/>
                <w:szCs w:val="16"/>
              </w:rPr>
            </w:pPr>
            <w:r w:rsidRPr="00A27FAA">
              <w:rPr>
                <w:rFonts w:cstheme="minorHAnsi"/>
                <w:b w:val="0"/>
                <w:sz w:val="16"/>
                <w:szCs w:val="16"/>
              </w:rPr>
              <w:t>Receiving Party</w:t>
            </w:r>
          </w:p>
        </w:tc>
        <w:tc>
          <w:tcPr>
            <w:tcW w:w="1385" w:type="dxa"/>
            <w:gridSpan w:val="2"/>
          </w:tcPr>
          <w:p w14:paraId="3EC0AAA7" w14:textId="77777777" w:rsidR="006C14C5" w:rsidRPr="00A27FAA" w:rsidRDefault="006C14C5">
            <w:pPr>
              <w:spacing w:before="0" w:after="0"/>
              <w:cnfStyle w:val="100000000000" w:firstRow="1" w:lastRow="0" w:firstColumn="0" w:lastColumn="0" w:oddVBand="0" w:evenVBand="0" w:oddHBand="0" w:evenHBand="0" w:firstRowFirstColumn="0" w:firstRowLastColumn="0" w:lastRowFirstColumn="0" w:lastRowLastColumn="0"/>
              <w:rPr>
                <w:rFonts w:cstheme="minorHAnsi"/>
                <w:b w:val="0"/>
                <w:sz w:val="16"/>
                <w:szCs w:val="16"/>
              </w:rPr>
            </w:pPr>
            <w:r w:rsidRPr="00A27FAA">
              <w:rPr>
                <w:rFonts w:cstheme="minorHAnsi"/>
                <w:b w:val="0"/>
                <w:sz w:val="16"/>
                <w:szCs w:val="16"/>
              </w:rPr>
              <w:t>Encumbrance</w:t>
            </w:r>
          </w:p>
        </w:tc>
        <w:tc>
          <w:tcPr>
            <w:tcW w:w="1309" w:type="dxa"/>
          </w:tcPr>
          <w:p w14:paraId="005F90C1" w14:textId="77777777" w:rsidR="006C14C5" w:rsidRPr="00A27FAA" w:rsidRDefault="006C14C5">
            <w:pPr>
              <w:spacing w:before="0" w:after="0"/>
              <w:cnfStyle w:val="100000000000" w:firstRow="1" w:lastRow="0" w:firstColumn="0" w:lastColumn="0" w:oddVBand="0" w:evenVBand="0" w:oddHBand="0" w:evenHBand="0" w:firstRowFirstColumn="0" w:firstRowLastColumn="0" w:lastRowFirstColumn="0" w:lastRowLastColumn="0"/>
              <w:rPr>
                <w:rFonts w:cstheme="minorHAnsi"/>
                <w:b w:val="0"/>
                <w:sz w:val="16"/>
                <w:szCs w:val="16"/>
              </w:rPr>
            </w:pPr>
            <w:r w:rsidRPr="00A27FAA">
              <w:rPr>
                <w:rFonts w:cstheme="minorHAnsi"/>
                <w:b w:val="0"/>
                <w:sz w:val="16"/>
                <w:szCs w:val="16"/>
              </w:rPr>
              <w:t>Consideration</w:t>
            </w:r>
          </w:p>
        </w:tc>
        <w:tc>
          <w:tcPr>
            <w:tcW w:w="1275" w:type="dxa"/>
          </w:tcPr>
          <w:p w14:paraId="6D40E58C" w14:textId="77777777" w:rsidR="006C14C5" w:rsidRPr="00A27FAA" w:rsidRDefault="006C14C5">
            <w:pPr>
              <w:spacing w:before="0" w:after="0"/>
              <w:cnfStyle w:val="100000000000" w:firstRow="1" w:lastRow="0" w:firstColumn="0" w:lastColumn="0" w:oddVBand="0" w:evenVBand="0" w:oddHBand="0" w:evenHBand="0" w:firstRowFirstColumn="0" w:firstRowLastColumn="0" w:lastRowFirstColumn="0" w:lastRowLastColumn="0"/>
              <w:rPr>
                <w:rFonts w:cstheme="minorHAnsi"/>
                <w:b w:val="0"/>
                <w:sz w:val="16"/>
                <w:szCs w:val="16"/>
              </w:rPr>
            </w:pPr>
            <w:r w:rsidRPr="00A27FAA">
              <w:rPr>
                <w:rFonts w:cstheme="minorHAnsi"/>
                <w:b w:val="0"/>
                <w:sz w:val="16"/>
                <w:szCs w:val="16"/>
              </w:rPr>
              <w:t>Additional Details</w:t>
            </w:r>
          </w:p>
        </w:tc>
        <w:tc>
          <w:tcPr>
            <w:tcW w:w="1134" w:type="dxa"/>
          </w:tcPr>
          <w:p w14:paraId="6DB316DB" w14:textId="77777777" w:rsidR="006C14C5" w:rsidRPr="00A27FAA" w:rsidRDefault="006C14C5">
            <w:pPr>
              <w:spacing w:before="0" w:after="0"/>
              <w:cnfStyle w:val="100000000000" w:firstRow="1" w:lastRow="0" w:firstColumn="0" w:lastColumn="0" w:oddVBand="0" w:evenVBand="0" w:oddHBand="0" w:evenHBand="0" w:firstRowFirstColumn="0" w:firstRowLastColumn="0" w:lastRowFirstColumn="0" w:lastRowLastColumn="0"/>
              <w:rPr>
                <w:rFonts w:cstheme="minorHAnsi"/>
                <w:b w:val="0"/>
                <w:sz w:val="16"/>
                <w:szCs w:val="16"/>
              </w:rPr>
            </w:pPr>
            <w:r w:rsidRPr="00A27FAA">
              <w:rPr>
                <w:rFonts w:cstheme="minorHAnsi"/>
                <w:b w:val="0"/>
                <w:sz w:val="16"/>
                <w:szCs w:val="16"/>
              </w:rPr>
              <w:t>Image Instrument</w:t>
            </w:r>
          </w:p>
        </w:tc>
        <w:tc>
          <w:tcPr>
            <w:tcW w:w="1276" w:type="dxa"/>
            <w:gridSpan w:val="2"/>
          </w:tcPr>
          <w:p w14:paraId="0A80C679" w14:textId="77777777" w:rsidR="006C14C5" w:rsidRPr="00A27FAA" w:rsidRDefault="006C14C5">
            <w:pPr>
              <w:spacing w:before="0" w:after="0"/>
              <w:cnfStyle w:val="100000000000" w:firstRow="1" w:lastRow="0" w:firstColumn="0" w:lastColumn="0" w:oddVBand="0" w:evenVBand="0" w:oddHBand="0" w:evenHBand="0" w:firstRowFirstColumn="0" w:firstRowLastColumn="0" w:lastRowFirstColumn="0" w:lastRowLastColumn="0"/>
              <w:rPr>
                <w:rFonts w:cstheme="minorHAnsi"/>
                <w:b w:val="0"/>
                <w:sz w:val="16"/>
                <w:szCs w:val="16"/>
              </w:rPr>
            </w:pPr>
            <w:r w:rsidRPr="00A27FAA">
              <w:rPr>
                <w:rFonts w:cstheme="minorHAnsi"/>
                <w:b w:val="0"/>
                <w:sz w:val="16"/>
                <w:szCs w:val="16"/>
              </w:rPr>
              <w:t>Supporting</w:t>
            </w:r>
          </w:p>
          <w:p w14:paraId="094ACDA0" w14:textId="77777777" w:rsidR="006C14C5" w:rsidRPr="00A27FAA" w:rsidRDefault="006C14C5">
            <w:pPr>
              <w:spacing w:before="0" w:after="0"/>
              <w:cnfStyle w:val="100000000000" w:firstRow="1" w:lastRow="0" w:firstColumn="0" w:lastColumn="0" w:oddVBand="0" w:evenVBand="0" w:oddHBand="0" w:evenHBand="0" w:firstRowFirstColumn="0" w:firstRowLastColumn="0" w:lastRowFirstColumn="0" w:lastRowLastColumn="0"/>
              <w:rPr>
                <w:rFonts w:cstheme="minorHAnsi"/>
                <w:b w:val="0"/>
                <w:sz w:val="16"/>
                <w:szCs w:val="16"/>
              </w:rPr>
            </w:pPr>
            <w:r w:rsidRPr="00A27FAA">
              <w:rPr>
                <w:rFonts w:cstheme="minorHAnsi"/>
                <w:b w:val="0"/>
                <w:sz w:val="16"/>
                <w:szCs w:val="16"/>
              </w:rPr>
              <w:t>Documents</w:t>
            </w:r>
          </w:p>
        </w:tc>
        <w:tc>
          <w:tcPr>
            <w:tcW w:w="555" w:type="dxa"/>
          </w:tcPr>
          <w:p w14:paraId="15BF3969" w14:textId="77777777" w:rsidR="006C14C5" w:rsidRPr="00A27FAA" w:rsidRDefault="006C14C5">
            <w:pPr>
              <w:spacing w:before="0" w:after="0"/>
              <w:cnfStyle w:val="100000000000" w:firstRow="1" w:lastRow="0" w:firstColumn="0" w:lastColumn="0" w:oddVBand="0" w:evenVBand="0" w:oddHBand="0" w:evenHBand="0" w:firstRowFirstColumn="0" w:firstRowLastColumn="0" w:lastRowFirstColumn="0" w:lastRowLastColumn="0"/>
              <w:rPr>
                <w:rFonts w:cstheme="minorHAnsi"/>
                <w:b w:val="0"/>
                <w:sz w:val="16"/>
                <w:szCs w:val="16"/>
              </w:rPr>
            </w:pPr>
            <w:r w:rsidRPr="00A27FAA">
              <w:rPr>
                <w:rFonts w:cstheme="minorHAnsi"/>
                <w:b w:val="0"/>
                <w:sz w:val="16"/>
                <w:szCs w:val="16"/>
              </w:rPr>
              <w:t>Duty</w:t>
            </w:r>
          </w:p>
        </w:tc>
        <w:tc>
          <w:tcPr>
            <w:tcW w:w="1997" w:type="dxa"/>
            <w:gridSpan w:val="2"/>
          </w:tcPr>
          <w:p w14:paraId="640A3328" w14:textId="77777777" w:rsidR="006C14C5" w:rsidRPr="00A27FAA" w:rsidRDefault="006C14C5">
            <w:pPr>
              <w:spacing w:before="0" w:after="0"/>
              <w:cnfStyle w:val="100000000000" w:firstRow="1" w:lastRow="0" w:firstColumn="0" w:lastColumn="0" w:oddVBand="0" w:evenVBand="0" w:oddHBand="0" w:evenHBand="0" w:firstRowFirstColumn="0" w:firstRowLastColumn="0" w:lastRowFirstColumn="0" w:lastRowLastColumn="0"/>
              <w:rPr>
                <w:rFonts w:cstheme="minorHAnsi"/>
                <w:b w:val="0"/>
                <w:sz w:val="16"/>
                <w:szCs w:val="16"/>
              </w:rPr>
            </w:pPr>
            <w:r w:rsidRPr="00A27FAA">
              <w:rPr>
                <w:rFonts w:cstheme="minorHAnsi"/>
                <w:b w:val="0"/>
                <w:sz w:val="16"/>
                <w:szCs w:val="16"/>
              </w:rPr>
              <w:t>Specific Requirements</w:t>
            </w:r>
          </w:p>
        </w:tc>
      </w:tr>
      <w:tr w:rsidR="71A412AF" w14:paraId="1FA9D288" w14:textId="77777777" w:rsidTr="00341A21">
        <w:trPr>
          <w:gridAfter w:val="1"/>
          <w:wAfter w:w="36" w:type="dxa"/>
          <w:trHeight w:val="300"/>
        </w:trPr>
        <w:tc>
          <w:tcPr>
            <w:cnfStyle w:val="001000000000" w:firstRow="0" w:lastRow="0" w:firstColumn="1" w:lastColumn="0" w:oddVBand="0" w:evenVBand="0" w:oddHBand="0" w:evenHBand="0" w:firstRowFirstColumn="0" w:firstRowLastColumn="0" w:lastRowFirstColumn="0" w:lastRowLastColumn="0"/>
            <w:tcW w:w="1275" w:type="dxa"/>
          </w:tcPr>
          <w:p w14:paraId="5C0076A1" w14:textId="7AA04FE4" w:rsidR="21A42CFC" w:rsidRPr="00341A21" w:rsidRDefault="21A42CFC" w:rsidP="00341A21">
            <w:pPr>
              <w:spacing w:before="0" w:after="0"/>
              <w:rPr>
                <w:rFonts w:eastAsiaTheme="minorEastAsia"/>
                <w:bCs/>
                <w:color w:val="000000" w:themeColor="text1"/>
                <w:sz w:val="16"/>
                <w:szCs w:val="16"/>
              </w:rPr>
            </w:pPr>
            <w:r w:rsidRPr="00341A21">
              <w:rPr>
                <w:rFonts w:eastAsiaTheme="minorEastAsia"/>
                <w:bCs/>
                <w:color w:val="000000" w:themeColor="text1"/>
                <w:sz w:val="16"/>
                <w:szCs w:val="16"/>
              </w:rPr>
              <w:t>A</w:t>
            </w:r>
            <w:r w:rsidR="71A412AF" w:rsidRPr="00341A21">
              <w:rPr>
                <w:rFonts w:eastAsiaTheme="minorEastAsia"/>
                <w:bCs/>
                <w:color w:val="000000" w:themeColor="text1"/>
                <w:sz w:val="16"/>
                <w:szCs w:val="16"/>
              </w:rPr>
              <w:t xml:space="preserve">greement </w:t>
            </w:r>
          </w:p>
        </w:tc>
        <w:tc>
          <w:tcPr>
            <w:tcW w:w="1135" w:type="dxa"/>
          </w:tcPr>
          <w:p w14:paraId="4F4D31F0" w14:textId="2496CA64" w:rsidR="71A412AF" w:rsidRPr="00341A21" w:rsidRDefault="71A412AF"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Aboriginal Heritage Act 2006 - Section 74</w:t>
            </w:r>
          </w:p>
        </w:tc>
        <w:tc>
          <w:tcPr>
            <w:tcW w:w="1134" w:type="dxa"/>
          </w:tcPr>
          <w:p w14:paraId="47E56210" w14:textId="1385BCBD" w:rsidR="71A412AF" w:rsidRPr="00341A21" w:rsidRDefault="71A412AF"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N</w:t>
            </w:r>
            <w:r w:rsidR="18E26AA4" w:rsidRPr="71A412AF">
              <w:rPr>
                <w:rFonts w:eastAsiaTheme="minorEastAsia"/>
                <w:color w:val="000000" w:themeColor="text1"/>
                <w:sz w:val="16"/>
                <w:szCs w:val="16"/>
              </w:rPr>
              <w:t>A</w:t>
            </w:r>
          </w:p>
        </w:tc>
        <w:tc>
          <w:tcPr>
            <w:tcW w:w="992" w:type="dxa"/>
          </w:tcPr>
          <w:p w14:paraId="2106AE8E" w14:textId="1E955780" w:rsidR="71A412AF" w:rsidRDefault="5A7EA716" w:rsidP="00341A21">
            <w:pPr>
              <w:spacing w:before="0" w:after="0"/>
              <w:cnfStyle w:val="000000000000" w:firstRow="0" w:lastRow="0" w:firstColumn="0" w:lastColumn="0" w:oddVBand="0" w:evenVBand="0" w:oddHBand="0" w:evenHBand="0" w:firstRowFirstColumn="0" w:firstRowLastColumn="0" w:lastRowFirstColumn="0" w:lastRowLastColumn="0"/>
            </w:pPr>
            <w:r w:rsidRPr="00341A21">
              <w:rPr>
                <w:rFonts w:eastAsiaTheme="minorEastAsia"/>
                <w:color w:val="000000" w:themeColor="text1"/>
                <w:sz w:val="16"/>
                <w:szCs w:val="16"/>
              </w:rPr>
              <w:t>Mandatory</w:t>
            </w:r>
          </w:p>
          <w:p w14:paraId="3B08D192" w14:textId="533B459E" w:rsidR="71A412AF" w:rsidRDefault="3A1675CB" w:rsidP="74FBE6CC">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74FBE6CC">
              <w:rPr>
                <w:rFonts w:eastAsiaTheme="minorEastAsia"/>
                <w:color w:val="000000" w:themeColor="text1"/>
                <w:sz w:val="16"/>
                <w:szCs w:val="16"/>
              </w:rPr>
              <w:t>Applicant must be the Minister for Treaty and First Peoples</w:t>
            </w:r>
          </w:p>
          <w:p w14:paraId="567D28A9" w14:textId="1F99B956" w:rsidR="71A412AF" w:rsidRDefault="71A412AF" w:rsidP="74FBE6CC">
            <w:pPr>
              <w:spacing w:before="0" w:after="0"/>
              <w:cnfStyle w:val="000000000000" w:firstRow="0" w:lastRow="0" w:firstColumn="0" w:lastColumn="0" w:oddVBand="0" w:evenVBand="0" w:oddHBand="0" w:evenHBand="0" w:firstRowFirstColumn="0" w:firstRowLastColumn="0" w:lastRowFirstColumn="0" w:lastRowLastColumn="0"/>
              <w:rPr>
                <w:rFonts w:ascii="Arial" w:eastAsia="Arial" w:hAnsi="Arial" w:cs="Arial"/>
                <w:color w:val="498205"/>
                <w:sz w:val="16"/>
                <w:szCs w:val="16"/>
              </w:rPr>
            </w:pPr>
          </w:p>
          <w:p w14:paraId="63D0EC2F" w14:textId="3C371F17" w:rsidR="71A412AF" w:rsidRDefault="71A412AF" w:rsidP="74FBE6CC">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p>
          <w:p w14:paraId="4788B0D2" w14:textId="3360C8A2" w:rsidR="71A412AF" w:rsidRPr="00341A21" w:rsidRDefault="71A412AF" w:rsidP="74FBE6CC">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p>
        </w:tc>
        <w:tc>
          <w:tcPr>
            <w:tcW w:w="1276" w:type="dxa"/>
          </w:tcPr>
          <w:p w14:paraId="027C21C3" w14:textId="705B0C55" w:rsidR="71A412AF" w:rsidRPr="00341A21" w:rsidRDefault="71A412AF"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N</w:t>
            </w:r>
            <w:r w:rsidR="4052BEC0" w:rsidRPr="71A412AF">
              <w:rPr>
                <w:rFonts w:eastAsiaTheme="minorEastAsia"/>
                <w:color w:val="000000" w:themeColor="text1"/>
                <w:sz w:val="16"/>
                <w:szCs w:val="16"/>
              </w:rPr>
              <w:t>A</w:t>
            </w:r>
          </w:p>
        </w:tc>
        <w:tc>
          <w:tcPr>
            <w:tcW w:w="992" w:type="dxa"/>
          </w:tcPr>
          <w:p w14:paraId="64A4ABA7" w14:textId="06A16E2C" w:rsidR="71A412AF" w:rsidRPr="00341A21" w:rsidRDefault="71A412AF"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N</w:t>
            </w:r>
            <w:r w:rsidR="666FA991" w:rsidRPr="71A412AF">
              <w:rPr>
                <w:rFonts w:eastAsiaTheme="minorEastAsia"/>
                <w:color w:val="000000" w:themeColor="text1"/>
                <w:sz w:val="16"/>
                <w:szCs w:val="16"/>
              </w:rPr>
              <w:t>A</w:t>
            </w:r>
          </w:p>
        </w:tc>
        <w:tc>
          <w:tcPr>
            <w:tcW w:w="1385" w:type="dxa"/>
            <w:gridSpan w:val="2"/>
          </w:tcPr>
          <w:p w14:paraId="20087631" w14:textId="18AE44D7" w:rsidR="71A412AF" w:rsidRDefault="71A412AF"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 xml:space="preserve">Mandatory </w:t>
            </w:r>
          </w:p>
          <w:p w14:paraId="1725F03C" w14:textId="2F77332F" w:rsidR="71A412AF" w:rsidRPr="00341A21" w:rsidRDefault="71A412AF" w:rsidP="71A412AF">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p>
          <w:p w14:paraId="03009824" w14:textId="4DBD9E6A" w:rsidR="751459FB" w:rsidRPr="00341A21" w:rsidRDefault="751459FB" w:rsidP="71A412AF">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A</w:t>
            </w:r>
            <w:r w:rsidR="71A412AF" w:rsidRPr="00341A21">
              <w:rPr>
                <w:rFonts w:eastAsiaTheme="minorEastAsia"/>
                <w:color w:val="000000" w:themeColor="text1"/>
                <w:sz w:val="16"/>
                <w:szCs w:val="16"/>
              </w:rPr>
              <w:t>greement</w:t>
            </w:r>
          </w:p>
        </w:tc>
        <w:tc>
          <w:tcPr>
            <w:tcW w:w="1309" w:type="dxa"/>
          </w:tcPr>
          <w:p w14:paraId="7CFD8432" w14:textId="4DE67B42" w:rsidR="71A412AF" w:rsidRPr="00341A21" w:rsidRDefault="71A412AF"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N</w:t>
            </w:r>
            <w:r w:rsidR="589C2E7D" w:rsidRPr="71A412AF">
              <w:rPr>
                <w:rFonts w:eastAsiaTheme="minorEastAsia"/>
                <w:color w:val="000000" w:themeColor="text1"/>
                <w:sz w:val="16"/>
                <w:szCs w:val="16"/>
              </w:rPr>
              <w:t>A</w:t>
            </w:r>
          </w:p>
        </w:tc>
        <w:tc>
          <w:tcPr>
            <w:tcW w:w="1275" w:type="dxa"/>
          </w:tcPr>
          <w:p w14:paraId="327037A5" w14:textId="22FDABD8" w:rsidR="71A412AF" w:rsidRPr="00341A21" w:rsidRDefault="71A412AF"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 xml:space="preserve">Optional - </w:t>
            </w:r>
            <w:r w:rsidR="001227AD">
              <w:rPr>
                <w:rStyle w:val="normaltextrun"/>
                <w:rFonts w:ascii="Arial" w:hAnsi="Arial" w:cs="Arial"/>
                <w:color w:val="363534"/>
                <w:sz w:val="16"/>
                <w:szCs w:val="16"/>
                <w:shd w:val="clear" w:color="auto" w:fill="FFFFFF"/>
              </w:rPr>
              <w:t>If released on happening of specified event or at a specified time, relevant details</w:t>
            </w:r>
            <w:r w:rsidR="001227AD">
              <w:rPr>
                <w:rStyle w:val="eop"/>
                <w:rFonts w:ascii="Arial" w:hAnsi="Arial" w:cs="Arial"/>
                <w:color w:val="363534"/>
                <w:sz w:val="16"/>
                <w:szCs w:val="16"/>
                <w:bdr w:val="none" w:sz="0" w:space="0" w:color="auto" w:frame="1"/>
                <w:shd w:val="clear" w:color="auto" w:fill="C6C6C6"/>
              </w:rPr>
              <w:t> </w:t>
            </w:r>
          </w:p>
        </w:tc>
        <w:tc>
          <w:tcPr>
            <w:tcW w:w="1134" w:type="dxa"/>
          </w:tcPr>
          <w:p w14:paraId="4F60DF5E" w14:textId="77777777" w:rsidR="71A412AF" w:rsidRDefault="71A412AF">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Optional</w:t>
            </w:r>
          </w:p>
          <w:p w14:paraId="5CA3737B" w14:textId="3516E109" w:rsidR="00D84B63" w:rsidRPr="00341A21" w:rsidRDefault="00D84B63"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Pr>
                <w:rStyle w:val="normaltextrun"/>
                <w:rFonts w:ascii="Arial" w:hAnsi="Arial" w:cs="Arial"/>
                <w:color w:val="363534"/>
                <w:sz w:val="16"/>
                <w:szCs w:val="16"/>
                <w:shd w:val="clear" w:color="auto" w:fill="FFFFFF"/>
              </w:rPr>
              <w:t>If released by agreement, copy agreement</w:t>
            </w:r>
            <w:r>
              <w:rPr>
                <w:rStyle w:val="eop"/>
                <w:rFonts w:ascii="Arial" w:hAnsi="Arial" w:cs="Arial"/>
                <w:color w:val="363534"/>
                <w:sz w:val="16"/>
                <w:szCs w:val="16"/>
                <w:bdr w:val="none" w:sz="0" w:space="0" w:color="auto" w:frame="1"/>
                <w:shd w:val="clear" w:color="auto" w:fill="C6C6C6"/>
              </w:rPr>
              <w:t> </w:t>
            </w:r>
          </w:p>
        </w:tc>
        <w:tc>
          <w:tcPr>
            <w:tcW w:w="1276" w:type="dxa"/>
            <w:gridSpan w:val="2"/>
          </w:tcPr>
          <w:p w14:paraId="1D072840" w14:textId="5303D3D9" w:rsidR="71A412AF" w:rsidRPr="00341A21" w:rsidRDefault="71A412AF"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N</w:t>
            </w:r>
            <w:r w:rsidR="05C568AB" w:rsidRPr="71A412AF">
              <w:rPr>
                <w:rFonts w:eastAsiaTheme="minorEastAsia"/>
                <w:color w:val="000000" w:themeColor="text1"/>
                <w:sz w:val="16"/>
                <w:szCs w:val="16"/>
              </w:rPr>
              <w:t>A</w:t>
            </w:r>
          </w:p>
        </w:tc>
        <w:tc>
          <w:tcPr>
            <w:tcW w:w="555" w:type="dxa"/>
          </w:tcPr>
          <w:p w14:paraId="21F634A0" w14:textId="111EC4C1" w:rsidR="71A412AF" w:rsidRPr="00341A21" w:rsidRDefault="71A412AF"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N/A</w:t>
            </w:r>
          </w:p>
        </w:tc>
        <w:tc>
          <w:tcPr>
            <w:tcW w:w="1997" w:type="dxa"/>
            <w:gridSpan w:val="2"/>
          </w:tcPr>
          <w:p w14:paraId="4D83A7FA" w14:textId="24AE4268" w:rsidR="71A412AF" w:rsidRDefault="71A412AF" w:rsidP="71A412AF">
            <w:pPr>
              <w:cnfStyle w:val="000000000000" w:firstRow="0" w:lastRow="0" w:firstColumn="0" w:lastColumn="0" w:oddVBand="0" w:evenVBand="0" w:oddHBand="0" w:evenHBand="0" w:firstRowFirstColumn="0" w:firstRowLastColumn="0" w:lastRowFirstColumn="0" w:lastRowLastColumn="0"/>
              <w:rPr>
                <w:sz w:val="16"/>
                <w:szCs w:val="16"/>
              </w:rPr>
            </w:pPr>
          </w:p>
        </w:tc>
      </w:tr>
      <w:tr w:rsidR="6892CF2B" w14:paraId="7E3664E3" w14:textId="77777777" w:rsidTr="00341A21">
        <w:trPr>
          <w:gridAfter w:val="1"/>
          <w:cnfStyle w:val="000000010000" w:firstRow="0" w:lastRow="0" w:firstColumn="0" w:lastColumn="0" w:oddVBand="0" w:evenVBand="0" w:oddHBand="0" w:evenHBand="1" w:firstRowFirstColumn="0" w:firstRowLastColumn="0" w:lastRowFirstColumn="0" w:lastRowLastColumn="0"/>
          <w:wAfter w:w="36" w:type="dxa"/>
          <w:trHeight w:val="300"/>
        </w:trPr>
        <w:tc>
          <w:tcPr>
            <w:cnfStyle w:val="001000000000" w:firstRow="0" w:lastRow="0" w:firstColumn="1" w:lastColumn="0" w:oddVBand="0" w:evenVBand="0" w:oddHBand="0" w:evenHBand="0" w:firstRowFirstColumn="0" w:firstRowLastColumn="0" w:lastRowFirstColumn="0" w:lastRowLastColumn="0"/>
            <w:tcW w:w="1275" w:type="dxa"/>
          </w:tcPr>
          <w:p w14:paraId="06B2CE33" w14:textId="5D5D611C" w:rsidR="7AEA456A" w:rsidRDefault="7AEA456A">
            <w:pPr>
              <w:rPr>
                <w:rFonts w:ascii="Arial" w:eastAsia="Arial" w:hAnsi="Arial" w:cs="Arial"/>
                <w:bCs/>
                <w:color w:val="000000" w:themeColor="text1"/>
                <w:sz w:val="16"/>
                <w:szCs w:val="16"/>
              </w:rPr>
            </w:pPr>
            <w:r w:rsidRPr="6892CF2B">
              <w:rPr>
                <w:rFonts w:ascii="Arial" w:eastAsia="Arial" w:hAnsi="Arial" w:cs="Arial"/>
                <w:bCs/>
                <w:color w:val="000000" w:themeColor="text1"/>
                <w:sz w:val="16"/>
                <w:szCs w:val="16"/>
              </w:rPr>
              <w:t>C</w:t>
            </w:r>
            <w:r w:rsidR="6892CF2B" w:rsidRPr="6892CF2B">
              <w:rPr>
                <w:rFonts w:ascii="Arial" w:eastAsia="Arial" w:hAnsi="Arial" w:cs="Arial"/>
                <w:bCs/>
                <w:color w:val="000000" w:themeColor="text1"/>
                <w:sz w:val="16"/>
                <w:szCs w:val="16"/>
              </w:rPr>
              <w:t xml:space="preserve">ovenant - </w:t>
            </w:r>
            <w:r w:rsidR="5E1F1CD1" w:rsidRPr="6892CF2B">
              <w:rPr>
                <w:rFonts w:ascii="Arial" w:eastAsia="Arial" w:hAnsi="Arial" w:cs="Arial"/>
                <w:bCs/>
                <w:color w:val="000000" w:themeColor="text1"/>
                <w:sz w:val="16"/>
                <w:szCs w:val="16"/>
              </w:rPr>
              <w:t>A</w:t>
            </w:r>
            <w:r w:rsidR="6892CF2B" w:rsidRPr="6892CF2B">
              <w:rPr>
                <w:rFonts w:ascii="Arial" w:eastAsia="Arial" w:hAnsi="Arial" w:cs="Arial"/>
                <w:bCs/>
                <w:color w:val="000000" w:themeColor="text1"/>
                <w:sz w:val="16"/>
                <w:szCs w:val="16"/>
              </w:rPr>
              <w:t xml:space="preserve">lbury </w:t>
            </w:r>
            <w:r w:rsidR="157E3760" w:rsidRPr="6892CF2B">
              <w:rPr>
                <w:rFonts w:ascii="Arial" w:eastAsia="Arial" w:hAnsi="Arial" w:cs="Arial"/>
                <w:bCs/>
                <w:color w:val="000000" w:themeColor="text1"/>
                <w:sz w:val="16"/>
                <w:szCs w:val="16"/>
              </w:rPr>
              <w:t>W</w:t>
            </w:r>
            <w:r w:rsidR="6892CF2B" w:rsidRPr="6892CF2B">
              <w:rPr>
                <w:rFonts w:ascii="Arial" w:eastAsia="Arial" w:hAnsi="Arial" w:cs="Arial"/>
                <w:bCs/>
                <w:color w:val="000000" w:themeColor="text1"/>
                <w:sz w:val="16"/>
                <w:szCs w:val="16"/>
              </w:rPr>
              <w:t>odonga</w:t>
            </w:r>
          </w:p>
        </w:tc>
        <w:tc>
          <w:tcPr>
            <w:tcW w:w="1135" w:type="dxa"/>
          </w:tcPr>
          <w:p w14:paraId="0B9D59C4" w14:textId="207A6006" w:rsidR="6892CF2B" w:rsidRPr="00341A21" w:rsidRDefault="6892CF2B">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000000" w:themeColor="text1"/>
                <w:sz w:val="16"/>
                <w:szCs w:val="16"/>
              </w:rPr>
            </w:pPr>
            <w:r w:rsidRPr="00341A21">
              <w:rPr>
                <w:rFonts w:ascii="Arial" w:eastAsia="Arial" w:hAnsi="Arial" w:cs="Arial"/>
                <w:color w:val="000000" w:themeColor="text1"/>
                <w:sz w:val="16"/>
                <w:szCs w:val="16"/>
              </w:rPr>
              <w:t>Albury Wodonga Agreement Act - section 15A</w:t>
            </w:r>
          </w:p>
        </w:tc>
        <w:tc>
          <w:tcPr>
            <w:tcW w:w="1134" w:type="dxa"/>
          </w:tcPr>
          <w:p w14:paraId="7A42A9E1" w14:textId="1779CBF4" w:rsidR="23F2740D" w:rsidRPr="00341A21" w:rsidRDefault="23F2740D">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000000" w:themeColor="text1"/>
                <w:sz w:val="16"/>
                <w:szCs w:val="16"/>
              </w:rPr>
            </w:pPr>
            <w:r w:rsidRPr="6892CF2B">
              <w:rPr>
                <w:rFonts w:ascii="Arial" w:eastAsia="Arial" w:hAnsi="Arial" w:cs="Arial"/>
                <w:color w:val="000000" w:themeColor="text1"/>
                <w:sz w:val="16"/>
                <w:szCs w:val="16"/>
              </w:rPr>
              <w:t>Mandatory</w:t>
            </w:r>
          </w:p>
        </w:tc>
        <w:tc>
          <w:tcPr>
            <w:tcW w:w="992" w:type="dxa"/>
          </w:tcPr>
          <w:p w14:paraId="682D9D10" w14:textId="46C38559" w:rsidR="6892CF2B" w:rsidRPr="00341A21" w:rsidRDefault="6892CF2B">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000000" w:themeColor="text1"/>
                <w:sz w:val="16"/>
                <w:szCs w:val="16"/>
              </w:rPr>
            </w:pPr>
            <w:r w:rsidRPr="00341A21">
              <w:rPr>
                <w:rFonts w:ascii="Arial" w:eastAsia="Arial" w:hAnsi="Arial" w:cs="Arial"/>
                <w:color w:val="000000" w:themeColor="text1"/>
                <w:sz w:val="16"/>
                <w:szCs w:val="16"/>
              </w:rPr>
              <w:t xml:space="preserve">Mandatory </w:t>
            </w:r>
          </w:p>
        </w:tc>
        <w:tc>
          <w:tcPr>
            <w:tcW w:w="1276" w:type="dxa"/>
          </w:tcPr>
          <w:p w14:paraId="14A6D961" w14:textId="5E323657" w:rsidR="6892CF2B" w:rsidRPr="00341A21" w:rsidRDefault="6892CF2B">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000000" w:themeColor="text1"/>
                <w:sz w:val="16"/>
                <w:szCs w:val="16"/>
              </w:rPr>
            </w:pPr>
            <w:r w:rsidRPr="00341A21">
              <w:rPr>
                <w:rFonts w:ascii="Arial" w:eastAsia="Arial" w:hAnsi="Arial" w:cs="Arial"/>
                <w:color w:val="000000" w:themeColor="text1"/>
                <w:sz w:val="16"/>
                <w:szCs w:val="16"/>
              </w:rPr>
              <w:t>N</w:t>
            </w:r>
            <w:r w:rsidR="69785DCC" w:rsidRPr="6892CF2B">
              <w:rPr>
                <w:rFonts w:ascii="Arial" w:eastAsia="Arial" w:hAnsi="Arial" w:cs="Arial"/>
                <w:color w:val="000000" w:themeColor="text1"/>
                <w:sz w:val="16"/>
                <w:szCs w:val="16"/>
              </w:rPr>
              <w:t>A</w:t>
            </w:r>
          </w:p>
        </w:tc>
        <w:tc>
          <w:tcPr>
            <w:tcW w:w="992" w:type="dxa"/>
          </w:tcPr>
          <w:p w14:paraId="41650C6A" w14:textId="741CD606" w:rsidR="6892CF2B" w:rsidRPr="00341A21" w:rsidRDefault="6892CF2B">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000000" w:themeColor="text1"/>
                <w:sz w:val="16"/>
                <w:szCs w:val="16"/>
              </w:rPr>
            </w:pPr>
            <w:r w:rsidRPr="00341A21">
              <w:rPr>
                <w:rFonts w:ascii="Arial" w:eastAsia="Arial" w:hAnsi="Arial" w:cs="Arial"/>
                <w:color w:val="000000" w:themeColor="text1"/>
                <w:sz w:val="16"/>
                <w:szCs w:val="16"/>
              </w:rPr>
              <w:t>N</w:t>
            </w:r>
            <w:r w:rsidR="46119B7A" w:rsidRPr="6892CF2B">
              <w:rPr>
                <w:rFonts w:ascii="Arial" w:eastAsia="Arial" w:hAnsi="Arial" w:cs="Arial"/>
                <w:color w:val="000000" w:themeColor="text1"/>
                <w:sz w:val="16"/>
                <w:szCs w:val="16"/>
              </w:rPr>
              <w:t>A</w:t>
            </w:r>
          </w:p>
        </w:tc>
        <w:tc>
          <w:tcPr>
            <w:tcW w:w="1385" w:type="dxa"/>
            <w:gridSpan w:val="2"/>
          </w:tcPr>
          <w:p w14:paraId="547F08CE" w14:textId="18CF5D4D" w:rsidR="6892CF2B" w:rsidRDefault="6892CF2B">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000000" w:themeColor="text1"/>
                <w:sz w:val="16"/>
                <w:szCs w:val="16"/>
              </w:rPr>
            </w:pPr>
            <w:r w:rsidRPr="00341A21">
              <w:rPr>
                <w:rFonts w:ascii="Arial" w:eastAsia="Arial" w:hAnsi="Arial" w:cs="Arial"/>
                <w:color w:val="000000" w:themeColor="text1"/>
                <w:sz w:val="16"/>
                <w:szCs w:val="16"/>
              </w:rPr>
              <w:t>Mandatory</w:t>
            </w:r>
          </w:p>
          <w:p w14:paraId="77C5D84B" w14:textId="2C5C15B1" w:rsidR="328FC384" w:rsidRPr="00341A21" w:rsidRDefault="328FC384" w:rsidP="6892CF2B">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000000" w:themeColor="text1"/>
                <w:sz w:val="16"/>
                <w:szCs w:val="16"/>
              </w:rPr>
            </w:pPr>
            <w:r w:rsidRPr="6892CF2B">
              <w:rPr>
                <w:rFonts w:ascii="Arial" w:eastAsia="Arial" w:hAnsi="Arial" w:cs="Arial"/>
                <w:color w:val="000000" w:themeColor="text1"/>
                <w:sz w:val="16"/>
                <w:szCs w:val="16"/>
              </w:rPr>
              <w:t>C</w:t>
            </w:r>
            <w:r w:rsidR="6892CF2B" w:rsidRPr="00341A21">
              <w:rPr>
                <w:rFonts w:ascii="Arial" w:eastAsia="Arial" w:hAnsi="Arial" w:cs="Arial"/>
                <w:color w:val="000000" w:themeColor="text1"/>
                <w:sz w:val="16"/>
                <w:szCs w:val="16"/>
              </w:rPr>
              <w:t>ovenant</w:t>
            </w:r>
          </w:p>
        </w:tc>
        <w:tc>
          <w:tcPr>
            <w:tcW w:w="1309" w:type="dxa"/>
          </w:tcPr>
          <w:p w14:paraId="0E94B886" w14:textId="6F0E7C36" w:rsidR="6892CF2B" w:rsidRPr="00341A21" w:rsidRDefault="6892CF2B">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000000" w:themeColor="text1"/>
                <w:sz w:val="16"/>
                <w:szCs w:val="16"/>
              </w:rPr>
            </w:pPr>
            <w:r w:rsidRPr="00341A21">
              <w:rPr>
                <w:rFonts w:ascii="Arial" w:eastAsia="Arial" w:hAnsi="Arial" w:cs="Arial"/>
                <w:color w:val="000000" w:themeColor="text1"/>
                <w:sz w:val="16"/>
                <w:szCs w:val="16"/>
              </w:rPr>
              <w:t>N</w:t>
            </w:r>
            <w:r w:rsidR="12E22CBD" w:rsidRPr="6892CF2B">
              <w:rPr>
                <w:rFonts w:ascii="Arial" w:eastAsia="Arial" w:hAnsi="Arial" w:cs="Arial"/>
                <w:color w:val="000000" w:themeColor="text1"/>
                <w:sz w:val="16"/>
                <w:szCs w:val="16"/>
              </w:rPr>
              <w:t>A</w:t>
            </w:r>
          </w:p>
        </w:tc>
        <w:tc>
          <w:tcPr>
            <w:tcW w:w="1275" w:type="dxa"/>
          </w:tcPr>
          <w:p w14:paraId="10A6AA74" w14:textId="76089FBC" w:rsidR="6892CF2B" w:rsidRPr="00341A21" w:rsidRDefault="6892CF2B">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000000" w:themeColor="text1"/>
                <w:sz w:val="16"/>
                <w:szCs w:val="16"/>
              </w:rPr>
            </w:pPr>
            <w:r w:rsidRPr="00341A21">
              <w:rPr>
                <w:rFonts w:ascii="Arial" w:eastAsia="Arial" w:hAnsi="Arial" w:cs="Arial"/>
                <w:color w:val="000000" w:themeColor="text1"/>
                <w:sz w:val="16"/>
                <w:szCs w:val="16"/>
              </w:rPr>
              <w:t>N</w:t>
            </w:r>
            <w:r w:rsidR="477FC4B1" w:rsidRPr="6892CF2B">
              <w:rPr>
                <w:rFonts w:ascii="Arial" w:eastAsia="Arial" w:hAnsi="Arial" w:cs="Arial"/>
                <w:color w:val="000000" w:themeColor="text1"/>
                <w:sz w:val="16"/>
                <w:szCs w:val="16"/>
              </w:rPr>
              <w:t>A</w:t>
            </w:r>
          </w:p>
        </w:tc>
        <w:tc>
          <w:tcPr>
            <w:tcW w:w="1134" w:type="dxa"/>
          </w:tcPr>
          <w:p w14:paraId="12AD6261" w14:textId="77777777" w:rsidR="6892CF2B" w:rsidRDefault="6892CF2B">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000000" w:themeColor="text1"/>
                <w:sz w:val="16"/>
                <w:szCs w:val="16"/>
              </w:rPr>
            </w:pPr>
            <w:r w:rsidRPr="00341A21">
              <w:rPr>
                <w:rFonts w:ascii="Arial" w:eastAsia="Arial" w:hAnsi="Arial" w:cs="Arial"/>
                <w:color w:val="000000" w:themeColor="text1"/>
                <w:sz w:val="16"/>
                <w:szCs w:val="16"/>
              </w:rPr>
              <w:t>Mandatory</w:t>
            </w:r>
          </w:p>
          <w:p w14:paraId="17BE2291" w14:textId="32C4A593" w:rsidR="00EE04B0" w:rsidRPr="00341A21" w:rsidRDefault="00EE04B0">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000000" w:themeColor="text1"/>
                <w:sz w:val="16"/>
                <w:szCs w:val="16"/>
              </w:rPr>
            </w:pPr>
            <w:r>
              <w:rPr>
                <w:rFonts w:ascii="Arial" w:eastAsia="Arial" w:hAnsi="Arial" w:cs="Arial"/>
                <w:color w:val="000000" w:themeColor="text1"/>
                <w:sz w:val="16"/>
                <w:szCs w:val="16"/>
              </w:rPr>
              <w:t>Release</w:t>
            </w:r>
          </w:p>
        </w:tc>
        <w:tc>
          <w:tcPr>
            <w:tcW w:w="1276" w:type="dxa"/>
            <w:gridSpan w:val="2"/>
          </w:tcPr>
          <w:p w14:paraId="6F4BD410" w14:textId="6FDA5EE2" w:rsidR="6892CF2B" w:rsidRPr="00341A21" w:rsidRDefault="6892CF2B">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000000" w:themeColor="text1"/>
                <w:sz w:val="16"/>
                <w:szCs w:val="16"/>
              </w:rPr>
            </w:pPr>
            <w:r w:rsidRPr="00341A21">
              <w:rPr>
                <w:rFonts w:ascii="Arial" w:eastAsia="Arial" w:hAnsi="Arial" w:cs="Arial"/>
                <w:color w:val="000000" w:themeColor="text1"/>
                <w:sz w:val="16"/>
                <w:szCs w:val="16"/>
              </w:rPr>
              <w:t>N</w:t>
            </w:r>
            <w:r w:rsidR="3CB2D79D" w:rsidRPr="6892CF2B">
              <w:rPr>
                <w:rFonts w:ascii="Arial" w:eastAsia="Arial" w:hAnsi="Arial" w:cs="Arial"/>
                <w:color w:val="000000" w:themeColor="text1"/>
                <w:sz w:val="16"/>
                <w:szCs w:val="16"/>
              </w:rPr>
              <w:t>A</w:t>
            </w:r>
          </w:p>
        </w:tc>
        <w:tc>
          <w:tcPr>
            <w:tcW w:w="555" w:type="dxa"/>
          </w:tcPr>
          <w:p w14:paraId="34000AC5" w14:textId="37399538" w:rsidR="6892CF2B" w:rsidRPr="00341A21" w:rsidRDefault="6892CF2B">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000000" w:themeColor="text1"/>
                <w:sz w:val="16"/>
                <w:szCs w:val="16"/>
              </w:rPr>
            </w:pPr>
            <w:r w:rsidRPr="00341A21">
              <w:rPr>
                <w:rFonts w:ascii="Arial" w:eastAsia="Arial" w:hAnsi="Arial" w:cs="Arial"/>
                <w:color w:val="000000" w:themeColor="text1"/>
                <w:sz w:val="16"/>
                <w:szCs w:val="16"/>
              </w:rPr>
              <w:t>N</w:t>
            </w:r>
            <w:r w:rsidR="7F3C0113" w:rsidRPr="6892CF2B">
              <w:rPr>
                <w:rFonts w:ascii="Arial" w:eastAsia="Arial" w:hAnsi="Arial" w:cs="Arial"/>
                <w:color w:val="000000" w:themeColor="text1"/>
                <w:sz w:val="16"/>
                <w:szCs w:val="16"/>
              </w:rPr>
              <w:t>A</w:t>
            </w:r>
          </w:p>
        </w:tc>
        <w:tc>
          <w:tcPr>
            <w:tcW w:w="1997" w:type="dxa"/>
            <w:gridSpan w:val="2"/>
          </w:tcPr>
          <w:p w14:paraId="48600161" w14:textId="5AB1E889" w:rsidR="7F3C0113" w:rsidRDefault="7F3C0113" w:rsidP="6892CF2B">
            <w:pPr>
              <w:cnfStyle w:val="000000010000" w:firstRow="0" w:lastRow="0" w:firstColumn="0" w:lastColumn="0" w:oddVBand="0" w:evenVBand="0" w:oddHBand="0" w:evenHBand="1" w:firstRowFirstColumn="0" w:firstRowLastColumn="0" w:lastRowFirstColumn="0" w:lastRowLastColumn="0"/>
            </w:pPr>
            <w:r w:rsidRPr="6892CF2B">
              <w:rPr>
                <w:sz w:val="16"/>
                <w:szCs w:val="16"/>
              </w:rPr>
              <w:t>NA</w:t>
            </w:r>
          </w:p>
        </w:tc>
      </w:tr>
      <w:tr w:rsidR="0053466E" w14:paraId="1E988ABF" w14:textId="77777777" w:rsidTr="00341A21">
        <w:trPr>
          <w:trHeight w:val="300"/>
        </w:trPr>
        <w:tc>
          <w:tcPr>
            <w:cnfStyle w:val="001000000000" w:firstRow="0" w:lastRow="0" w:firstColumn="1" w:lastColumn="0" w:oddVBand="0" w:evenVBand="0" w:oddHBand="0" w:evenHBand="0" w:firstRowFirstColumn="0" w:firstRowLastColumn="0" w:lastRowFirstColumn="0" w:lastRowLastColumn="0"/>
            <w:tcW w:w="1275" w:type="dxa"/>
          </w:tcPr>
          <w:p w14:paraId="7089A9F6" w14:textId="77777777" w:rsidR="0053466E" w:rsidRDefault="0053466E" w:rsidP="009F1A32">
            <w:pPr>
              <w:rPr>
                <w:rFonts w:ascii="Arial" w:eastAsia="Arial" w:hAnsi="Arial" w:cs="Arial"/>
                <w:b w:val="0"/>
                <w:bCs/>
                <w:color w:val="FFFFFF" w:themeColor="background1"/>
                <w:sz w:val="16"/>
                <w:szCs w:val="16"/>
              </w:rPr>
            </w:pPr>
            <w:r w:rsidRPr="19358119">
              <w:rPr>
                <w:rFonts w:ascii="Arial" w:eastAsia="Arial" w:hAnsi="Arial" w:cs="Arial"/>
                <w:bCs/>
                <w:color w:val="FFFFFF" w:themeColor="background1"/>
                <w:sz w:val="16"/>
                <w:szCs w:val="16"/>
              </w:rPr>
              <w:lastRenderedPageBreak/>
              <w:t>Notice</w:t>
            </w:r>
          </w:p>
        </w:tc>
        <w:tc>
          <w:tcPr>
            <w:tcW w:w="1135" w:type="dxa"/>
          </w:tcPr>
          <w:p w14:paraId="6C4A25CB" w14:textId="77777777" w:rsidR="0053466E" w:rsidRPr="00EC664C" w:rsidRDefault="0053466E" w:rsidP="009F1A32">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FFFFFF" w:themeColor="background1"/>
                <w:sz w:val="16"/>
                <w:szCs w:val="16"/>
              </w:rPr>
            </w:pPr>
            <w:r w:rsidRPr="00EC664C">
              <w:rPr>
                <w:rFonts w:ascii="Arial" w:eastAsia="Arial" w:hAnsi="Arial" w:cs="Arial"/>
                <w:color w:val="FFFFFF" w:themeColor="background1"/>
                <w:sz w:val="16"/>
                <w:szCs w:val="16"/>
              </w:rPr>
              <w:t>Building Act – section 75Q</w:t>
            </w:r>
          </w:p>
        </w:tc>
        <w:tc>
          <w:tcPr>
            <w:tcW w:w="1134" w:type="dxa"/>
          </w:tcPr>
          <w:p w14:paraId="7398DE72" w14:textId="77777777" w:rsidR="0053466E" w:rsidRPr="00EC664C" w:rsidRDefault="0053466E" w:rsidP="009F1A32">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FFFFFF" w:themeColor="background1"/>
                <w:sz w:val="16"/>
                <w:szCs w:val="16"/>
              </w:rPr>
            </w:pPr>
            <w:r w:rsidRPr="00EC664C">
              <w:rPr>
                <w:rFonts w:ascii="Arial" w:eastAsia="Arial" w:hAnsi="Arial" w:cs="Arial"/>
                <w:color w:val="FFFFFF" w:themeColor="background1"/>
                <w:sz w:val="16"/>
                <w:szCs w:val="16"/>
              </w:rPr>
              <w:t>NA</w:t>
            </w:r>
          </w:p>
        </w:tc>
        <w:tc>
          <w:tcPr>
            <w:tcW w:w="992" w:type="dxa"/>
          </w:tcPr>
          <w:p w14:paraId="4A9AA570" w14:textId="77777777" w:rsidR="0053466E" w:rsidRPr="00EC664C" w:rsidRDefault="0053466E" w:rsidP="009F1A32">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FFFFFF" w:themeColor="background1"/>
                <w:sz w:val="16"/>
                <w:szCs w:val="16"/>
              </w:rPr>
            </w:pPr>
            <w:r w:rsidRPr="00EC664C">
              <w:rPr>
                <w:rFonts w:ascii="Arial" w:eastAsia="Arial" w:hAnsi="Arial" w:cs="Arial"/>
                <w:color w:val="FFFFFF" w:themeColor="background1"/>
                <w:sz w:val="16"/>
                <w:szCs w:val="16"/>
              </w:rPr>
              <w:t>Mandatory</w:t>
            </w:r>
          </w:p>
        </w:tc>
        <w:tc>
          <w:tcPr>
            <w:tcW w:w="1276" w:type="dxa"/>
          </w:tcPr>
          <w:p w14:paraId="29C9946D" w14:textId="77777777" w:rsidR="0053466E" w:rsidRPr="00EC664C" w:rsidRDefault="0053466E" w:rsidP="009F1A32">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FFFFFF" w:themeColor="background1"/>
                <w:sz w:val="16"/>
                <w:szCs w:val="16"/>
              </w:rPr>
            </w:pPr>
            <w:r w:rsidRPr="00EC664C">
              <w:rPr>
                <w:rFonts w:ascii="Arial" w:eastAsia="Arial" w:hAnsi="Arial" w:cs="Arial"/>
                <w:color w:val="FFFFFF" w:themeColor="background1"/>
                <w:sz w:val="16"/>
                <w:szCs w:val="16"/>
              </w:rPr>
              <w:t>NA</w:t>
            </w:r>
          </w:p>
        </w:tc>
        <w:tc>
          <w:tcPr>
            <w:tcW w:w="992" w:type="dxa"/>
          </w:tcPr>
          <w:p w14:paraId="354FF22A" w14:textId="77777777" w:rsidR="0053466E" w:rsidRPr="00EC664C" w:rsidRDefault="0053466E" w:rsidP="009F1A32">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FFFFFF" w:themeColor="background1"/>
                <w:sz w:val="16"/>
                <w:szCs w:val="16"/>
              </w:rPr>
            </w:pPr>
            <w:r w:rsidRPr="00EC664C">
              <w:rPr>
                <w:rFonts w:ascii="Arial" w:eastAsia="Arial" w:hAnsi="Arial" w:cs="Arial"/>
                <w:color w:val="FFFFFF" w:themeColor="background1"/>
                <w:sz w:val="16"/>
                <w:szCs w:val="16"/>
              </w:rPr>
              <w:t>NA</w:t>
            </w:r>
          </w:p>
        </w:tc>
        <w:tc>
          <w:tcPr>
            <w:tcW w:w="1276" w:type="dxa"/>
          </w:tcPr>
          <w:p w14:paraId="3C8D6A0C" w14:textId="77777777" w:rsidR="0053466E" w:rsidRDefault="00297F16" w:rsidP="009F1A32">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FFFFFF" w:themeColor="background1"/>
                <w:sz w:val="16"/>
                <w:szCs w:val="16"/>
              </w:rPr>
            </w:pPr>
            <w:r>
              <w:rPr>
                <w:rFonts w:ascii="Arial" w:eastAsia="Arial" w:hAnsi="Arial" w:cs="Arial"/>
                <w:color w:val="FFFFFF" w:themeColor="background1"/>
                <w:sz w:val="16"/>
                <w:szCs w:val="16"/>
              </w:rPr>
              <w:t xml:space="preserve">Mandatory </w:t>
            </w:r>
          </w:p>
          <w:p w14:paraId="570A038F" w14:textId="31E9846D" w:rsidR="00297F16" w:rsidRPr="00EC664C" w:rsidRDefault="00297F16" w:rsidP="009F1A32">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FFFFFF" w:themeColor="background1"/>
                <w:sz w:val="16"/>
                <w:szCs w:val="16"/>
              </w:rPr>
            </w:pPr>
            <w:r>
              <w:rPr>
                <w:rFonts w:ascii="Arial" w:eastAsia="Arial" w:hAnsi="Arial" w:cs="Arial"/>
                <w:color w:val="FFFFFF" w:themeColor="background1"/>
                <w:sz w:val="16"/>
                <w:szCs w:val="16"/>
              </w:rPr>
              <w:t>Notice</w:t>
            </w:r>
          </w:p>
        </w:tc>
        <w:tc>
          <w:tcPr>
            <w:tcW w:w="1418" w:type="dxa"/>
            <w:gridSpan w:val="2"/>
          </w:tcPr>
          <w:p w14:paraId="363757AC" w14:textId="77777777" w:rsidR="0053466E" w:rsidRPr="00EC664C" w:rsidRDefault="0053466E" w:rsidP="009F1A32">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FFFFFF" w:themeColor="background1"/>
                <w:sz w:val="16"/>
                <w:szCs w:val="16"/>
              </w:rPr>
            </w:pPr>
            <w:r w:rsidRPr="00EC664C">
              <w:rPr>
                <w:rFonts w:ascii="Arial" w:eastAsia="Arial" w:hAnsi="Arial" w:cs="Arial"/>
                <w:color w:val="FFFFFF" w:themeColor="background1"/>
                <w:sz w:val="16"/>
                <w:szCs w:val="16"/>
              </w:rPr>
              <w:t>NA</w:t>
            </w:r>
          </w:p>
        </w:tc>
        <w:tc>
          <w:tcPr>
            <w:tcW w:w="1275" w:type="dxa"/>
          </w:tcPr>
          <w:p w14:paraId="06DDCFDE" w14:textId="5678054B" w:rsidR="0053466E" w:rsidRPr="00EC664C" w:rsidRDefault="00297F16" w:rsidP="009F1A32">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FFFFFF" w:themeColor="background1"/>
                <w:sz w:val="16"/>
                <w:szCs w:val="16"/>
              </w:rPr>
            </w:pPr>
            <w:r>
              <w:rPr>
                <w:rFonts w:ascii="Arial" w:eastAsia="Arial" w:hAnsi="Arial" w:cs="Arial"/>
                <w:color w:val="FFFFFF" w:themeColor="background1"/>
                <w:sz w:val="16"/>
                <w:szCs w:val="16"/>
              </w:rPr>
              <w:t>NA</w:t>
            </w:r>
          </w:p>
        </w:tc>
        <w:tc>
          <w:tcPr>
            <w:tcW w:w="1134" w:type="dxa"/>
          </w:tcPr>
          <w:p w14:paraId="633C0B8E" w14:textId="4F419E18" w:rsidR="0053466E" w:rsidRPr="00EC664C" w:rsidRDefault="00297F16" w:rsidP="009F1A32">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FFFFFF" w:themeColor="background1"/>
                <w:sz w:val="16"/>
                <w:szCs w:val="16"/>
              </w:rPr>
            </w:pPr>
            <w:r>
              <w:rPr>
                <w:rFonts w:ascii="Arial" w:eastAsia="Arial" w:hAnsi="Arial" w:cs="Arial"/>
                <w:color w:val="FFFFFF" w:themeColor="background1"/>
                <w:sz w:val="16"/>
                <w:szCs w:val="16"/>
              </w:rPr>
              <w:t>NA</w:t>
            </w:r>
          </w:p>
        </w:tc>
        <w:tc>
          <w:tcPr>
            <w:tcW w:w="1134" w:type="dxa"/>
          </w:tcPr>
          <w:p w14:paraId="119439E7" w14:textId="77777777" w:rsidR="0053466E" w:rsidRPr="00EC664C" w:rsidRDefault="0053466E" w:rsidP="009F1A32">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FFFFFF" w:themeColor="background1"/>
                <w:sz w:val="16"/>
                <w:szCs w:val="16"/>
              </w:rPr>
            </w:pPr>
            <w:r w:rsidRPr="00EC664C">
              <w:rPr>
                <w:rFonts w:ascii="Arial" w:eastAsia="Arial" w:hAnsi="Arial" w:cs="Arial"/>
                <w:color w:val="FFFFFF" w:themeColor="background1"/>
                <w:sz w:val="16"/>
                <w:szCs w:val="16"/>
              </w:rPr>
              <w:t>NA</w:t>
            </w:r>
          </w:p>
        </w:tc>
        <w:tc>
          <w:tcPr>
            <w:tcW w:w="709" w:type="dxa"/>
            <w:gridSpan w:val="3"/>
          </w:tcPr>
          <w:p w14:paraId="7E7E1B4C" w14:textId="77777777" w:rsidR="0053466E" w:rsidRPr="00EC664C" w:rsidRDefault="0053466E" w:rsidP="009F1A32">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FFFFFF" w:themeColor="background1"/>
                <w:sz w:val="16"/>
                <w:szCs w:val="16"/>
              </w:rPr>
            </w:pPr>
            <w:r w:rsidRPr="00EC664C">
              <w:rPr>
                <w:rFonts w:ascii="Arial" w:eastAsia="Arial" w:hAnsi="Arial" w:cs="Arial"/>
                <w:color w:val="FFFFFF" w:themeColor="background1"/>
                <w:sz w:val="16"/>
                <w:szCs w:val="16"/>
              </w:rPr>
              <w:t>NA</w:t>
            </w:r>
          </w:p>
        </w:tc>
        <w:tc>
          <w:tcPr>
            <w:tcW w:w="2021" w:type="dxa"/>
            <w:gridSpan w:val="2"/>
          </w:tcPr>
          <w:p w14:paraId="46EA1E48" w14:textId="352E5CF0" w:rsidR="0053466E" w:rsidRPr="00EC664C" w:rsidRDefault="0053466E" w:rsidP="009F1A32">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FFFFFF" w:themeColor="background1"/>
                <w:sz w:val="16"/>
                <w:szCs w:val="16"/>
              </w:rPr>
            </w:pPr>
          </w:p>
        </w:tc>
      </w:tr>
      <w:tr w:rsidR="0053466E" w14:paraId="489F28A7" w14:textId="77777777" w:rsidTr="00341A2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5" w:type="dxa"/>
          </w:tcPr>
          <w:p w14:paraId="5D0F8C04" w14:textId="77777777" w:rsidR="0053466E" w:rsidRDefault="0053466E" w:rsidP="009F1A32">
            <w:pPr>
              <w:rPr>
                <w:rFonts w:ascii="Arial" w:eastAsia="Arial" w:hAnsi="Arial" w:cs="Arial"/>
                <w:b w:val="0"/>
                <w:bCs/>
                <w:color w:val="FFFFFF" w:themeColor="background1"/>
                <w:sz w:val="16"/>
                <w:szCs w:val="16"/>
              </w:rPr>
            </w:pPr>
            <w:r w:rsidRPr="19358119">
              <w:rPr>
                <w:rFonts w:ascii="Arial" w:eastAsia="Arial" w:hAnsi="Arial" w:cs="Arial"/>
                <w:bCs/>
                <w:color w:val="FFFFFF" w:themeColor="background1"/>
                <w:sz w:val="16"/>
                <w:szCs w:val="16"/>
              </w:rPr>
              <w:t>Notice</w:t>
            </w:r>
          </w:p>
        </w:tc>
        <w:tc>
          <w:tcPr>
            <w:tcW w:w="1135" w:type="dxa"/>
          </w:tcPr>
          <w:p w14:paraId="387B4BFF" w14:textId="77777777" w:rsidR="0053466E" w:rsidRPr="00EC664C" w:rsidRDefault="0053466E" w:rsidP="009F1A32">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FFFFFF" w:themeColor="background1"/>
                <w:sz w:val="16"/>
                <w:szCs w:val="16"/>
              </w:rPr>
            </w:pPr>
            <w:r w:rsidRPr="00EC664C">
              <w:rPr>
                <w:rFonts w:ascii="Arial" w:eastAsia="Arial" w:hAnsi="Arial" w:cs="Arial"/>
                <w:color w:val="FFFFFF" w:themeColor="background1"/>
                <w:sz w:val="16"/>
                <w:szCs w:val="16"/>
              </w:rPr>
              <w:t>Building Act – section 75R</w:t>
            </w:r>
          </w:p>
        </w:tc>
        <w:tc>
          <w:tcPr>
            <w:tcW w:w="1134" w:type="dxa"/>
          </w:tcPr>
          <w:p w14:paraId="6D1F479B" w14:textId="77777777" w:rsidR="0053466E" w:rsidRPr="00EC664C" w:rsidRDefault="0053466E" w:rsidP="009F1A32">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FFFFFF" w:themeColor="background1"/>
                <w:sz w:val="16"/>
                <w:szCs w:val="16"/>
              </w:rPr>
            </w:pPr>
            <w:r w:rsidRPr="00EC664C">
              <w:rPr>
                <w:rFonts w:ascii="Arial" w:eastAsia="Arial" w:hAnsi="Arial" w:cs="Arial"/>
                <w:color w:val="FFFFFF" w:themeColor="background1"/>
                <w:sz w:val="16"/>
                <w:szCs w:val="16"/>
              </w:rPr>
              <w:t>NA</w:t>
            </w:r>
          </w:p>
        </w:tc>
        <w:tc>
          <w:tcPr>
            <w:tcW w:w="992" w:type="dxa"/>
          </w:tcPr>
          <w:p w14:paraId="640AFA92" w14:textId="77777777" w:rsidR="0053466E" w:rsidRPr="00EC664C" w:rsidRDefault="0053466E" w:rsidP="009F1A32">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FFFFFF" w:themeColor="background1"/>
                <w:sz w:val="16"/>
                <w:szCs w:val="16"/>
              </w:rPr>
            </w:pPr>
            <w:r w:rsidRPr="00EC664C">
              <w:rPr>
                <w:rFonts w:ascii="Arial" w:eastAsia="Arial" w:hAnsi="Arial" w:cs="Arial"/>
                <w:color w:val="FFFFFF" w:themeColor="background1"/>
                <w:sz w:val="16"/>
                <w:szCs w:val="16"/>
              </w:rPr>
              <w:t>Mandatory</w:t>
            </w:r>
          </w:p>
        </w:tc>
        <w:tc>
          <w:tcPr>
            <w:tcW w:w="1276" w:type="dxa"/>
          </w:tcPr>
          <w:p w14:paraId="143B9739" w14:textId="77777777" w:rsidR="0053466E" w:rsidRPr="00EC664C" w:rsidRDefault="0053466E" w:rsidP="009F1A32">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FFFFFF" w:themeColor="background1"/>
                <w:sz w:val="16"/>
                <w:szCs w:val="16"/>
              </w:rPr>
            </w:pPr>
            <w:r w:rsidRPr="00EC664C">
              <w:rPr>
                <w:rFonts w:ascii="Arial" w:eastAsia="Arial" w:hAnsi="Arial" w:cs="Arial"/>
                <w:color w:val="FFFFFF" w:themeColor="background1"/>
                <w:sz w:val="16"/>
                <w:szCs w:val="16"/>
              </w:rPr>
              <w:t>NA</w:t>
            </w:r>
          </w:p>
        </w:tc>
        <w:tc>
          <w:tcPr>
            <w:tcW w:w="992" w:type="dxa"/>
          </w:tcPr>
          <w:p w14:paraId="4D251390" w14:textId="77777777" w:rsidR="0053466E" w:rsidRPr="00EC664C" w:rsidRDefault="0053466E" w:rsidP="009F1A32">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FFFFFF" w:themeColor="background1"/>
                <w:sz w:val="16"/>
                <w:szCs w:val="16"/>
              </w:rPr>
            </w:pPr>
            <w:r w:rsidRPr="00EC664C">
              <w:rPr>
                <w:rFonts w:ascii="Arial" w:eastAsia="Arial" w:hAnsi="Arial" w:cs="Arial"/>
                <w:color w:val="FFFFFF" w:themeColor="background1"/>
                <w:sz w:val="16"/>
                <w:szCs w:val="16"/>
              </w:rPr>
              <w:t>NA</w:t>
            </w:r>
          </w:p>
        </w:tc>
        <w:tc>
          <w:tcPr>
            <w:tcW w:w="1276" w:type="dxa"/>
          </w:tcPr>
          <w:p w14:paraId="78E1345E" w14:textId="77777777" w:rsidR="00297F16" w:rsidRDefault="00297F16" w:rsidP="00297F16">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FFFFFF" w:themeColor="background1"/>
                <w:sz w:val="16"/>
                <w:szCs w:val="16"/>
              </w:rPr>
            </w:pPr>
            <w:r>
              <w:rPr>
                <w:rFonts w:ascii="Arial" w:eastAsia="Arial" w:hAnsi="Arial" w:cs="Arial"/>
                <w:color w:val="FFFFFF" w:themeColor="background1"/>
                <w:sz w:val="16"/>
                <w:szCs w:val="16"/>
              </w:rPr>
              <w:t xml:space="preserve">Mandatory </w:t>
            </w:r>
          </w:p>
          <w:p w14:paraId="226C5B73" w14:textId="72A2E4FE" w:rsidR="0053466E" w:rsidRPr="00EC664C" w:rsidRDefault="00297F16" w:rsidP="00297F16">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FFFFFF" w:themeColor="background1"/>
                <w:sz w:val="16"/>
                <w:szCs w:val="16"/>
              </w:rPr>
            </w:pPr>
            <w:r>
              <w:rPr>
                <w:rFonts w:ascii="Arial" w:eastAsia="Arial" w:hAnsi="Arial" w:cs="Arial"/>
                <w:color w:val="FFFFFF" w:themeColor="background1"/>
                <w:sz w:val="16"/>
                <w:szCs w:val="16"/>
              </w:rPr>
              <w:t>Notice</w:t>
            </w:r>
          </w:p>
        </w:tc>
        <w:tc>
          <w:tcPr>
            <w:tcW w:w="1418" w:type="dxa"/>
            <w:gridSpan w:val="2"/>
          </w:tcPr>
          <w:p w14:paraId="31FCFFFA" w14:textId="77777777" w:rsidR="0053466E" w:rsidRPr="00EC664C" w:rsidRDefault="0053466E" w:rsidP="009F1A32">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FFFFFF" w:themeColor="background1"/>
                <w:sz w:val="16"/>
                <w:szCs w:val="16"/>
              </w:rPr>
            </w:pPr>
            <w:r w:rsidRPr="00EC664C">
              <w:rPr>
                <w:rFonts w:ascii="Arial" w:eastAsia="Arial" w:hAnsi="Arial" w:cs="Arial"/>
                <w:color w:val="FFFFFF" w:themeColor="background1"/>
                <w:sz w:val="16"/>
                <w:szCs w:val="16"/>
              </w:rPr>
              <w:t>NA</w:t>
            </w:r>
          </w:p>
        </w:tc>
        <w:tc>
          <w:tcPr>
            <w:tcW w:w="1275" w:type="dxa"/>
          </w:tcPr>
          <w:p w14:paraId="3D00AE65" w14:textId="0A2B67FF" w:rsidR="0053466E" w:rsidRPr="00EC664C" w:rsidRDefault="00297F16" w:rsidP="009F1A32">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FFFFFF" w:themeColor="background1"/>
                <w:sz w:val="16"/>
                <w:szCs w:val="16"/>
              </w:rPr>
            </w:pPr>
            <w:r>
              <w:rPr>
                <w:rFonts w:ascii="Arial" w:eastAsia="Arial" w:hAnsi="Arial" w:cs="Arial"/>
                <w:color w:val="FFFFFF" w:themeColor="background1"/>
                <w:sz w:val="16"/>
                <w:szCs w:val="16"/>
              </w:rPr>
              <w:t>NA</w:t>
            </w:r>
          </w:p>
        </w:tc>
        <w:tc>
          <w:tcPr>
            <w:tcW w:w="1134" w:type="dxa"/>
          </w:tcPr>
          <w:p w14:paraId="533F6240" w14:textId="2BFEEB34" w:rsidR="0053466E" w:rsidRPr="00EC664C" w:rsidRDefault="00297F16" w:rsidP="009F1A32">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FFFFFF" w:themeColor="background1"/>
                <w:sz w:val="16"/>
                <w:szCs w:val="16"/>
              </w:rPr>
            </w:pPr>
            <w:r>
              <w:rPr>
                <w:rFonts w:ascii="Arial" w:eastAsia="Arial" w:hAnsi="Arial" w:cs="Arial"/>
                <w:color w:val="FFFFFF" w:themeColor="background1"/>
                <w:sz w:val="16"/>
                <w:szCs w:val="16"/>
              </w:rPr>
              <w:t>NA</w:t>
            </w:r>
          </w:p>
        </w:tc>
        <w:tc>
          <w:tcPr>
            <w:tcW w:w="1134" w:type="dxa"/>
          </w:tcPr>
          <w:p w14:paraId="41A91607" w14:textId="77777777" w:rsidR="0053466E" w:rsidRPr="00EC664C" w:rsidRDefault="0053466E" w:rsidP="009F1A32">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FFFFFF" w:themeColor="background1"/>
                <w:sz w:val="16"/>
                <w:szCs w:val="16"/>
              </w:rPr>
            </w:pPr>
            <w:r w:rsidRPr="00EC664C">
              <w:rPr>
                <w:rFonts w:ascii="Arial" w:eastAsia="Arial" w:hAnsi="Arial" w:cs="Arial"/>
                <w:color w:val="FFFFFF" w:themeColor="background1"/>
                <w:sz w:val="16"/>
                <w:szCs w:val="16"/>
              </w:rPr>
              <w:t>NA</w:t>
            </w:r>
          </w:p>
        </w:tc>
        <w:tc>
          <w:tcPr>
            <w:tcW w:w="709" w:type="dxa"/>
            <w:gridSpan w:val="3"/>
          </w:tcPr>
          <w:p w14:paraId="0EBEF026" w14:textId="77777777" w:rsidR="0053466E" w:rsidRPr="00EC664C" w:rsidRDefault="0053466E" w:rsidP="009F1A32">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FFFFFF" w:themeColor="background1"/>
                <w:sz w:val="16"/>
                <w:szCs w:val="16"/>
              </w:rPr>
            </w:pPr>
            <w:r w:rsidRPr="00EC664C">
              <w:rPr>
                <w:rFonts w:ascii="Arial" w:eastAsia="Arial" w:hAnsi="Arial" w:cs="Arial"/>
                <w:color w:val="FFFFFF" w:themeColor="background1"/>
                <w:sz w:val="16"/>
                <w:szCs w:val="16"/>
              </w:rPr>
              <w:t>NA</w:t>
            </w:r>
          </w:p>
        </w:tc>
        <w:tc>
          <w:tcPr>
            <w:tcW w:w="2021" w:type="dxa"/>
            <w:gridSpan w:val="2"/>
          </w:tcPr>
          <w:p w14:paraId="4E0FA0F8" w14:textId="43A9F03E" w:rsidR="0053466E" w:rsidRPr="00EC664C" w:rsidRDefault="0053466E" w:rsidP="009F1A32">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FFFFFF" w:themeColor="background1"/>
                <w:sz w:val="16"/>
                <w:szCs w:val="16"/>
              </w:rPr>
            </w:pPr>
          </w:p>
        </w:tc>
      </w:tr>
      <w:tr w:rsidR="00F82390" w:rsidRPr="00A27FAA" w14:paraId="770C6650" w14:textId="77777777" w:rsidTr="00341A21">
        <w:trPr>
          <w:gridAfter w:val="1"/>
          <w:wAfter w:w="36" w:type="dxa"/>
          <w:trHeight w:val="300"/>
        </w:trPr>
        <w:tc>
          <w:tcPr>
            <w:cnfStyle w:val="001000000000" w:firstRow="0" w:lastRow="0" w:firstColumn="1" w:lastColumn="0" w:oddVBand="0" w:evenVBand="0" w:oddHBand="0" w:evenHBand="0" w:firstRowFirstColumn="0" w:firstRowLastColumn="0" w:lastRowFirstColumn="0" w:lastRowLastColumn="0"/>
            <w:tcW w:w="1275" w:type="dxa"/>
          </w:tcPr>
          <w:p w14:paraId="5DD1EF80" w14:textId="77777777" w:rsidR="006C14C5" w:rsidRPr="00A27FAA" w:rsidRDefault="006C14C5">
            <w:pPr>
              <w:rPr>
                <w:rFonts w:cstheme="minorHAnsi"/>
                <w:sz w:val="16"/>
                <w:szCs w:val="16"/>
              </w:rPr>
            </w:pPr>
            <w:r w:rsidRPr="00A27FAA">
              <w:rPr>
                <w:rFonts w:cstheme="minorHAnsi"/>
                <w:sz w:val="16"/>
                <w:szCs w:val="16"/>
              </w:rPr>
              <w:t>Agreement</w:t>
            </w:r>
          </w:p>
        </w:tc>
        <w:tc>
          <w:tcPr>
            <w:tcW w:w="1135" w:type="dxa"/>
          </w:tcPr>
          <w:p w14:paraId="59DDF21E"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 xml:space="preserve">Building Act – section 164 </w:t>
            </w:r>
          </w:p>
        </w:tc>
        <w:tc>
          <w:tcPr>
            <w:tcW w:w="1134" w:type="dxa"/>
          </w:tcPr>
          <w:p w14:paraId="329E42F7"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7C7BBDF1"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tc>
        <w:tc>
          <w:tcPr>
            <w:tcW w:w="1276" w:type="dxa"/>
          </w:tcPr>
          <w:p w14:paraId="3232B9F1"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5F1421E6"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385" w:type="dxa"/>
            <w:gridSpan w:val="2"/>
          </w:tcPr>
          <w:p w14:paraId="22655C1C"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p w14:paraId="258B52B3"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Agreement</w:t>
            </w:r>
          </w:p>
        </w:tc>
        <w:tc>
          <w:tcPr>
            <w:tcW w:w="1309" w:type="dxa"/>
          </w:tcPr>
          <w:p w14:paraId="6CF05D2A"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275" w:type="dxa"/>
          </w:tcPr>
          <w:p w14:paraId="5C3300AD"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134" w:type="dxa"/>
          </w:tcPr>
          <w:p w14:paraId="2BADE6C2"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276" w:type="dxa"/>
            <w:gridSpan w:val="2"/>
          </w:tcPr>
          <w:p w14:paraId="497A6842"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555" w:type="dxa"/>
          </w:tcPr>
          <w:p w14:paraId="77FE8643"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997" w:type="dxa"/>
            <w:gridSpan w:val="2"/>
          </w:tcPr>
          <w:p w14:paraId="7A71B3D2"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r>
      <w:tr w:rsidR="0053466E" w14:paraId="144B8A5C" w14:textId="77777777" w:rsidTr="009F1A3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5" w:type="dxa"/>
          </w:tcPr>
          <w:p w14:paraId="01487508" w14:textId="77777777" w:rsidR="0053466E" w:rsidRDefault="0053466E" w:rsidP="009F1A32">
            <w:pPr>
              <w:rPr>
                <w:rFonts w:ascii="Arial" w:eastAsia="Arial" w:hAnsi="Arial" w:cs="Arial"/>
                <w:b w:val="0"/>
                <w:bCs/>
                <w:color w:val="FFFFFF" w:themeColor="background1"/>
                <w:sz w:val="16"/>
                <w:szCs w:val="16"/>
              </w:rPr>
            </w:pPr>
            <w:r w:rsidRPr="19358119">
              <w:rPr>
                <w:rFonts w:ascii="Arial" w:eastAsia="Arial" w:hAnsi="Arial" w:cs="Arial"/>
                <w:bCs/>
                <w:color w:val="FFFFFF" w:themeColor="background1"/>
                <w:sz w:val="16"/>
                <w:szCs w:val="16"/>
              </w:rPr>
              <w:t>Notice</w:t>
            </w:r>
          </w:p>
        </w:tc>
        <w:tc>
          <w:tcPr>
            <w:tcW w:w="1135" w:type="dxa"/>
          </w:tcPr>
          <w:p w14:paraId="53BE6DC0" w14:textId="77777777" w:rsidR="0053466E" w:rsidRPr="00EC664C" w:rsidRDefault="0053466E" w:rsidP="009F1A32">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FFFFFF" w:themeColor="background1"/>
                <w:sz w:val="16"/>
                <w:szCs w:val="16"/>
              </w:rPr>
            </w:pPr>
            <w:r w:rsidRPr="00EC664C">
              <w:rPr>
                <w:rFonts w:ascii="Arial" w:eastAsia="Arial" w:hAnsi="Arial" w:cs="Arial"/>
                <w:color w:val="FFFFFF" w:themeColor="background1"/>
                <w:sz w:val="16"/>
                <w:szCs w:val="16"/>
              </w:rPr>
              <w:t>Building Act – section 227GA</w:t>
            </w:r>
          </w:p>
        </w:tc>
        <w:tc>
          <w:tcPr>
            <w:tcW w:w="1134" w:type="dxa"/>
          </w:tcPr>
          <w:p w14:paraId="4B854148" w14:textId="77777777" w:rsidR="0053466E" w:rsidRPr="00EC664C" w:rsidRDefault="0053466E" w:rsidP="009F1A32">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FFFFFF" w:themeColor="background1"/>
                <w:sz w:val="16"/>
                <w:szCs w:val="16"/>
              </w:rPr>
            </w:pPr>
            <w:r w:rsidRPr="00EC664C">
              <w:rPr>
                <w:rFonts w:ascii="Arial" w:eastAsia="Arial" w:hAnsi="Arial" w:cs="Arial"/>
                <w:color w:val="FFFFFF" w:themeColor="background1"/>
                <w:sz w:val="16"/>
                <w:szCs w:val="16"/>
              </w:rPr>
              <w:t>NA</w:t>
            </w:r>
          </w:p>
        </w:tc>
        <w:tc>
          <w:tcPr>
            <w:tcW w:w="992" w:type="dxa"/>
          </w:tcPr>
          <w:p w14:paraId="522646FD" w14:textId="77777777" w:rsidR="0053466E" w:rsidRPr="00EC664C" w:rsidRDefault="0053466E" w:rsidP="009F1A32">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FFFFFF" w:themeColor="background1"/>
                <w:sz w:val="16"/>
                <w:szCs w:val="16"/>
              </w:rPr>
            </w:pPr>
            <w:r w:rsidRPr="00EC664C">
              <w:rPr>
                <w:rFonts w:ascii="Arial" w:eastAsia="Arial" w:hAnsi="Arial" w:cs="Arial"/>
                <w:color w:val="FFFFFF" w:themeColor="background1"/>
                <w:sz w:val="16"/>
                <w:szCs w:val="16"/>
              </w:rPr>
              <w:t>Mandatory</w:t>
            </w:r>
          </w:p>
        </w:tc>
        <w:tc>
          <w:tcPr>
            <w:tcW w:w="1276" w:type="dxa"/>
          </w:tcPr>
          <w:p w14:paraId="217E3DF7" w14:textId="77777777" w:rsidR="0053466E" w:rsidRPr="00EC664C" w:rsidRDefault="0053466E" w:rsidP="009F1A32">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FFFFFF" w:themeColor="background1"/>
                <w:sz w:val="16"/>
                <w:szCs w:val="16"/>
              </w:rPr>
            </w:pPr>
            <w:r w:rsidRPr="00EC664C">
              <w:rPr>
                <w:rFonts w:ascii="Arial" w:eastAsia="Arial" w:hAnsi="Arial" w:cs="Arial"/>
                <w:color w:val="FFFFFF" w:themeColor="background1"/>
                <w:sz w:val="16"/>
                <w:szCs w:val="16"/>
              </w:rPr>
              <w:t>NA</w:t>
            </w:r>
          </w:p>
        </w:tc>
        <w:tc>
          <w:tcPr>
            <w:tcW w:w="992" w:type="dxa"/>
          </w:tcPr>
          <w:p w14:paraId="031BEF59" w14:textId="77777777" w:rsidR="0053466E" w:rsidRPr="00EC664C" w:rsidRDefault="0053466E" w:rsidP="009F1A32">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FFFFFF" w:themeColor="background1"/>
                <w:sz w:val="16"/>
                <w:szCs w:val="16"/>
              </w:rPr>
            </w:pPr>
            <w:r w:rsidRPr="00EC664C">
              <w:rPr>
                <w:rFonts w:ascii="Arial" w:eastAsia="Arial" w:hAnsi="Arial" w:cs="Arial"/>
                <w:color w:val="FFFFFF" w:themeColor="background1"/>
                <w:sz w:val="16"/>
                <w:szCs w:val="16"/>
              </w:rPr>
              <w:t>NA</w:t>
            </w:r>
          </w:p>
        </w:tc>
        <w:tc>
          <w:tcPr>
            <w:tcW w:w="1276" w:type="dxa"/>
          </w:tcPr>
          <w:p w14:paraId="0F4AFF41" w14:textId="77777777" w:rsidR="00297F16" w:rsidRDefault="00297F16" w:rsidP="00297F16">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FFFFFF" w:themeColor="background1"/>
                <w:sz w:val="16"/>
                <w:szCs w:val="16"/>
              </w:rPr>
            </w:pPr>
            <w:r>
              <w:rPr>
                <w:rFonts w:ascii="Arial" w:eastAsia="Arial" w:hAnsi="Arial" w:cs="Arial"/>
                <w:color w:val="FFFFFF" w:themeColor="background1"/>
                <w:sz w:val="16"/>
                <w:szCs w:val="16"/>
              </w:rPr>
              <w:t xml:space="preserve">Mandatory </w:t>
            </w:r>
          </w:p>
          <w:p w14:paraId="61B9C8CD" w14:textId="4B2F1D9B" w:rsidR="0053466E" w:rsidRPr="00EC664C" w:rsidRDefault="00297F16" w:rsidP="00297F16">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FFFFFF" w:themeColor="background1"/>
                <w:sz w:val="16"/>
                <w:szCs w:val="16"/>
              </w:rPr>
            </w:pPr>
            <w:r>
              <w:rPr>
                <w:rFonts w:ascii="Arial" w:eastAsia="Arial" w:hAnsi="Arial" w:cs="Arial"/>
                <w:color w:val="FFFFFF" w:themeColor="background1"/>
                <w:sz w:val="16"/>
                <w:szCs w:val="16"/>
              </w:rPr>
              <w:t>Notice</w:t>
            </w:r>
          </w:p>
        </w:tc>
        <w:tc>
          <w:tcPr>
            <w:tcW w:w="1418" w:type="dxa"/>
            <w:gridSpan w:val="2"/>
          </w:tcPr>
          <w:p w14:paraId="2F594568" w14:textId="77777777" w:rsidR="0053466E" w:rsidRPr="00EC664C" w:rsidRDefault="0053466E" w:rsidP="009F1A32">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FFFFFF" w:themeColor="background1"/>
                <w:sz w:val="16"/>
                <w:szCs w:val="16"/>
              </w:rPr>
            </w:pPr>
            <w:r w:rsidRPr="00EC664C">
              <w:rPr>
                <w:rFonts w:ascii="Arial" w:eastAsia="Arial" w:hAnsi="Arial" w:cs="Arial"/>
                <w:color w:val="FFFFFF" w:themeColor="background1"/>
                <w:sz w:val="16"/>
                <w:szCs w:val="16"/>
              </w:rPr>
              <w:t>NA</w:t>
            </w:r>
          </w:p>
        </w:tc>
        <w:tc>
          <w:tcPr>
            <w:tcW w:w="1275" w:type="dxa"/>
          </w:tcPr>
          <w:p w14:paraId="38C815CD" w14:textId="15C8627E" w:rsidR="0053466E" w:rsidRPr="00EC664C" w:rsidRDefault="00297F16" w:rsidP="009F1A32">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FFFFFF" w:themeColor="background1"/>
                <w:sz w:val="16"/>
                <w:szCs w:val="16"/>
              </w:rPr>
            </w:pPr>
            <w:r>
              <w:rPr>
                <w:rFonts w:ascii="Arial" w:eastAsia="Arial" w:hAnsi="Arial" w:cs="Arial"/>
                <w:color w:val="FFFFFF" w:themeColor="background1"/>
                <w:sz w:val="16"/>
                <w:szCs w:val="16"/>
              </w:rPr>
              <w:t>NA</w:t>
            </w:r>
          </w:p>
        </w:tc>
        <w:tc>
          <w:tcPr>
            <w:tcW w:w="1134" w:type="dxa"/>
          </w:tcPr>
          <w:p w14:paraId="6A23CADE" w14:textId="5F0F2392" w:rsidR="0053466E" w:rsidRPr="00EC664C" w:rsidRDefault="00297F16" w:rsidP="009F1A32">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FFFFFF" w:themeColor="background1"/>
                <w:sz w:val="16"/>
                <w:szCs w:val="16"/>
              </w:rPr>
            </w:pPr>
            <w:r>
              <w:rPr>
                <w:rFonts w:ascii="Arial" w:eastAsia="Arial" w:hAnsi="Arial" w:cs="Arial"/>
                <w:color w:val="FFFFFF" w:themeColor="background1"/>
                <w:sz w:val="16"/>
                <w:szCs w:val="16"/>
              </w:rPr>
              <w:t>NA</w:t>
            </w:r>
          </w:p>
        </w:tc>
        <w:tc>
          <w:tcPr>
            <w:tcW w:w="1134" w:type="dxa"/>
          </w:tcPr>
          <w:p w14:paraId="7A2AA5A6" w14:textId="77777777" w:rsidR="0053466E" w:rsidRPr="00EC664C" w:rsidRDefault="0053466E" w:rsidP="009F1A32">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FFFFFF" w:themeColor="background1"/>
                <w:sz w:val="16"/>
                <w:szCs w:val="16"/>
              </w:rPr>
            </w:pPr>
            <w:r w:rsidRPr="00EC664C">
              <w:rPr>
                <w:rFonts w:ascii="Arial" w:eastAsia="Arial" w:hAnsi="Arial" w:cs="Arial"/>
                <w:color w:val="FFFFFF" w:themeColor="background1"/>
                <w:sz w:val="16"/>
                <w:szCs w:val="16"/>
              </w:rPr>
              <w:t>NA</w:t>
            </w:r>
          </w:p>
        </w:tc>
        <w:tc>
          <w:tcPr>
            <w:tcW w:w="709" w:type="dxa"/>
            <w:gridSpan w:val="3"/>
          </w:tcPr>
          <w:p w14:paraId="5121CCF0" w14:textId="77777777" w:rsidR="0053466E" w:rsidRPr="00EC664C" w:rsidRDefault="0053466E" w:rsidP="009F1A32">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FFFFFF" w:themeColor="background1"/>
                <w:sz w:val="16"/>
                <w:szCs w:val="16"/>
              </w:rPr>
            </w:pPr>
            <w:r w:rsidRPr="00EC664C">
              <w:rPr>
                <w:rFonts w:ascii="Arial" w:eastAsia="Arial" w:hAnsi="Arial" w:cs="Arial"/>
                <w:color w:val="FFFFFF" w:themeColor="background1"/>
                <w:sz w:val="16"/>
                <w:szCs w:val="16"/>
              </w:rPr>
              <w:t>NA</w:t>
            </w:r>
          </w:p>
        </w:tc>
        <w:tc>
          <w:tcPr>
            <w:tcW w:w="2021" w:type="dxa"/>
            <w:gridSpan w:val="2"/>
          </w:tcPr>
          <w:p w14:paraId="18BFE1F1" w14:textId="5D0DB499" w:rsidR="0053466E" w:rsidRPr="00EC664C" w:rsidRDefault="0053466E" w:rsidP="009F1A32">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FFFFFF" w:themeColor="background1"/>
                <w:sz w:val="16"/>
                <w:szCs w:val="16"/>
              </w:rPr>
            </w:pPr>
          </w:p>
        </w:tc>
      </w:tr>
      <w:tr w:rsidR="0061539D" w:rsidRPr="00A27FAA" w14:paraId="08C977E8" w14:textId="77777777" w:rsidTr="00341A21">
        <w:trPr>
          <w:gridAfter w:val="1"/>
          <w:wAfter w:w="36" w:type="dxa"/>
          <w:trHeight w:val="300"/>
        </w:trPr>
        <w:tc>
          <w:tcPr>
            <w:cnfStyle w:val="001000000000" w:firstRow="0" w:lastRow="0" w:firstColumn="1" w:lastColumn="0" w:oddVBand="0" w:evenVBand="0" w:oddHBand="0" w:evenHBand="0" w:firstRowFirstColumn="0" w:firstRowLastColumn="0" w:lastRowFirstColumn="0" w:lastRowLastColumn="0"/>
            <w:tcW w:w="1275" w:type="dxa"/>
          </w:tcPr>
          <w:p w14:paraId="31BE01FA" w14:textId="77777777" w:rsidR="006C14C5" w:rsidRPr="00A27FAA" w:rsidRDefault="006C14C5">
            <w:pPr>
              <w:rPr>
                <w:rFonts w:cstheme="minorHAnsi"/>
                <w:sz w:val="16"/>
                <w:szCs w:val="16"/>
              </w:rPr>
            </w:pPr>
            <w:r w:rsidRPr="00A27FAA">
              <w:rPr>
                <w:rFonts w:cstheme="minorHAnsi"/>
                <w:sz w:val="16"/>
                <w:szCs w:val="16"/>
              </w:rPr>
              <w:t>Notice</w:t>
            </w:r>
          </w:p>
        </w:tc>
        <w:tc>
          <w:tcPr>
            <w:tcW w:w="1135" w:type="dxa"/>
          </w:tcPr>
          <w:p w14:paraId="615E917C"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Cemeteries &amp; Crematoria Act – section 127</w:t>
            </w:r>
          </w:p>
        </w:tc>
        <w:tc>
          <w:tcPr>
            <w:tcW w:w="1134" w:type="dxa"/>
          </w:tcPr>
          <w:p w14:paraId="04002EB2"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160C24AE"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bookmarkStart w:id="32" w:name="_Hlk19709465"/>
            <w:r w:rsidRPr="00A27FAA">
              <w:rPr>
                <w:rFonts w:cstheme="minorHAnsi"/>
                <w:sz w:val="16"/>
                <w:szCs w:val="16"/>
              </w:rPr>
              <w:t>Mandatory Applicant must be</w:t>
            </w:r>
            <w:bookmarkEnd w:id="32"/>
            <w:r w:rsidRPr="00A27FAA">
              <w:rPr>
                <w:rFonts w:cstheme="minorHAnsi"/>
                <w:sz w:val="16"/>
                <w:szCs w:val="16"/>
              </w:rPr>
              <w:t xml:space="preserve"> Secretary Department of Health and Human Services</w:t>
            </w:r>
          </w:p>
        </w:tc>
        <w:tc>
          <w:tcPr>
            <w:tcW w:w="1276" w:type="dxa"/>
          </w:tcPr>
          <w:p w14:paraId="6AE7DBA9"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5BE2C1ED"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385" w:type="dxa"/>
            <w:gridSpan w:val="2"/>
          </w:tcPr>
          <w:p w14:paraId="253691B8"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p w14:paraId="3980F38C"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Notice</w:t>
            </w:r>
          </w:p>
        </w:tc>
        <w:tc>
          <w:tcPr>
            <w:tcW w:w="1309" w:type="dxa"/>
          </w:tcPr>
          <w:p w14:paraId="230C0213"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275" w:type="dxa"/>
          </w:tcPr>
          <w:p w14:paraId="1EB85FEE"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134" w:type="dxa"/>
          </w:tcPr>
          <w:p w14:paraId="2244FCD0"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276" w:type="dxa"/>
            <w:gridSpan w:val="2"/>
          </w:tcPr>
          <w:p w14:paraId="4BA378C0"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555" w:type="dxa"/>
          </w:tcPr>
          <w:p w14:paraId="595C38A3"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997" w:type="dxa"/>
            <w:gridSpan w:val="2"/>
          </w:tcPr>
          <w:p w14:paraId="41F5ABB8"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 xml:space="preserve">NA </w:t>
            </w:r>
          </w:p>
        </w:tc>
      </w:tr>
      <w:tr w:rsidR="19358119" w14:paraId="0499962E" w14:textId="77777777" w:rsidTr="00341A21">
        <w:trPr>
          <w:gridAfter w:val="1"/>
          <w:cnfStyle w:val="000000010000" w:firstRow="0" w:lastRow="0" w:firstColumn="0" w:lastColumn="0" w:oddVBand="0" w:evenVBand="0" w:oddHBand="0" w:evenHBand="1" w:firstRowFirstColumn="0" w:firstRowLastColumn="0" w:lastRowFirstColumn="0" w:lastRowLastColumn="0"/>
          <w:wAfter w:w="36" w:type="dxa"/>
          <w:trHeight w:val="300"/>
        </w:trPr>
        <w:tc>
          <w:tcPr>
            <w:cnfStyle w:val="001000000000" w:firstRow="0" w:lastRow="0" w:firstColumn="1" w:lastColumn="0" w:oddVBand="0" w:evenVBand="0" w:oddHBand="0" w:evenHBand="0" w:firstRowFirstColumn="0" w:firstRowLastColumn="0" w:lastRowFirstColumn="0" w:lastRowLastColumn="0"/>
            <w:tcW w:w="1275" w:type="dxa"/>
          </w:tcPr>
          <w:p w14:paraId="0236067E" w14:textId="77777777" w:rsidR="1DB76CEF" w:rsidRDefault="1DB76CEF" w:rsidP="19358119">
            <w:pPr>
              <w:rPr>
                <w:sz w:val="16"/>
                <w:szCs w:val="16"/>
              </w:rPr>
            </w:pPr>
            <w:r w:rsidRPr="19358119">
              <w:rPr>
                <w:sz w:val="16"/>
                <w:szCs w:val="16"/>
              </w:rPr>
              <w:t>Agreement</w:t>
            </w:r>
          </w:p>
          <w:p w14:paraId="5B1B2560" w14:textId="47414CF2" w:rsidR="19358119" w:rsidRDefault="19358119" w:rsidP="19358119">
            <w:pPr>
              <w:rPr>
                <w:sz w:val="16"/>
                <w:szCs w:val="16"/>
              </w:rPr>
            </w:pPr>
          </w:p>
        </w:tc>
        <w:tc>
          <w:tcPr>
            <w:tcW w:w="1135" w:type="dxa"/>
          </w:tcPr>
          <w:p w14:paraId="7EBE8ABD" w14:textId="2257B190" w:rsidR="1DB76CEF" w:rsidRPr="00341A21" w:rsidRDefault="1DB76CEF" w:rsidP="19358119">
            <w:pPr>
              <w:cnfStyle w:val="000000010000" w:firstRow="0" w:lastRow="0" w:firstColumn="0" w:lastColumn="0" w:oddVBand="0" w:evenVBand="0" w:oddHBand="0" w:evenHBand="1" w:firstRowFirstColumn="0" w:firstRowLastColumn="0" w:lastRowFirstColumn="0" w:lastRowLastColumn="0"/>
              <w:rPr>
                <w:rFonts w:eastAsiaTheme="minorEastAsia"/>
                <w:sz w:val="16"/>
                <w:szCs w:val="16"/>
              </w:rPr>
            </w:pPr>
            <w:r w:rsidRPr="00341A21">
              <w:rPr>
                <w:rFonts w:eastAsiaTheme="minorEastAsia"/>
                <w:sz w:val="16"/>
                <w:szCs w:val="16"/>
              </w:rPr>
              <w:t>Climate Action Act - section 66</w:t>
            </w:r>
          </w:p>
        </w:tc>
        <w:tc>
          <w:tcPr>
            <w:tcW w:w="1134" w:type="dxa"/>
          </w:tcPr>
          <w:p w14:paraId="052D0DDC" w14:textId="575465F0" w:rsidR="1DB76CEF" w:rsidRPr="00341A21" w:rsidRDefault="1DB76CEF" w:rsidP="00341A21">
            <w:pPr>
              <w:spacing w:before="0" w:after="0"/>
              <w:cnfStyle w:val="000000010000" w:firstRow="0" w:lastRow="0" w:firstColumn="0" w:lastColumn="0" w:oddVBand="0" w:evenVBand="0" w:oddHBand="0" w:evenHBand="1"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Mandatory</w:t>
            </w:r>
          </w:p>
        </w:tc>
        <w:tc>
          <w:tcPr>
            <w:tcW w:w="992" w:type="dxa"/>
          </w:tcPr>
          <w:p w14:paraId="1C078EB2" w14:textId="7450F31F" w:rsidR="19358119" w:rsidRPr="00341A21" w:rsidRDefault="19358119" w:rsidP="00341A21">
            <w:pPr>
              <w:spacing w:before="0" w:after="0"/>
              <w:cnfStyle w:val="000000010000" w:firstRow="0" w:lastRow="0" w:firstColumn="0" w:lastColumn="0" w:oddVBand="0" w:evenVBand="0" w:oddHBand="0" w:evenHBand="1"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Mandatory</w:t>
            </w:r>
          </w:p>
        </w:tc>
        <w:tc>
          <w:tcPr>
            <w:tcW w:w="1276" w:type="dxa"/>
          </w:tcPr>
          <w:p w14:paraId="6BB1F668" w14:textId="6B5A6166" w:rsidR="19358119" w:rsidRPr="00341A21" w:rsidRDefault="19358119" w:rsidP="00341A21">
            <w:pPr>
              <w:spacing w:before="0" w:after="0"/>
              <w:cnfStyle w:val="000000010000" w:firstRow="0" w:lastRow="0" w:firstColumn="0" w:lastColumn="0" w:oddVBand="0" w:evenVBand="0" w:oddHBand="0" w:evenHBand="1"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NA</w:t>
            </w:r>
          </w:p>
        </w:tc>
        <w:tc>
          <w:tcPr>
            <w:tcW w:w="992" w:type="dxa"/>
          </w:tcPr>
          <w:p w14:paraId="719B7BDE" w14:textId="737C316F" w:rsidR="19358119" w:rsidRPr="00341A21" w:rsidRDefault="19358119" w:rsidP="00341A21">
            <w:pPr>
              <w:spacing w:before="0" w:after="0"/>
              <w:cnfStyle w:val="000000010000" w:firstRow="0" w:lastRow="0" w:firstColumn="0" w:lastColumn="0" w:oddVBand="0" w:evenVBand="0" w:oddHBand="0" w:evenHBand="1"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N/A</w:t>
            </w:r>
          </w:p>
        </w:tc>
        <w:tc>
          <w:tcPr>
            <w:tcW w:w="1385" w:type="dxa"/>
            <w:gridSpan w:val="2"/>
          </w:tcPr>
          <w:p w14:paraId="58ADB5FB" w14:textId="66E50A6C" w:rsidR="19358119" w:rsidRPr="00341A21" w:rsidRDefault="19358119" w:rsidP="00341A21">
            <w:pPr>
              <w:spacing w:before="0" w:after="0"/>
              <w:cnfStyle w:val="000000010000" w:firstRow="0" w:lastRow="0" w:firstColumn="0" w:lastColumn="0" w:oddVBand="0" w:evenVBand="0" w:oddHBand="0" w:evenHBand="1"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 xml:space="preserve">Mandatory - </w:t>
            </w:r>
            <w:r w:rsidR="064AB147" w:rsidRPr="19358119">
              <w:rPr>
                <w:rFonts w:eastAsiaTheme="minorEastAsia"/>
                <w:color w:val="000000" w:themeColor="text1"/>
                <w:sz w:val="16"/>
                <w:szCs w:val="16"/>
              </w:rPr>
              <w:t>Agreement</w:t>
            </w:r>
          </w:p>
        </w:tc>
        <w:tc>
          <w:tcPr>
            <w:tcW w:w="1309" w:type="dxa"/>
          </w:tcPr>
          <w:p w14:paraId="3495CB6E" w14:textId="62037014" w:rsidR="19358119" w:rsidRPr="00341A21" w:rsidRDefault="19358119" w:rsidP="00341A21">
            <w:pPr>
              <w:spacing w:before="0" w:after="0"/>
              <w:cnfStyle w:val="000000010000" w:firstRow="0" w:lastRow="0" w:firstColumn="0" w:lastColumn="0" w:oddVBand="0" w:evenVBand="0" w:oddHBand="0" w:evenHBand="1"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NA</w:t>
            </w:r>
          </w:p>
        </w:tc>
        <w:tc>
          <w:tcPr>
            <w:tcW w:w="1275" w:type="dxa"/>
          </w:tcPr>
          <w:p w14:paraId="16FAD337" w14:textId="1BEBA416" w:rsidR="19358119" w:rsidRPr="00341A21" w:rsidRDefault="19358119" w:rsidP="00341A21">
            <w:pPr>
              <w:spacing w:before="0" w:after="0"/>
              <w:cnfStyle w:val="000000010000" w:firstRow="0" w:lastRow="0" w:firstColumn="0" w:lastColumn="0" w:oddVBand="0" w:evenVBand="0" w:oddHBand="0" w:evenHBand="1"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NA</w:t>
            </w:r>
          </w:p>
        </w:tc>
        <w:tc>
          <w:tcPr>
            <w:tcW w:w="1134" w:type="dxa"/>
          </w:tcPr>
          <w:p w14:paraId="75A541E1" w14:textId="77777777" w:rsidR="19358119" w:rsidRDefault="19358119">
            <w:pPr>
              <w:spacing w:before="0" w:after="0"/>
              <w:cnfStyle w:val="000000010000" w:firstRow="0" w:lastRow="0" w:firstColumn="0" w:lastColumn="0" w:oddVBand="0" w:evenVBand="0" w:oddHBand="0" w:evenHBand="1"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Optional</w:t>
            </w:r>
          </w:p>
          <w:p w14:paraId="0B30D5B5" w14:textId="77D46AFF" w:rsidR="0078159E" w:rsidRPr="00341A21" w:rsidRDefault="0078159E" w:rsidP="00341A21">
            <w:pPr>
              <w:spacing w:before="0" w:after="0"/>
              <w:cnfStyle w:val="000000010000" w:firstRow="0" w:lastRow="0" w:firstColumn="0" w:lastColumn="0" w:oddVBand="0" w:evenVBand="0" w:oddHBand="0" w:evenHBand="1" w:firstRowFirstColumn="0" w:firstRowLastColumn="0" w:lastRowFirstColumn="0" w:lastRowLastColumn="0"/>
              <w:rPr>
                <w:rFonts w:eastAsiaTheme="minorEastAsia"/>
                <w:color w:val="000000" w:themeColor="text1"/>
                <w:sz w:val="16"/>
                <w:szCs w:val="16"/>
              </w:rPr>
            </w:pPr>
            <w:r>
              <w:rPr>
                <w:rFonts w:eastAsiaTheme="minorEastAsia"/>
                <w:color w:val="000000" w:themeColor="text1"/>
                <w:sz w:val="16"/>
                <w:szCs w:val="16"/>
              </w:rPr>
              <w:t xml:space="preserve">If </w:t>
            </w:r>
            <w:r w:rsidR="00874FED">
              <w:rPr>
                <w:rFonts w:eastAsiaTheme="minorEastAsia"/>
                <w:color w:val="000000" w:themeColor="text1"/>
                <w:sz w:val="16"/>
                <w:szCs w:val="16"/>
              </w:rPr>
              <w:t>no end date specified, Agreement to end</w:t>
            </w:r>
          </w:p>
        </w:tc>
        <w:tc>
          <w:tcPr>
            <w:tcW w:w="1276" w:type="dxa"/>
            <w:gridSpan w:val="2"/>
          </w:tcPr>
          <w:p w14:paraId="608BC952" w14:textId="7A72BCD0" w:rsidR="19358119" w:rsidRPr="00341A21" w:rsidRDefault="19358119" w:rsidP="00341A21">
            <w:pPr>
              <w:spacing w:before="0" w:after="0"/>
              <w:cnfStyle w:val="000000010000" w:firstRow="0" w:lastRow="0" w:firstColumn="0" w:lastColumn="0" w:oddVBand="0" w:evenVBand="0" w:oddHBand="0" w:evenHBand="1"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NA</w:t>
            </w:r>
          </w:p>
        </w:tc>
        <w:tc>
          <w:tcPr>
            <w:tcW w:w="555" w:type="dxa"/>
          </w:tcPr>
          <w:p w14:paraId="6524982D" w14:textId="7A121244" w:rsidR="19358119" w:rsidRPr="00341A21" w:rsidRDefault="19358119" w:rsidP="00341A21">
            <w:pPr>
              <w:spacing w:before="0" w:after="0"/>
              <w:cnfStyle w:val="000000010000" w:firstRow="0" w:lastRow="0" w:firstColumn="0" w:lastColumn="0" w:oddVBand="0" w:evenVBand="0" w:oddHBand="0" w:evenHBand="1"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N</w:t>
            </w:r>
            <w:r w:rsidR="5879DD4F" w:rsidRPr="00341A21">
              <w:rPr>
                <w:rFonts w:eastAsiaTheme="minorEastAsia"/>
                <w:color w:val="000000" w:themeColor="text1"/>
                <w:sz w:val="16"/>
                <w:szCs w:val="16"/>
              </w:rPr>
              <w:t>A</w:t>
            </w:r>
          </w:p>
        </w:tc>
        <w:tc>
          <w:tcPr>
            <w:tcW w:w="1997" w:type="dxa"/>
            <w:gridSpan w:val="2"/>
          </w:tcPr>
          <w:p w14:paraId="6B9EAC37" w14:textId="54C0556C" w:rsidR="19358119" w:rsidRDefault="19358119" w:rsidP="19358119">
            <w:pPr>
              <w:cnfStyle w:val="000000010000" w:firstRow="0" w:lastRow="0" w:firstColumn="0" w:lastColumn="0" w:oddVBand="0" w:evenVBand="0" w:oddHBand="0" w:evenHBand="1" w:firstRowFirstColumn="0" w:firstRowLastColumn="0" w:lastRowFirstColumn="0" w:lastRowLastColumn="0"/>
              <w:rPr>
                <w:sz w:val="16"/>
                <w:szCs w:val="16"/>
              </w:rPr>
            </w:pPr>
          </w:p>
        </w:tc>
      </w:tr>
      <w:tr w:rsidR="00F82390" w:rsidRPr="00A27FAA" w14:paraId="4E985164" w14:textId="77777777" w:rsidTr="00341A21">
        <w:trPr>
          <w:gridAfter w:val="1"/>
          <w:wAfter w:w="36" w:type="dxa"/>
          <w:trHeight w:val="300"/>
        </w:trPr>
        <w:tc>
          <w:tcPr>
            <w:cnfStyle w:val="001000000000" w:firstRow="0" w:lastRow="0" w:firstColumn="1" w:lastColumn="0" w:oddVBand="0" w:evenVBand="0" w:oddHBand="0" w:evenHBand="0" w:firstRowFirstColumn="0" w:firstRowLastColumn="0" w:lastRowFirstColumn="0" w:lastRowLastColumn="0"/>
            <w:tcW w:w="1275" w:type="dxa"/>
          </w:tcPr>
          <w:p w14:paraId="3409AC64" w14:textId="77777777" w:rsidR="006C14C5" w:rsidRPr="00A27FAA" w:rsidRDefault="006C14C5">
            <w:pPr>
              <w:rPr>
                <w:rFonts w:cstheme="minorHAnsi"/>
                <w:sz w:val="16"/>
                <w:szCs w:val="16"/>
              </w:rPr>
            </w:pPr>
            <w:r w:rsidRPr="00A27FAA">
              <w:rPr>
                <w:rFonts w:cstheme="minorHAnsi"/>
                <w:sz w:val="16"/>
                <w:szCs w:val="16"/>
              </w:rPr>
              <w:t>Agreement</w:t>
            </w:r>
          </w:p>
        </w:tc>
        <w:tc>
          <w:tcPr>
            <w:tcW w:w="1135" w:type="dxa"/>
          </w:tcPr>
          <w:p w14:paraId="72273923"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Conservation Forests &amp; Lands Act – section 76</w:t>
            </w:r>
          </w:p>
        </w:tc>
        <w:tc>
          <w:tcPr>
            <w:tcW w:w="1134" w:type="dxa"/>
          </w:tcPr>
          <w:p w14:paraId="65C7F87C"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4394A827" w14:textId="2D88396F"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 xml:space="preserve">Mandatory Applicant must be Secretary Department of </w:t>
            </w:r>
            <w:r w:rsidR="004F03C0">
              <w:rPr>
                <w:rFonts w:cstheme="minorHAnsi"/>
                <w:sz w:val="16"/>
                <w:szCs w:val="16"/>
              </w:rPr>
              <w:t xml:space="preserve">Energy, </w:t>
            </w:r>
            <w:r w:rsidRPr="00A27FAA">
              <w:rPr>
                <w:rFonts w:cstheme="minorHAnsi"/>
                <w:sz w:val="16"/>
                <w:szCs w:val="16"/>
              </w:rPr>
              <w:t>Environme</w:t>
            </w:r>
            <w:r w:rsidRPr="00A27FAA">
              <w:rPr>
                <w:rFonts w:cstheme="minorHAnsi"/>
                <w:sz w:val="16"/>
                <w:szCs w:val="16"/>
              </w:rPr>
              <w:lastRenderedPageBreak/>
              <w:t>nt</w:t>
            </w:r>
            <w:r w:rsidR="00DE0315">
              <w:rPr>
                <w:rFonts w:cstheme="minorHAnsi"/>
                <w:sz w:val="16"/>
                <w:szCs w:val="16"/>
              </w:rPr>
              <w:t xml:space="preserve"> and Climate Action </w:t>
            </w:r>
            <w:r w:rsidR="00B00569">
              <w:rPr>
                <w:rFonts w:cstheme="minorHAnsi"/>
                <w:sz w:val="16"/>
                <w:szCs w:val="16"/>
              </w:rPr>
              <w:t>or Victorian Plantations Corporation</w:t>
            </w:r>
          </w:p>
        </w:tc>
        <w:tc>
          <w:tcPr>
            <w:tcW w:w="1276" w:type="dxa"/>
          </w:tcPr>
          <w:p w14:paraId="3903CAB7"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lastRenderedPageBreak/>
              <w:t>NA</w:t>
            </w:r>
          </w:p>
        </w:tc>
        <w:tc>
          <w:tcPr>
            <w:tcW w:w="992" w:type="dxa"/>
          </w:tcPr>
          <w:p w14:paraId="6184B38F"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p w14:paraId="3AE95010"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1385" w:type="dxa"/>
            <w:gridSpan w:val="2"/>
          </w:tcPr>
          <w:p w14:paraId="23B14ADC"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p w14:paraId="6391939D"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Agreement</w:t>
            </w:r>
          </w:p>
        </w:tc>
        <w:tc>
          <w:tcPr>
            <w:tcW w:w="1309" w:type="dxa"/>
          </w:tcPr>
          <w:p w14:paraId="62D8E8FE"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275" w:type="dxa"/>
          </w:tcPr>
          <w:p w14:paraId="366F34E3"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 xml:space="preserve">NA </w:t>
            </w:r>
          </w:p>
        </w:tc>
        <w:tc>
          <w:tcPr>
            <w:tcW w:w="1134" w:type="dxa"/>
          </w:tcPr>
          <w:p w14:paraId="634CAF6C"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276" w:type="dxa"/>
            <w:gridSpan w:val="2"/>
          </w:tcPr>
          <w:p w14:paraId="0FF29C9A"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555" w:type="dxa"/>
          </w:tcPr>
          <w:p w14:paraId="696E75AB"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997" w:type="dxa"/>
            <w:gridSpan w:val="2"/>
          </w:tcPr>
          <w:p w14:paraId="4DA50407"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r>
      <w:tr w:rsidR="0061539D" w:rsidRPr="00A27FAA" w14:paraId="1F69A2A3" w14:textId="77777777" w:rsidTr="00341A21">
        <w:trPr>
          <w:gridAfter w:val="1"/>
          <w:cnfStyle w:val="000000010000" w:firstRow="0" w:lastRow="0" w:firstColumn="0" w:lastColumn="0" w:oddVBand="0" w:evenVBand="0" w:oddHBand="0" w:evenHBand="1" w:firstRowFirstColumn="0" w:firstRowLastColumn="0" w:lastRowFirstColumn="0" w:lastRowLastColumn="0"/>
          <w:wAfter w:w="36" w:type="dxa"/>
          <w:trHeight w:val="300"/>
        </w:trPr>
        <w:tc>
          <w:tcPr>
            <w:cnfStyle w:val="001000000000" w:firstRow="0" w:lastRow="0" w:firstColumn="1" w:lastColumn="0" w:oddVBand="0" w:evenVBand="0" w:oddHBand="0" w:evenHBand="0" w:firstRowFirstColumn="0" w:firstRowLastColumn="0" w:lastRowFirstColumn="0" w:lastRowLastColumn="0"/>
            <w:tcW w:w="1275" w:type="dxa"/>
          </w:tcPr>
          <w:p w14:paraId="447742CB" w14:textId="77777777" w:rsidR="006C14C5" w:rsidRPr="00A27FAA" w:rsidRDefault="006C14C5">
            <w:pPr>
              <w:rPr>
                <w:rFonts w:cstheme="minorHAnsi"/>
                <w:sz w:val="16"/>
                <w:szCs w:val="16"/>
              </w:rPr>
            </w:pPr>
            <w:r w:rsidRPr="00A27FAA">
              <w:rPr>
                <w:rFonts w:cstheme="minorHAnsi"/>
                <w:sz w:val="16"/>
                <w:szCs w:val="16"/>
              </w:rPr>
              <w:t>Restraining Order</w:t>
            </w:r>
          </w:p>
        </w:tc>
        <w:tc>
          <w:tcPr>
            <w:tcW w:w="1135" w:type="dxa"/>
          </w:tcPr>
          <w:p w14:paraId="2E4A3AF1"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Confiscation Act – section 27</w:t>
            </w:r>
          </w:p>
        </w:tc>
        <w:tc>
          <w:tcPr>
            <w:tcW w:w="1134" w:type="dxa"/>
          </w:tcPr>
          <w:p w14:paraId="70C3F72E"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28EE926E"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tc>
        <w:tc>
          <w:tcPr>
            <w:tcW w:w="1276" w:type="dxa"/>
          </w:tcPr>
          <w:p w14:paraId="63743D08"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7D564926"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385" w:type="dxa"/>
            <w:gridSpan w:val="2"/>
          </w:tcPr>
          <w:p w14:paraId="7241308F"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p w14:paraId="49F0E498"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Restraining Order</w:t>
            </w:r>
          </w:p>
        </w:tc>
        <w:tc>
          <w:tcPr>
            <w:tcW w:w="1309" w:type="dxa"/>
          </w:tcPr>
          <w:p w14:paraId="397E84CB"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275" w:type="dxa"/>
          </w:tcPr>
          <w:p w14:paraId="45B936F6"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134" w:type="dxa"/>
          </w:tcPr>
          <w:p w14:paraId="6D7E65B0"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p w14:paraId="2510077A"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Order</w:t>
            </w:r>
          </w:p>
        </w:tc>
        <w:tc>
          <w:tcPr>
            <w:tcW w:w="1276" w:type="dxa"/>
            <w:gridSpan w:val="2"/>
          </w:tcPr>
          <w:p w14:paraId="72FB9494"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555" w:type="dxa"/>
          </w:tcPr>
          <w:p w14:paraId="387FF9FC"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997" w:type="dxa"/>
            <w:gridSpan w:val="2"/>
          </w:tcPr>
          <w:p w14:paraId="20A61B14"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r>
      <w:tr w:rsidR="6892CF2B" w14:paraId="3B06C9E4" w14:textId="77777777" w:rsidTr="00341A21">
        <w:trPr>
          <w:gridAfter w:val="1"/>
          <w:wAfter w:w="36" w:type="dxa"/>
          <w:trHeight w:val="300"/>
        </w:trPr>
        <w:tc>
          <w:tcPr>
            <w:cnfStyle w:val="001000000000" w:firstRow="0" w:lastRow="0" w:firstColumn="1" w:lastColumn="0" w:oddVBand="0" w:evenVBand="0" w:oddHBand="0" w:evenHBand="0" w:firstRowFirstColumn="0" w:firstRowLastColumn="0" w:lastRowFirstColumn="0" w:lastRowLastColumn="0"/>
            <w:tcW w:w="1275" w:type="dxa"/>
          </w:tcPr>
          <w:p w14:paraId="13E23D06" w14:textId="653D4F97" w:rsidR="11043F2B" w:rsidRDefault="11043F2B">
            <w:pPr>
              <w:rPr>
                <w:rFonts w:ascii="Arial" w:eastAsia="Arial" w:hAnsi="Arial" w:cs="Arial"/>
                <w:bCs/>
                <w:color w:val="000000" w:themeColor="text1"/>
                <w:sz w:val="16"/>
                <w:szCs w:val="16"/>
              </w:rPr>
            </w:pPr>
            <w:r w:rsidRPr="0E39A6C8">
              <w:rPr>
                <w:rFonts w:ascii="Arial" w:eastAsia="Arial" w:hAnsi="Arial" w:cs="Arial"/>
                <w:bCs/>
                <w:color w:val="000000" w:themeColor="text1"/>
                <w:sz w:val="16"/>
                <w:szCs w:val="16"/>
              </w:rPr>
              <w:t>R</w:t>
            </w:r>
            <w:r w:rsidR="0E39A6C8" w:rsidRPr="0E39A6C8">
              <w:rPr>
                <w:rFonts w:ascii="Arial" w:eastAsia="Arial" w:hAnsi="Arial" w:cs="Arial"/>
                <w:bCs/>
                <w:color w:val="000000" w:themeColor="text1"/>
                <w:sz w:val="16"/>
                <w:szCs w:val="16"/>
              </w:rPr>
              <w:t>emove - restraining order</w:t>
            </w:r>
          </w:p>
        </w:tc>
        <w:tc>
          <w:tcPr>
            <w:tcW w:w="1135" w:type="dxa"/>
          </w:tcPr>
          <w:p w14:paraId="0253DE6B" w14:textId="073E3A0A" w:rsidR="0E39A6C8" w:rsidRPr="00341A21" w:rsidRDefault="0E39A6C8">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16"/>
                <w:szCs w:val="16"/>
              </w:rPr>
            </w:pPr>
            <w:r w:rsidRPr="00341A21">
              <w:rPr>
                <w:rFonts w:ascii="Arial" w:eastAsia="Arial" w:hAnsi="Arial" w:cs="Arial"/>
                <w:color w:val="000000" w:themeColor="text1"/>
                <w:sz w:val="16"/>
                <w:szCs w:val="16"/>
              </w:rPr>
              <w:t>Confiscation Act - section 36X</w:t>
            </w:r>
          </w:p>
        </w:tc>
        <w:tc>
          <w:tcPr>
            <w:tcW w:w="1134" w:type="dxa"/>
          </w:tcPr>
          <w:p w14:paraId="2DFED1B5" w14:textId="6753718E" w:rsidR="0E39A6C8" w:rsidRPr="00341A21" w:rsidRDefault="0E39A6C8">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16"/>
                <w:szCs w:val="16"/>
              </w:rPr>
            </w:pPr>
            <w:r w:rsidRPr="00341A21">
              <w:rPr>
                <w:rFonts w:ascii="Arial" w:eastAsia="Arial" w:hAnsi="Arial" w:cs="Arial"/>
                <w:color w:val="000000" w:themeColor="text1"/>
                <w:sz w:val="16"/>
                <w:szCs w:val="16"/>
              </w:rPr>
              <w:t>N</w:t>
            </w:r>
            <w:r w:rsidR="37C1492C" w:rsidRPr="0E39A6C8">
              <w:rPr>
                <w:rFonts w:ascii="Arial" w:eastAsia="Arial" w:hAnsi="Arial" w:cs="Arial"/>
                <w:color w:val="000000" w:themeColor="text1"/>
                <w:sz w:val="16"/>
                <w:szCs w:val="16"/>
              </w:rPr>
              <w:t>A</w:t>
            </w:r>
          </w:p>
        </w:tc>
        <w:tc>
          <w:tcPr>
            <w:tcW w:w="992" w:type="dxa"/>
          </w:tcPr>
          <w:p w14:paraId="26B34FB8" w14:textId="5C007923" w:rsidR="0E39A6C8" w:rsidRPr="00341A21" w:rsidRDefault="78E9B7E7">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16"/>
                <w:szCs w:val="16"/>
              </w:rPr>
            </w:pPr>
            <w:r w:rsidRPr="00341A21">
              <w:rPr>
                <w:rFonts w:ascii="Arial" w:eastAsia="Arial" w:hAnsi="Arial" w:cs="Arial"/>
                <w:color w:val="000000" w:themeColor="text1"/>
                <w:sz w:val="16"/>
                <w:szCs w:val="16"/>
              </w:rPr>
              <w:t xml:space="preserve">Mandatory </w:t>
            </w:r>
          </w:p>
        </w:tc>
        <w:tc>
          <w:tcPr>
            <w:tcW w:w="1276" w:type="dxa"/>
          </w:tcPr>
          <w:p w14:paraId="0534A8A7" w14:textId="63106087" w:rsidR="0E39A6C8" w:rsidRPr="00341A21" w:rsidRDefault="0E39A6C8">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16"/>
                <w:szCs w:val="16"/>
              </w:rPr>
            </w:pPr>
            <w:r w:rsidRPr="00341A21">
              <w:rPr>
                <w:rFonts w:ascii="Arial" w:eastAsia="Arial" w:hAnsi="Arial" w:cs="Arial"/>
                <w:color w:val="000000" w:themeColor="text1"/>
                <w:sz w:val="16"/>
                <w:szCs w:val="16"/>
              </w:rPr>
              <w:t>N</w:t>
            </w:r>
            <w:r w:rsidR="22E4BC5C" w:rsidRPr="0E39A6C8">
              <w:rPr>
                <w:rFonts w:ascii="Arial" w:eastAsia="Arial" w:hAnsi="Arial" w:cs="Arial"/>
                <w:color w:val="000000" w:themeColor="text1"/>
                <w:sz w:val="16"/>
                <w:szCs w:val="16"/>
              </w:rPr>
              <w:t>A</w:t>
            </w:r>
          </w:p>
        </w:tc>
        <w:tc>
          <w:tcPr>
            <w:tcW w:w="992" w:type="dxa"/>
          </w:tcPr>
          <w:p w14:paraId="5275BDEE" w14:textId="67EB8233" w:rsidR="0E39A6C8" w:rsidRPr="00341A21" w:rsidRDefault="0E39A6C8">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16"/>
                <w:szCs w:val="16"/>
              </w:rPr>
            </w:pPr>
            <w:r w:rsidRPr="00341A21">
              <w:rPr>
                <w:rFonts w:ascii="Arial" w:eastAsia="Arial" w:hAnsi="Arial" w:cs="Arial"/>
                <w:color w:val="000000" w:themeColor="text1"/>
                <w:sz w:val="16"/>
                <w:szCs w:val="16"/>
              </w:rPr>
              <w:t>N</w:t>
            </w:r>
            <w:r w:rsidR="32D0F8B5" w:rsidRPr="0E39A6C8">
              <w:rPr>
                <w:rFonts w:ascii="Arial" w:eastAsia="Arial" w:hAnsi="Arial" w:cs="Arial"/>
                <w:color w:val="000000" w:themeColor="text1"/>
                <w:sz w:val="16"/>
                <w:szCs w:val="16"/>
              </w:rPr>
              <w:t>A</w:t>
            </w:r>
          </w:p>
        </w:tc>
        <w:tc>
          <w:tcPr>
            <w:tcW w:w="1385" w:type="dxa"/>
            <w:gridSpan w:val="2"/>
          </w:tcPr>
          <w:p w14:paraId="01F7E321" w14:textId="60F14176" w:rsidR="0E39A6C8" w:rsidRDefault="0E39A6C8">
            <w:pPr>
              <w:cnfStyle w:val="000000000000" w:firstRow="0" w:lastRow="0" w:firstColumn="0" w:lastColumn="0" w:oddVBand="0" w:evenVBand="0" w:oddHBand="0" w:evenHBand="0" w:firstRowFirstColumn="0" w:firstRowLastColumn="0" w:lastRowFirstColumn="0" w:lastRowLastColumn="0"/>
            </w:pPr>
            <w:r w:rsidRPr="00341A21">
              <w:rPr>
                <w:rFonts w:ascii="Arial" w:eastAsia="Arial" w:hAnsi="Arial" w:cs="Arial"/>
                <w:color w:val="000000" w:themeColor="text1"/>
                <w:sz w:val="16"/>
                <w:szCs w:val="16"/>
              </w:rPr>
              <w:t xml:space="preserve">Mandatory </w:t>
            </w:r>
          </w:p>
          <w:p w14:paraId="65573053" w14:textId="67482CCF" w:rsidR="7800B04D" w:rsidRPr="00341A21" w:rsidRDefault="7800B04D" w:rsidP="0E39A6C8">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16"/>
                <w:szCs w:val="16"/>
              </w:rPr>
            </w:pPr>
            <w:r w:rsidRPr="0E39A6C8">
              <w:rPr>
                <w:rFonts w:ascii="Arial" w:eastAsia="Arial" w:hAnsi="Arial" w:cs="Arial"/>
                <w:color w:val="000000" w:themeColor="text1"/>
                <w:sz w:val="16"/>
                <w:szCs w:val="16"/>
              </w:rPr>
              <w:t>R</w:t>
            </w:r>
            <w:r w:rsidR="0E39A6C8" w:rsidRPr="00341A21">
              <w:rPr>
                <w:rFonts w:ascii="Arial" w:eastAsia="Arial" w:hAnsi="Arial" w:cs="Arial"/>
                <w:color w:val="000000" w:themeColor="text1"/>
                <w:sz w:val="16"/>
                <w:szCs w:val="16"/>
              </w:rPr>
              <w:t>estraining order</w:t>
            </w:r>
          </w:p>
        </w:tc>
        <w:tc>
          <w:tcPr>
            <w:tcW w:w="1309" w:type="dxa"/>
          </w:tcPr>
          <w:p w14:paraId="02264239" w14:textId="468AF8F7" w:rsidR="0E39A6C8" w:rsidRPr="00341A21" w:rsidRDefault="0E39A6C8">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16"/>
                <w:szCs w:val="16"/>
              </w:rPr>
            </w:pPr>
            <w:r w:rsidRPr="00341A21">
              <w:rPr>
                <w:rFonts w:ascii="Arial" w:eastAsia="Arial" w:hAnsi="Arial" w:cs="Arial"/>
                <w:color w:val="000000" w:themeColor="text1"/>
                <w:sz w:val="16"/>
                <w:szCs w:val="16"/>
              </w:rPr>
              <w:t>N</w:t>
            </w:r>
            <w:r w:rsidR="0A7DD4C3" w:rsidRPr="0E39A6C8">
              <w:rPr>
                <w:rFonts w:ascii="Arial" w:eastAsia="Arial" w:hAnsi="Arial" w:cs="Arial"/>
                <w:color w:val="000000" w:themeColor="text1"/>
                <w:sz w:val="16"/>
                <w:szCs w:val="16"/>
              </w:rPr>
              <w:t>A</w:t>
            </w:r>
          </w:p>
        </w:tc>
        <w:tc>
          <w:tcPr>
            <w:tcW w:w="1275" w:type="dxa"/>
          </w:tcPr>
          <w:p w14:paraId="48807840" w14:textId="65B59F4F" w:rsidR="0E39A6C8" w:rsidRPr="00341A21" w:rsidRDefault="0E39A6C8">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16"/>
                <w:szCs w:val="16"/>
              </w:rPr>
            </w:pPr>
            <w:r w:rsidRPr="00341A21">
              <w:rPr>
                <w:rFonts w:ascii="Arial" w:eastAsia="Arial" w:hAnsi="Arial" w:cs="Arial"/>
                <w:color w:val="000000" w:themeColor="text1"/>
                <w:sz w:val="16"/>
                <w:szCs w:val="16"/>
              </w:rPr>
              <w:t>N</w:t>
            </w:r>
            <w:r w:rsidR="75E3BA12" w:rsidRPr="0E39A6C8">
              <w:rPr>
                <w:rFonts w:ascii="Arial" w:eastAsia="Arial" w:hAnsi="Arial" w:cs="Arial"/>
                <w:color w:val="000000" w:themeColor="text1"/>
                <w:sz w:val="16"/>
                <w:szCs w:val="16"/>
              </w:rPr>
              <w:t>A</w:t>
            </w:r>
          </w:p>
        </w:tc>
        <w:tc>
          <w:tcPr>
            <w:tcW w:w="1134" w:type="dxa"/>
          </w:tcPr>
          <w:p w14:paraId="3719B946" w14:textId="77777777" w:rsidR="0E39A6C8" w:rsidRDefault="0E39A6C8">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16"/>
                <w:szCs w:val="16"/>
              </w:rPr>
            </w:pPr>
            <w:r w:rsidRPr="00341A21">
              <w:rPr>
                <w:rFonts w:ascii="Arial" w:eastAsia="Arial" w:hAnsi="Arial" w:cs="Arial"/>
                <w:color w:val="000000" w:themeColor="text1"/>
                <w:sz w:val="16"/>
                <w:szCs w:val="16"/>
              </w:rPr>
              <w:t>Mandatory</w:t>
            </w:r>
          </w:p>
          <w:p w14:paraId="69759610" w14:textId="582FE830" w:rsidR="00292189" w:rsidRPr="00341A21" w:rsidRDefault="00292189">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16"/>
                <w:szCs w:val="16"/>
              </w:rPr>
            </w:pPr>
            <w:r>
              <w:rPr>
                <w:rFonts w:ascii="Arial" w:eastAsia="Arial" w:hAnsi="Arial" w:cs="Arial"/>
                <w:color w:val="000000" w:themeColor="text1"/>
                <w:sz w:val="16"/>
                <w:szCs w:val="16"/>
              </w:rPr>
              <w:t>Order</w:t>
            </w:r>
          </w:p>
        </w:tc>
        <w:tc>
          <w:tcPr>
            <w:tcW w:w="1276" w:type="dxa"/>
            <w:gridSpan w:val="2"/>
          </w:tcPr>
          <w:p w14:paraId="0D1B818B" w14:textId="448438F6" w:rsidR="2866E538" w:rsidRPr="00341A21" w:rsidRDefault="2866E538">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16"/>
                <w:szCs w:val="16"/>
              </w:rPr>
            </w:pPr>
            <w:r w:rsidRPr="0E39A6C8">
              <w:rPr>
                <w:rFonts w:ascii="Arial" w:eastAsia="Arial" w:hAnsi="Arial" w:cs="Arial"/>
                <w:color w:val="000000" w:themeColor="text1"/>
                <w:sz w:val="16"/>
                <w:szCs w:val="16"/>
              </w:rPr>
              <w:t>NA</w:t>
            </w:r>
          </w:p>
        </w:tc>
        <w:tc>
          <w:tcPr>
            <w:tcW w:w="555" w:type="dxa"/>
          </w:tcPr>
          <w:p w14:paraId="5352CEC3" w14:textId="37C707A9" w:rsidR="2866E538" w:rsidRPr="00341A21" w:rsidRDefault="2866E538">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16"/>
                <w:szCs w:val="16"/>
              </w:rPr>
            </w:pPr>
            <w:r w:rsidRPr="0E39A6C8">
              <w:rPr>
                <w:rFonts w:ascii="Arial" w:eastAsia="Arial" w:hAnsi="Arial" w:cs="Arial"/>
                <w:color w:val="000000" w:themeColor="text1"/>
                <w:sz w:val="16"/>
                <w:szCs w:val="16"/>
              </w:rPr>
              <w:t>NA</w:t>
            </w:r>
          </w:p>
        </w:tc>
        <w:tc>
          <w:tcPr>
            <w:tcW w:w="1997" w:type="dxa"/>
            <w:gridSpan w:val="2"/>
          </w:tcPr>
          <w:p w14:paraId="220CB426" w14:textId="7D45B4DA" w:rsidR="6892CF2B" w:rsidRDefault="1C8FD58F" w:rsidP="6892CF2B">
            <w:pPr>
              <w:cnfStyle w:val="000000000000" w:firstRow="0" w:lastRow="0" w:firstColumn="0" w:lastColumn="0" w:oddVBand="0" w:evenVBand="0" w:oddHBand="0" w:evenHBand="0" w:firstRowFirstColumn="0" w:firstRowLastColumn="0" w:lastRowFirstColumn="0" w:lastRowLastColumn="0"/>
            </w:pPr>
            <w:r w:rsidRPr="0E39A6C8">
              <w:rPr>
                <w:sz w:val="16"/>
                <w:szCs w:val="16"/>
              </w:rPr>
              <w:t>NA</w:t>
            </w:r>
          </w:p>
        </w:tc>
      </w:tr>
      <w:tr w:rsidR="6892CF2B" w14:paraId="261F13AB" w14:textId="77777777" w:rsidTr="00341A21">
        <w:trPr>
          <w:gridAfter w:val="1"/>
          <w:cnfStyle w:val="000000010000" w:firstRow="0" w:lastRow="0" w:firstColumn="0" w:lastColumn="0" w:oddVBand="0" w:evenVBand="0" w:oddHBand="0" w:evenHBand="1" w:firstRowFirstColumn="0" w:firstRowLastColumn="0" w:lastRowFirstColumn="0" w:lastRowLastColumn="0"/>
          <w:wAfter w:w="36" w:type="dxa"/>
          <w:trHeight w:val="300"/>
        </w:trPr>
        <w:tc>
          <w:tcPr>
            <w:cnfStyle w:val="001000000000" w:firstRow="0" w:lastRow="0" w:firstColumn="1" w:lastColumn="0" w:oddVBand="0" w:evenVBand="0" w:oddHBand="0" w:evenHBand="0" w:firstRowFirstColumn="0" w:firstRowLastColumn="0" w:lastRowFirstColumn="0" w:lastRowLastColumn="0"/>
            <w:tcW w:w="1275" w:type="dxa"/>
          </w:tcPr>
          <w:p w14:paraId="7449FA7B" w14:textId="11455EFB" w:rsidR="0E39A6C8" w:rsidRDefault="0E39A6C8">
            <w:pPr>
              <w:rPr>
                <w:rFonts w:ascii="Arial" w:eastAsia="Arial" w:hAnsi="Arial" w:cs="Arial"/>
                <w:bCs/>
                <w:color w:val="000000" w:themeColor="text1"/>
                <w:sz w:val="16"/>
                <w:szCs w:val="16"/>
              </w:rPr>
            </w:pPr>
            <w:r w:rsidRPr="0E39A6C8">
              <w:rPr>
                <w:rFonts w:ascii="Arial" w:eastAsia="Arial" w:hAnsi="Arial" w:cs="Arial"/>
                <w:bCs/>
                <w:color w:val="000000" w:themeColor="text1"/>
                <w:sz w:val="16"/>
                <w:szCs w:val="16"/>
              </w:rPr>
              <w:t>Remove - restraining order</w:t>
            </w:r>
          </w:p>
        </w:tc>
        <w:tc>
          <w:tcPr>
            <w:tcW w:w="1135" w:type="dxa"/>
          </w:tcPr>
          <w:p w14:paraId="4E158856" w14:textId="02F6E773" w:rsidR="0E39A6C8" w:rsidRPr="00341A21" w:rsidRDefault="0E39A6C8">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000000" w:themeColor="text1"/>
                <w:sz w:val="16"/>
                <w:szCs w:val="16"/>
              </w:rPr>
            </w:pPr>
            <w:r w:rsidRPr="00341A21">
              <w:rPr>
                <w:rFonts w:ascii="Arial" w:eastAsia="Arial" w:hAnsi="Arial" w:cs="Arial"/>
                <w:color w:val="000000" w:themeColor="text1"/>
                <w:sz w:val="16"/>
                <w:szCs w:val="16"/>
              </w:rPr>
              <w:t>Confiscation Act - section 40X</w:t>
            </w:r>
          </w:p>
        </w:tc>
        <w:tc>
          <w:tcPr>
            <w:tcW w:w="1134" w:type="dxa"/>
          </w:tcPr>
          <w:p w14:paraId="3D681480" w14:textId="11D4EA4B" w:rsidR="0E39A6C8" w:rsidRPr="00341A21" w:rsidRDefault="0E39A6C8">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000000" w:themeColor="text1"/>
                <w:sz w:val="16"/>
                <w:szCs w:val="16"/>
              </w:rPr>
            </w:pPr>
            <w:r w:rsidRPr="00341A21">
              <w:rPr>
                <w:rFonts w:ascii="Arial" w:eastAsia="Arial" w:hAnsi="Arial" w:cs="Arial"/>
                <w:color w:val="000000" w:themeColor="text1"/>
                <w:sz w:val="16"/>
                <w:szCs w:val="16"/>
              </w:rPr>
              <w:t>N</w:t>
            </w:r>
            <w:r w:rsidR="24E3348B" w:rsidRPr="0E39A6C8">
              <w:rPr>
                <w:rFonts w:ascii="Arial" w:eastAsia="Arial" w:hAnsi="Arial" w:cs="Arial"/>
                <w:color w:val="000000" w:themeColor="text1"/>
                <w:sz w:val="16"/>
                <w:szCs w:val="16"/>
              </w:rPr>
              <w:t>A</w:t>
            </w:r>
          </w:p>
        </w:tc>
        <w:tc>
          <w:tcPr>
            <w:tcW w:w="992" w:type="dxa"/>
          </w:tcPr>
          <w:p w14:paraId="173E018C" w14:textId="21CEBBA7" w:rsidR="0E39A6C8" w:rsidRPr="00341A21" w:rsidRDefault="78E9B7E7">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000000" w:themeColor="text1"/>
                <w:sz w:val="16"/>
                <w:szCs w:val="16"/>
              </w:rPr>
            </w:pPr>
            <w:r w:rsidRPr="00341A21">
              <w:rPr>
                <w:rFonts w:ascii="Arial" w:eastAsia="Arial" w:hAnsi="Arial" w:cs="Arial"/>
                <w:color w:val="000000" w:themeColor="text1"/>
                <w:sz w:val="16"/>
                <w:szCs w:val="16"/>
              </w:rPr>
              <w:t xml:space="preserve">Mandatory </w:t>
            </w:r>
          </w:p>
        </w:tc>
        <w:tc>
          <w:tcPr>
            <w:tcW w:w="1276" w:type="dxa"/>
          </w:tcPr>
          <w:p w14:paraId="2347001D" w14:textId="2033FC8E" w:rsidR="0E39A6C8" w:rsidRPr="00341A21" w:rsidRDefault="0E39A6C8">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000000" w:themeColor="text1"/>
                <w:sz w:val="16"/>
                <w:szCs w:val="16"/>
              </w:rPr>
            </w:pPr>
            <w:r w:rsidRPr="00341A21">
              <w:rPr>
                <w:rFonts w:ascii="Arial" w:eastAsia="Arial" w:hAnsi="Arial" w:cs="Arial"/>
                <w:color w:val="000000" w:themeColor="text1"/>
                <w:sz w:val="16"/>
                <w:szCs w:val="16"/>
              </w:rPr>
              <w:t>N</w:t>
            </w:r>
            <w:r w:rsidR="418AD310" w:rsidRPr="0E39A6C8">
              <w:rPr>
                <w:rFonts w:ascii="Arial" w:eastAsia="Arial" w:hAnsi="Arial" w:cs="Arial"/>
                <w:color w:val="000000" w:themeColor="text1"/>
                <w:sz w:val="16"/>
                <w:szCs w:val="16"/>
              </w:rPr>
              <w:t>A</w:t>
            </w:r>
          </w:p>
        </w:tc>
        <w:tc>
          <w:tcPr>
            <w:tcW w:w="992" w:type="dxa"/>
          </w:tcPr>
          <w:p w14:paraId="037CE95D" w14:textId="349DA7FD" w:rsidR="0E39A6C8" w:rsidRPr="00341A21" w:rsidRDefault="0E39A6C8">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000000" w:themeColor="text1"/>
                <w:sz w:val="16"/>
                <w:szCs w:val="16"/>
              </w:rPr>
            </w:pPr>
            <w:r w:rsidRPr="00341A21">
              <w:rPr>
                <w:rFonts w:ascii="Arial" w:eastAsia="Arial" w:hAnsi="Arial" w:cs="Arial"/>
                <w:color w:val="000000" w:themeColor="text1"/>
                <w:sz w:val="16"/>
                <w:szCs w:val="16"/>
              </w:rPr>
              <w:t>N</w:t>
            </w:r>
            <w:r w:rsidR="0B965E21" w:rsidRPr="0E39A6C8">
              <w:rPr>
                <w:rFonts w:ascii="Arial" w:eastAsia="Arial" w:hAnsi="Arial" w:cs="Arial"/>
                <w:color w:val="000000" w:themeColor="text1"/>
                <w:sz w:val="16"/>
                <w:szCs w:val="16"/>
              </w:rPr>
              <w:t>A</w:t>
            </w:r>
          </w:p>
        </w:tc>
        <w:tc>
          <w:tcPr>
            <w:tcW w:w="1385" w:type="dxa"/>
            <w:gridSpan w:val="2"/>
          </w:tcPr>
          <w:p w14:paraId="71D7897D" w14:textId="4720D3BA" w:rsidR="0E39A6C8" w:rsidRDefault="0E39A6C8">
            <w:pPr>
              <w:cnfStyle w:val="000000010000" w:firstRow="0" w:lastRow="0" w:firstColumn="0" w:lastColumn="0" w:oddVBand="0" w:evenVBand="0" w:oddHBand="0" w:evenHBand="1" w:firstRowFirstColumn="0" w:firstRowLastColumn="0" w:lastRowFirstColumn="0" w:lastRowLastColumn="0"/>
            </w:pPr>
            <w:r w:rsidRPr="00341A21">
              <w:rPr>
                <w:rFonts w:ascii="Arial" w:eastAsia="Arial" w:hAnsi="Arial" w:cs="Arial"/>
                <w:color w:val="000000" w:themeColor="text1"/>
                <w:sz w:val="16"/>
                <w:szCs w:val="16"/>
              </w:rPr>
              <w:t xml:space="preserve">Mandatory </w:t>
            </w:r>
          </w:p>
          <w:p w14:paraId="4486CD31" w14:textId="073197A4" w:rsidR="6F44F42E" w:rsidRPr="00341A21" w:rsidRDefault="6F44F42E" w:rsidP="0E39A6C8">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000000" w:themeColor="text1"/>
                <w:sz w:val="16"/>
                <w:szCs w:val="16"/>
              </w:rPr>
            </w:pPr>
            <w:r w:rsidRPr="0E39A6C8">
              <w:rPr>
                <w:rFonts w:ascii="Arial" w:eastAsia="Arial" w:hAnsi="Arial" w:cs="Arial"/>
                <w:color w:val="000000" w:themeColor="text1"/>
                <w:sz w:val="16"/>
                <w:szCs w:val="16"/>
              </w:rPr>
              <w:t>R</w:t>
            </w:r>
            <w:r w:rsidR="0E39A6C8" w:rsidRPr="00341A21">
              <w:rPr>
                <w:rFonts w:ascii="Arial" w:eastAsia="Arial" w:hAnsi="Arial" w:cs="Arial"/>
                <w:color w:val="000000" w:themeColor="text1"/>
                <w:sz w:val="16"/>
                <w:szCs w:val="16"/>
              </w:rPr>
              <w:t>estraining order</w:t>
            </w:r>
          </w:p>
        </w:tc>
        <w:tc>
          <w:tcPr>
            <w:tcW w:w="1309" w:type="dxa"/>
          </w:tcPr>
          <w:p w14:paraId="4125EF3D" w14:textId="01587723" w:rsidR="0E39A6C8" w:rsidRPr="00341A21" w:rsidRDefault="0E39A6C8">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000000" w:themeColor="text1"/>
                <w:sz w:val="16"/>
                <w:szCs w:val="16"/>
              </w:rPr>
            </w:pPr>
            <w:r w:rsidRPr="00341A21">
              <w:rPr>
                <w:rFonts w:ascii="Arial" w:eastAsia="Arial" w:hAnsi="Arial" w:cs="Arial"/>
                <w:color w:val="000000" w:themeColor="text1"/>
                <w:sz w:val="16"/>
                <w:szCs w:val="16"/>
              </w:rPr>
              <w:t>N</w:t>
            </w:r>
            <w:r w:rsidR="1A930F06" w:rsidRPr="0E39A6C8">
              <w:rPr>
                <w:rFonts w:ascii="Arial" w:eastAsia="Arial" w:hAnsi="Arial" w:cs="Arial"/>
                <w:color w:val="000000" w:themeColor="text1"/>
                <w:sz w:val="16"/>
                <w:szCs w:val="16"/>
              </w:rPr>
              <w:t>A</w:t>
            </w:r>
          </w:p>
        </w:tc>
        <w:tc>
          <w:tcPr>
            <w:tcW w:w="1275" w:type="dxa"/>
          </w:tcPr>
          <w:p w14:paraId="60A12246" w14:textId="4947791C" w:rsidR="0E39A6C8" w:rsidRPr="00341A21" w:rsidRDefault="0E39A6C8">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000000" w:themeColor="text1"/>
                <w:sz w:val="16"/>
                <w:szCs w:val="16"/>
              </w:rPr>
            </w:pPr>
            <w:r w:rsidRPr="00341A21">
              <w:rPr>
                <w:rFonts w:ascii="Arial" w:eastAsia="Arial" w:hAnsi="Arial" w:cs="Arial"/>
                <w:color w:val="000000" w:themeColor="text1"/>
                <w:sz w:val="16"/>
                <w:szCs w:val="16"/>
              </w:rPr>
              <w:t>N</w:t>
            </w:r>
            <w:r w:rsidR="55C99D1E" w:rsidRPr="0E39A6C8">
              <w:rPr>
                <w:rFonts w:ascii="Arial" w:eastAsia="Arial" w:hAnsi="Arial" w:cs="Arial"/>
                <w:color w:val="000000" w:themeColor="text1"/>
                <w:sz w:val="16"/>
                <w:szCs w:val="16"/>
              </w:rPr>
              <w:t>A</w:t>
            </w:r>
          </w:p>
        </w:tc>
        <w:tc>
          <w:tcPr>
            <w:tcW w:w="1134" w:type="dxa"/>
          </w:tcPr>
          <w:p w14:paraId="1FB5A861" w14:textId="77777777" w:rsidR="0E39A6C8" w:rsidRDefault="0E39A6C8">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000000" w:themeColor="text1"/>
                <w:sz w:val="16"/>
                <w:szCs w:val="16"/>
              </w:rPr>
            </w:pPr>
            <w:r w:rsidRPr="00341A21">
              <w:rPr>
                <w:rFonts w:ascii="Arial" w:eastAsia="Arial" w:hAnsi="Arial" w:cs="Arial"/>
                <w:color w:val="000000" w:themeColor="text1"/>
                <w:sz w:val="16"/>
                <w:szCs w:val="16"/>
              </w:rPr>
              <w:t>Mandatory</w:t>
            </w:r>
          </w:p>
          <w:p w14:paraId="0FF4BCAA" w14:textId="03D6986C" w:rsidR="00292189" w:rsidRPr="00341A21" w:rsidRDefault="00292189">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000000" w:themeColor="text1"/>
                <w:sz w:val="16"/>
                <w:szCs w:val="16"/>
              </w:rPr>
            </w:pPr>
            <w:r>
              <w:rPr>
                <w:rFonts w:ascii="Arial" w:eastAsia="Arial" w:hAnsi="Arial" w:cs="Arial"/>
                <w:color w:val="000000" w:themeColor="text1"/>
                <w:sz w:val="16"/>
                <w:szCs w:val="16"/>
              </w:rPr>
              <w:t>Order</w:t>
            </w:r>
          </w:p>
        </w:tc>
        <w:tc>
          <w:tcPr>
            <w:tcW w:w="1276" w:type="dxa"/>
            <w:gridSpan w:val="2"/>
          </w:tcPr>
          <w:p w14:paraId="6AD25514" w14:textId="62AB2BDF" w:rsidR="0E39A6C8" w:rsidRPr="00341A21" w:rsidRDefault="0E39A6C8">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000000" w:themeColor="text1"/>
                <w:sz w:val="16"/>
                <w:szCs w:val="16"/>
              </w:rPr>
            </w:pPr>
            <w:r w:rsidRPr="00341A21">
              <w:rPr>
                <w:rFonts w:ascii="Arial" w:eastAsia="Arial" w:hAnsi="Arial" w:cs="Arial"/>
                <w:color w:val="000000" w:themeColor="text1"/>
                <w:sz w:val="16"/>
                <w:szCs w:val="16"/>
              </w:rPr>
              <w:t>N</w:t>
            </w:r>
            <w:r w:rsidR="7F55B083" w:rsidRPr="0E39A6C8">
              <w:rPr>
                <w:rFonts w:ascii="Arial" w:eastAsia="Arial" w:hAnsi="Arial" w:cs="Arial"/>
                <w:color w:val="000000" w:themeColor="text1"/>
                <w:sz w:val="16"/>
                <w:szCs w:val="16"/>
              </w:rPr>
              <w:t>A</w:t>
            </w:r>
          </w:p>
        </w:tc>
        <w:tc>
          <w:tcPr>
            <w:tcW w:w="555" w:type="dxa"/>
          </w:tcPr>
          <w:p w14:paraId="68AB7E4D" w14:textId="6DC46859" w:rsidR="0E39A6C8" w:rsidRPr="00341A21" w:rsidRDefault="0E39A6C8">
            <w:pPr>
              <w:cnfStyle w:val="000000010000" w:firstRow="0" w:lastRow="0" w:firstColumn="0" w:lastColumn="0" w:oddVBand="0" w:evenVBand="0" w:oddHBand="0" w:evenHBand="1" w:firstRowFirstColumn="0" w:firstRowLastColumn="0" w:lastRowFirstColumn="0" w:lastRowLastColumn="0"/>
              <w:rPr>
                <w:rFonts w:ascii="Arial" w:eastAsia="Arial" w:hAnsi="Arial" w:cs="Arial"/>
                <w:color w:val="000000" w:themeColor="text1"/>
                <w:sz w:val="16"/>
                <w:szCs w:val="16"/>
              </w:rPr>
            </w:pPr>
            <w:r w:rsidRPr="00341A21">
              <w:rPr>
                <w:rFonts w:ascii="Arial" w:eastAsia="Arial" w:hAnsi="Arial" w:cs="Arial"/>
                <w:color w:val="000000" w:themeColor="text1"/>
                <w:sz w:val="16"/>
                <w:szCs w:val="16"/>
              </w:rPr>
              <w:t>N</w:t>
            </w:r>
            <w:r w:rsidR="0C6BFAF3" w:rsidRPr="0E39A6C8">
              <w:rPr>
                <w:rFonts w:ascii="Arial" w:eastAsia="Arial" w:hAnsi="Arial" w:cs="Arial"/>
                <w:color w:val="000000" w:themeColor="text1"/>
                <w:sz w:val="16"/>
                <w:szCs w:val="16"/>
              </w:rPr>
              <w:t>A</w:t>
            </w:r>
          </w:p>
        </w:tc>
        <w:tc>
          <w:tcPr>
            <w:tcW w:w="1997" w:type="dxa"/>
            <w:gridSpan w:val="2"/>
          </w:tcPr>
          <w:p w14:paraId="658F2AFA" w14:textId="3523B164" w:rsidR="6892CF2B" w:rsidRDefault="35A6FFD2" w:rsidP="6892CF2B">
            <w:pPr>
              <w:cnfStyle w:val="000000010000" w:firstRow="0" w:lastRow="0" w:firstColumn="0" w:lastColumn="0" w:oddVBand="0" w:evenVBand="0" w:oddHBand="0" w:evenHBand="1" w:firstRowFirstColumn="0" w:firstRowLastColumn="0" w:lastRowFirstColumn="0" w:lastRowLastColumn="0"/>
            </w:pPr>
            <w:r w:rsidRPr="0E39A6C8">
              <w:rPr>
                <w:sz w:val="16"/>
                <w:szCs w:val="16"/>
              </w:rPr>
              <w:t>NA</w:t>
            </w:r>
          </w:p>
        </w:tc>
      </w:tr>
      <w:tr w:rsidR="00F82390" w:rsidRPr="00A27FAA" w14:paraId="2CB4ABF2" w14:textId="77777777" w:rsidTr="00341A21">
        <w:trPr>
          <w:gridAfter w:val="1"/>
          <w:wAfter w:w="36" w:type="dxa"/>
          <w:trHeight w:val="300"/>
        </w:trPr>
        <w:tc>
          <w:tcPr>
            <w:cnfStyle w:val="001000000000" w:firstRow="0" w:lastRow="0" w:firstColumn="1" w:lastColumn="0" w:oddVBand="0" w:evenVBand="0" w:oddHBand="0" w:evenHBand="0" w:firstRowFirstColumn="0" w:firstRowLastColumn="0" w:lastRowFirstColumn="0" w:lastRowLastColumn="0"/>
            <w:tcW w:w="1275" w:type="dxa"/>
          </w:tcPr>
          <w:p w14:paraId="32910EEC" w14:textId="77777777" w:rsidR="006C14C5" w:rsidRPr="00A27FAA" w:rsidRDefault="006C14C5">
            <w:pPr>
              <w:rPr>
                <w:rFonts w:cstheme="minorHAnsi"/>
                <w:sz w:val="16"/>
                <w:szCs w:val="16"/>
              </w:rPr>
            </w:pPr>
            <w:r w:rsidRPr="00A27FAA">
              <w:rPr>
                <w:rFonts w:cstheme="minorHAnsi"/>
                <w:sz w:val="16"/>
                <w:szCs w:val="16"/>
              </w:rPr>
              <w:t>Agreement – Forest Rights</w:t>
            </w:r>
          </w:p>
        </w:tc>
        <w:tc>
          <w:tcPr>
            <w:tcW w:w="1135" w:type="dxa"/>
          </w:tcPr>
          <w:p w14:paraId="01F6470F"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Forestry Rights Act – section 10</w:t>
            </w:r>
          </w:p>
        </w:tc>
        <w:tc>
          <w:tcPr>
            <w:tcW w:w="1134" w:type="dxa"/>
          </w:tcPr>
          <w:p w14:paraId="6010BD53"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7D3BFFCE"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p w14:paraId="01D16CD6"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Applicant must be the forest property owner</w:t>
            </w:r>
          </w:p>
        </w:tc>
        <w:tc>
          <w:tcPr>
            <w:tcW w:w="1276" w:type="dxa"/>
          </w:tcPr>
          <w:p w14:paraId="5A490FE7"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3FF3F9AC"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385" w:type="dxa"/>
            <w:gridSpan w:val="2"/>
          </w:tcPr>
          <w:p w14:paraId="0DBE036B"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p w14:paraId="4D95E1BC"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Agreement</w:t>
            </w:r>
          </w:p>
        </w:tc>
        <w:tc>
          <w:tcPr>
            <w:tcW w:w="1309" w:type="dxa"/>
          </w:tcPr>
          <w:p w14:paraId="0A01B62D"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275" w:type="dxa"/>
          </w:tcPr>
          <w:p w14:paraId="7EB69DC2"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134" w:type="dxa"/>
          </w:tcPr>
          <w:p w14:paraId="3ECF0B45"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276" w:type="dxa"/>
            <w:gridSpan w:val="2"/>
          </w:tcPr>
          <w:p w14:paraId="27F03035"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555" w:type="dxa"/>
          </w:tcPr>
          <w:p w14:paraId="44762870"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997" w:type="dxa"/>
            <w:gridSpan w:val="2"/>
          </w:tcPr>
          <w:p w14:paraId="03FA1999"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r>
      <w:tr w:rsidR="0061539D" w:rsidRPr="00A27FAA" w14:paraId="01D3460E" w14:textId="77777777" w:rsidTr="00341A21">
        <w:trPr>
          <w:gridAfter w:val="1"/>
          <w:cnfStyle w:val="000000010000" w:firstRow="0" w:lastRow="0" w:firstColumn="0" w:lastColumn="0" w:oddVBand="0" w:evenVBand="0" w:oddHBand="0" w:evenHBand="1" w:firstRowFirstColumn="0" w:firstRowLastColumn="0" w:lastRowFirstColumn="0" w:lastRowLastColumn="0"/>
          <w:wAfter w:w="36" w:type="dxa"/>
          <w:trHeight w:val="300"/>
        </w:trPr>
        <w:tc>
          <w:tcPr>
            <w:cnfStyle w:val="001000000000" w:firstRow="0" w:lastRow="0" w:firstColumn="1" w:lastColumn="0" w:oddVBand="0" w:evenVBand="0" w:oddHBand="0" w:evenHBand="0" w:firstRowFirstColumn="0" w:firstRowLastColumn="0" w:lastRowFirstColumn="0" w:lastRowLastColumn="0"/>
            <w:tcW w:w="1275" w:type="dxa"/>
          </w:tcPr>
          <w:p w14:paraId="2A352095" w14:textId="77777777" w:rsidR="006C14C5" w:rsidRPr="00A27FAA" w:rsidRDefault="006C14C5">
            <w:pPr>
              <w:rPr>
                <w:rFonts w:cstheme="minorHAnsi"/>
                <w:sz w:val="16"/>
                <w:szCs w:val="16"/>
              </w:rPr>
            </w:pPr>
            <w:r w:rsidRPr="00A27FAA">
              <w:rPr>
                <w:rFonts w:cstheme="minorHAnsi"/>
                <w:sz w:val="16"/>
                <w:szCs w:val="16"/>
              </w:rPr>
              <w:t>Notice</w:t>
            </w:r>
          </w:p>
        </w:tc>
        <w:tc>
          <w:tcPr>
            <w:tcW w:w="1135" w:type="dxa"/>
          </w:tcPr>
          <w:p w14:paraId="532FBA69"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Heritage Act – section 54</w:t>
            </w:r>
          </w:p>
        </w:tc>
        <w:tc>
          <w:tcPr>
            <w:tcW w:w="1134" w:type="dxa"/>
          </w:tcPr>
          <w:p w14:paraId="690F3684"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07AB6722"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p w14:paraId="55A03C85"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Applicant must be Executive Director Heritage Victoria</w:t>
            </w:r>
          </w:p>
        </w:tc>
        <w:tc>
          <w:tcPr>
            <w:tcW w:w="1276" w:type="dxa"/>
          </w:tcPr>
          <w:p w14:paraId="7F3EAADB"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222D8D05"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385" w:type="dxa"/>
            <w:gridSpan w:val="2"/>
          </w:tcPr>
          <w:p w14:paraId="4887BD3A"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p w14:paraId="1A732DB1"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Notice</w:t>
            </w:r>
          </w:p>
        </w:tc>
        <w:tc>
          <w:tcPr>
            <w:tcW w:w="1309" w:type="dxa"/>
          </w:tcPr>
          <w:p w14:paraId="4FACAE0D"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275" w:type="dxa"/>
          </w:tcPr>
          <w:p w14:paraId="2E9DFEE4"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134" w:type="dxa"/>
          </w:tcPr>
          <w:p w14:paraId="7E484651"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276" w:type="dxa"/>
            <w:gridSpan w:val="2"/>
          </w:tcPr>
          <w:p w14:paraId="35BE9B4B"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555" w:type="dxa"/>
          </w:tcPr>
          <w:p w14:paraId="6C586E7A"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997" w:type="dxa"/>
            <w:gridSpan w:val="2"/>
          </w:tcPr>
          <w:p w14:paraId="17931D2F"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r>
      <w:tr w:rsidR="00F82390" w:rsidRPr="00A27FAA" w14:paraId="6E5E61E2" w14:textId="77777777" w:rsidTr="00341A21">
        <w:trPr>
          <w:gridAfter w:val="1"/>
          <w:wAfter w:w="36" w:type="dxa"/>
          <w:trHeight w:val="300"/>
        </w:trPr>
        <w:tc>
          <w:tcPr>
            <w:cnfStyle w:val="001000000000" w:firstRow="0" w:lastRow="0" w:firstColumn="1" w:lastColumn="0" w:oddVBand="0" w:evenVBand="0" w:oddHBand="0" w:evenHBand="0" w:firstRowFirstColumn="0" w:firstRowLastColumn="0" w:lastRowFirstColumn="0" w:lastRowLastColumn="0"/>
            <w:tcW w:w="1275" w:type="dxa"/>
          </w:tcPr>
          <w:p w14:paraId="2133407C" w14:textId="77777777" w:rsidR="006C14C5" w:rsidRPr="00A27FAA" w:rsidRDefault="006C14C5">
            <w:pPr>
              <w:rPr>
                <w:rFonts w:cstheme="minorHAnsi"/>
                <w:sz w:val="16"/>
                <w:szCs w:val="16"/>
              </w:rPr>
            </w:pPr>
            <w:r w:rsidRPr="00A27FAA">
              <w:rPr>
                <w:rFonts w:cstheme="minorHAnsi"/>
                <w:sz w:val="16"/>
                <w:szCs w:val="16"/>
              </w:rPr>
              <w:lastRenderedPageBreak/>
              <w:t>Covenant – Heritage Council</w:t>
            </w:r>
          </w:p>
        </w:tc>
        <w:tc>
          <w:tcPr>
            <w:tcW w:w="1135" w:type="dxa"/>
          </w:tcPr>
          <w:p w14:paraId="463D8DC5"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Heritage Act – section 134</w:t>
            </w:r>
          </w:p>
        </w:tc>
        <w:tc>
          <w:tcPr>
            <w:tcW w:w="1134" w:type="dxa"/>
          </w:tcPr>
          <w:p w14:paraId="42749C4D"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0E9D18BB"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p w14:paraId="3BCA80D8"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1276" w:type="dxa"/>
          </w:tcPr>
          <w:p w14:paraId="62BDC02C"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248252CB"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385" w:type="dxa"/>
            <w:gridSpan w:val="2"/>
          </w:tcPr>
          <w:p w14:paraId="36AF046C"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p w14:paraId="7349726E"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Covenant</w:t>
            </w:r>
          </w:p>
        </w:tc>
        <w:tc>
          <w:tcPr>
            <w:tcW w:w="1309" w:type="dxa"/>
          </w:tcPr>
          <w:p w14:paraId="63B7E5F0"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275" w:type="dxa"/>
          </w:tcPr>
          <w:p w14:paraId="20FD0B52"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tc>
        <w:tc>
          <w:tcPr>
            <w:tcW w:w="1134" w:type="dxa"/>
          </w:tcPr>
          <w:p w14:paraId="26A8082E"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Release</w:t>
            </w:r>
          </w:p>
        </w:tc>
        <w:tc>
          <w:tcPr>
            <w:tcW w:w="1276" w:type="dxa"/>
            <w:gridSpan w:val="2"/>
          </w:tcPr>
          <w:p w14:paraId="174E99D1" w14:textId="5E102061" w:rsidR="006C14C5" w:rsidRPr="00A27FAA" w:rsidRDefault="0059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NA</w:t>
            </w:r>
          </w:p>
        </w:tc>
        <w:tc>
          <w:tcPr>
            <w:tcW w:w="555" w:type="dxa"/>
          </w:tcPr>
          <w:p w14:paraId="3D6F96E1"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997" w:type="dxa"/>
            <w:gridSpan w:val="2"/>
          </w:tcPr>
          <w:p w14:paraId="7CFC192A"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 xml:space="preserve">NA </w:t>
            </w:r>
          </w:p>
        </w:tc>
      </w:tr>
      <w:tr w:rsidR="0061539D" w:rsidRPr="00A27FAA" w14:paraId="7D835F00" w14:textId="77777777" w:rsidTr="00341A21">
        <w:trPr>
          <w:gridAfter w:val="1"/>
          <w:cnfStyle w:val="000000010000" w:firstRow="0" w:lastRow="0" w:firstColumn="0" w:lastColumn="0" w:oddVBand="0" w:evenVBand="0" w:oddHBand="0" w:evenHBand="1" w:firstRowFirstColumn="0" w:firstRowLastColumn="0" w:lastRowFirstColumn="0" w:lastRowLastColumn="0"/>
          <w:wAfter w:w="36" w:type="dxa"/>
          <w:trHeight w:val="300"/>
        </w:trPr>
        <w:tc>
          <w:tcPr>
            <w:cnfStyle w:val="001000000000" w:firstRow="0" w:lastRow="0" w:firstColumn="1" w:lastColumn="0" w:oddVBand="0" w:evenVBand="0" w:oddHBand="0" w:evenHBand="0" w:firstRowFirstColumn="0" w:firstRowLastColumn="0" w:lastRowFirstColumn="0" w:lastRowLastColumn="0"/>
            <w:tcW w:w="1275" w:type="dxa"/>
          </w:tcPr>
          <w:p w14:paraId="35DDFE3C" w14:textId="77777777" w:rsidR="006C14C5" w:rsidRPr="00A27FAA" w:rsidRDefault="006C14C5">
            <w:pPr>
              <w:rPr>
                <w:rFonts w:cstheme="minorHAnsi"/>
                <w:sz w:val="16"/>
                <w:szCs w:val="16"/>
              </w:rPr>
            </w:pPr>
            <w:r w:rsidRPr="00A27FAA">
              <w:rPr>
                <w:rFonts w:cstheme="minorHAnsi"/>
                <w:sz w:val="16"/>
                <w:szCs w:val="16"/>
              </w:rPr>
              <w:t>Covenant – National Trust</w:t>
            </w:r>
          </w:p>
        </w:tc>
        <w:tc>
          <w:tcPr>
            <w:tcW w:w="1135" w:type="dxa"/>
          </w:tcPr>
          <w:p w14:paraId="206F0343"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Heritage Act – section 135</w:t>
            </w:r>
          </w:p>
        </w:tc>
        <w:tc>
          <w:tcPr>
            <w:tcW w:w="1134" w:type="dxa"/>
          </w:tcPr>
          <w:p w14:paraId="5DDCF568"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00BF8F58"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p w14:paraId="4FEAE069"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p>
        </w:tc>
        <w:tc>
          <w:tcPr>
            <w:tcW w:w="1276" w:type="dxa"/>
          </w:tcPr>
          <w:p w14:paraId="00AFF3E4"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792C254D"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385" w:type="dxa"/>
            <w:gridSpan w:val="2"/>
          </w:tcPr>
          <w:p w14:paraId="2D9FF303"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p w14:paraId="6C3A78A7"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Covenant</w:t>
            </w:r>
          </w:p>
        </w:tc>
        <w:tc>
          <w:tcPr>
            <w:tcW w:w="1309" w:type="dxa"/>
          </w:tcPr>
          <w:p w14:paraId="1A339236"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275" w:type="dxa"/>
          </w:tcPr>
          <w:p w14:paraId="477CD8B0"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 xml:space="preserve">Mandatory </w:t>
            </w:r>
          </w:p>
          <w:p w14:paraId="1B91C52F"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 xml:space="preserve">Prior approval of Heritage Council </w:t>
            </w:r>
          </w:p>
        </w:tc>
        <w:tc>
          <w:tcPr>
            <w:tcW w:w="1134" w:type="dxa"/>
          </w:tcPr>
          <w:p w14:paraId="42466F78"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Release</w:t>
            </w:r>
          </w:p>
        </w:tc>
        <w:tc>
          <w:tcPr>
            <w:tcW w:w="1276" w:type="dxa"/>
            <w:gridSpan w:val="2"/>
          </w:tcPr>
          <w:p w14:paraId="232F2ECE"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555" w:type="dxa"/>
          </w:tcPr>
          <w:p w14:paraId="64235100"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997" w:type="dxa"/>
            <w:gridSpan w:val="2"/>
          </w:tcPr>
          <w:p w14:paraId="39E767BC"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Approval of Heritage Council must be retained but not submitted</w:t>
            </w:r>
          </w:p>
        </w:tc>
      </w:tr>
      <w:tr w:rsidR="00F82390" w:rsidRPr="00A27FAA" w14:paraId="771B053A" w14:textId="77777777" w:rsidTr="00341A21">
        <w:trPr>
          <w:gridAfter w:val="1"/>
          <w:wAfter w:w="36" w:type="dxa"/>
          <w:trHeight w:val="300"/>
        </w:trPr>
        <w:tc>
          <w:tcPr>
            <w:cnfStyle w:val="001000000000" w:firstRow="0" w:lastRow="0" w:firstColumn="1" w:lastColumn="0" w:oddVBand="0" w:evenVBand="0" w:oddHBand="0" w:evenHBand="0" w:firstRowFirstColumn="0" w:firstRowLastColumn="0" w:lastRowFirstColumn="0" w:lastRowLastColumn="0"/>
            <w:tcW w:w="1275" w:type="dxa"/>
          </w:tcPr>
          <w:p w14:paraId="33E07CAF" w14:textId="77777777" w:rsidR="006C14C5" w:rsidRPr="00A27FAA" w:rsidRDefault="006C14C5">
            <w:pPr>
              <w:rPr>
                <w:rFonts w:cstheme="minorHAnsi"/>
                <w:sz w:val="16"/>
                <w:szCs w:val="16"/>
              </w:rPr>
            </w:pPr>
            <w:r w:rsidRPr="00A27FAA">
              <w:rPr>
                <w:rFonts w:cstheme="minorHAnsi"/>
                <w:sz w:val="16"/>
                <w:szCs w:val="16"/>
              </w:rPr>
              <w:t>Declaration</w:t>
            </w:r>
          </w:p>
        </w:tc>
        <w:tc>
          <w:tcPr>
            <w:tcW w:w="1135" w:type="dxa"/>
          </w:tcPr>
          <w:p w14:paraId="461C1ED0"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Housing Act – schedule 6 clause 6</w:t>
            </w:r>
          </w:p>
        </w:tc>
        <w:tc>
          <w:tcPr>
            <w:tcW w:w="1134" w:type="dxa"/>
          </w:tcPr>
          <w:p w14:paraId="3FD6F837"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34FD29FA"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p w14:paraId="6F40270C"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Applicant must be Council</w:t>
            </w:r>
          </w:p>
        </w:tc>
        <w:tc>
          <w:tcPr>
            <w:tcW w:w="1276" w:type="dxa"/>
          </w:tcPr>
          <w:p w14:paraId="0B26DF4A"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6D50CAF5"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385" w:type="dxa"/>
            <w:gridSpan w:val="2"/>
          </w:tcPr>
          <w:p w14:paraId="4F87183B"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p w14:paraId="0CB979C3"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Declaration</w:t>
            </w:r>
          </w:p>
        </w:tc>
        <w:tc>
          <w:tcPr>
            <w:tcW w:w="1309" w:type="dxa"/>
          </w:tcPr>
          <w:p w14:paraId="4280D7A6"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275" w:type="dxa"/>
          </w:tcPr>
          <w:p w14:paraId="63DDE2C7"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134" w:type="dxa"/>
          </w:tcPr>
          <w:p w14:paraId="5251E693"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276" w:type="dxa"/>
            <w:gridSpan w:val="2"/>
          </w:tcPr>
          <w:p w14:paraId="2B078007"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555" w:type="dxa"/>
          </w:tcPr>
          <w:p w14:paraId="59C7523A"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997" w:type="dxa"/>
            <w:gridSpan w:val="2"/>
          </w:tcPr>
          <w:p w14:paraId="4EAA5210"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r>
      <w:tr w:rsidR="0061539D" w:rsidRPr="00A27FAA" w14:paraId="7BE611F7" w14:textId="77777777" w:rsidTr="00341A21">
        <w:trPr>
          <w:gridAfter w:val="1"/>
          <w:cnfStyle w:val="000000010000" w:firstRow="0" w:lastRow="0" w:firstColumn="0" w:lastColumn="0" w:oddVBand="0" w:evenVBand="0" w:oddHBand="0" w:evenHBand="1" w:firstRowFirstColumn="0" w:firstRowLastColumn="0" w:lastRowFirstColumn="0" w:lastRowLastColumn="0"/>
          <w:wAfter w:w="36" w:type="dxa"/>
          <w:trHeight w:val="300"/>
        </w:trPr>
        <w:tc>
          <w:tcPr>
            <w:cnfStyle w:val="001000000000" w:firstRow="0" w:lastRow="0" w:firstColumn="1" w:lastColumn="0" w:oddVBand="0" w:evenVBand="0" w:oddHBand="0" w:evenHBand="0" w:firstRowFirstColumn="0" w:firstRowLastColumn="0" w:lastRowFirstColumn="0" w:lastRowLastColumn="0"/>
            <w:tcW w:w="1275" w:type="dxa"/>
          </w:tcPr>
          <w:p w14:paraId="62A484F8" w14:textId="77777777" w:rsidR="006C14C5" w:rsidRPr="00A27FAA" w:rsidRDefault="006C14C5">
            <w:pPr>
              <w:rPr>
                <w:rFonts w:cstheme="minorHAnsi"/>
                <w:sz w:val="16"/>
                <w:szCs w:val="16"/>
              </w:rPr>
            </w:pPr>
            <w:r w:rsidRPr="00A27FAA">
              <w:rPr>
                <w:rFonts w:cstheme="minorHAnsi"/>
                <w:sz w:val="16"/>
                <w:szCs w:val="16"/>
              </w:rPr>
              <w:t>Charge</w:t>
            </w:r>
          </w:p>
        </w:tc>
        <w:tc>
          <w:tcPr>
            <w:tcW w:w="1135" w:type="dxa"/>
          </w:tcPr>
          <w:p w14:paraId="5C8E0485"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Housing Act – section 67</w:t>
            </w:r>
          </w:p>
        </w:tc>
        <w:tc>
          <w:tcPr>
            <w:tcW w:w="1134" w:type="dxa"/>
          </w:tcPr>
          <w:p w14:paraId="4F5047C5"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55DE2828"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p w14:paraId="46B76D55"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Applicant must be Council</w:t>
            </w:r>
          </w:p>
        </w:tc>
        <w:tc>
          <w:tcPr>
            <w:tcW w:w="1276" w:type="dxa"/>
          </w:tcPr>
          <w:p w14:paraId="05EA37D0"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056BE98D"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385" w:type="dxa"/>
            <w:gridSpan w:val="2"/>
          </w:tcPr>
          <w:p w14:paraId="17EB8889"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p w14:paraId="41E1C018"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Charge</w:t>
            </w:r>
          </w:p>
        </w:tc>
        <w:tc>
          <w:tcPr>
            <w:tcW w:w="1309" w:type="dxa"/>
          </w:tcPr>
          <w:p w14:paraId="0C9327C6"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275" w:type="dxa"/>
          </w:tcPr>
          <w:p w14:paraId="04697C3F"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134" w:type="dxa"/>
          </w:tcPr>
          <w:p w14:paraId="5DD041E5"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276" w:type="dxa"/>
            <w:gridSpan w:val="2"/>
          </w:tcPr>
          <w:p w14:paraId="197CD333"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555" w:type="dxa"/>
          </w:tcPr>
          <w:p w14:paraId="64BEF94E"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997" w:type="dxa"/>
            <w:gridSpan w:val="2"/>
          </w:tcPr>
          <w:p w14:paraId="0D6F24DE"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r>
      <w:tr w:rsidR="00F82390" w:rsidRPr="00A27FAA" w14:paraId="05E3752B" w14:textId="77777777" w:rsidTr="00341A21">
        <w:trPr>
          <w:gridAfter w:val="1"/>
          <w:wAfter w:w="36" w:type="dxa"/>
          <w:trHeight w:val="300"/>
        </w:trPr>
        <w:tc>
          <w:tcPr>
            <w:cnfStyle w:val="001000000000" w:firstRow="0" w:lastRow="0" w:firstColumn="1" w:lastColumn="0" w:oddVBand="0" w:evenVBand="0" w:oddHBand="0" w:evenHBand="0" w:firstRowFirstColumn="0" w:firstRowLastColumn="0" w:lastRowFirstColumn="0" w:lastRowLastColumn="0"/>
            <w:tcW w:w="1275" w:type="dxa"/>
          </w:tcPr>
          <w:p w14:paraId="444C2F36" w14:textId="77777777" w:rsidR="006C14C5" w:rsidRPr="00A27FAA" w:rsidRDefault="006C14C5">
            <w:pPr>
              <w:rPr>
                <w:rFonts w:cstheme="minorHAnsi"/>
                <w:sz w:val="16"/>
                <w:szCs w:val="16"/>
              </w:rPr>
            </w:pPr>
            <w:r w:rsidRPr="00A27FAA">
              <w:rPr>
                <w:rFonts w:cstheme="minorHAnsi"/>
                <w:sz w:val="16"/>
                <w:szCs w:val="16"/>
              </w:rPr>
              <w:t>Notice</w:t>
            </w:r>
          </w:p>
        </w:tc>
        <w:tc>
          <w:tcPr>
            <w:tcW w:w="1135" w:type="dxa"/>
          </w:tcPr>
          <w:p w14:paraId="39BBF579"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Housing Act – section 110</w:t>
            </w:r>
          </w:p>
        </w:tc>
        <w:tc>
          <w:tcPr>
            <w:tcW w:w="1134" w:type="dxa"/>
          </w:tcPr>
          <w:p w14:paraId="7AC4E80A"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6F06B39A"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p w14:paraId="7C19A35C" w14:textId="6DBED400" w:rsidR="006C14C5" w:rsidRPr="00A27FAA" w:rsidRDefault="006C14C5" w:rsidP="004F1DD9">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Applicant must be Homes Victoria</w:t>
            </w:r>
          </w:p>
        </w:tc>
        <w:tc>
          <w:tcPr>
            <w:tcW w:w="1276" w:type="dxa"/>
          </w:tcPr>
          <w:p w14:paraId="7E9D05DE"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68F702D1"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385" w:type="dxa"/>
            <w:gridSpan w:val="2"/>
          </w:tcPr>
          <w:p w14:paraId="6733FECA"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p w14:paraId="50C276AE"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Notice</w:t>
            </w:r>
          </w:p>
        </w:tc>
        <w:tc>
          <w:tcPr>
            <w:tcW w:w="1309" w:type="dxa"/>
          </w:tcPr>
          <w:p w14:paraId="4F4FCF3F"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275" w:type="dxa"/>
          </w:tcPr>
          <w:p w14:paraId="43CE7C27"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134" w:type="dxa"/>
          </w:tcPr>
          <w:p w14:paraId="637DBCF5"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276" w:type="dxa"/>
            <w:gridSpan w:val="2"/>
          </w:tcPr>
          <w:p w14:paraId="69C6E635"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555" w:type="dxa"/>
          </w:tcPr>
          <w:p w14:paraId="0E7A6BFA"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997" w:type="dxa"/>
            <w:gridSpan w:val="2"/>
          </w:tcPr>
          <w:p w14:paraId="098D1ECE"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r>
      <w:tr w:rsidR="0061539D" w:rsidRPr="00A27FAA" w14:paraId="29B14B81" w14:textId="77777777" w:rsidTr="00341A21">
        <w:trPr>
          <w:gridAfter w:val="1"/>
          <w:cnfStyle w:val="000000010000" w:firstRow="0" w:lastRow="0" w:firstColumn="0" w:lastColumn="0" w:oddVBand="0" w:evenVBand="0" w:oddHBand="0" w:evenHBand="1" w:firstRowFirstColumn="0" w:firstRowLastColumn="0" w:lastRowFirstColumn="0" w:lastRowLastColumn="0"/>
          <w:wAfter w:w="36" w:type="dxa"/>
          <w:trHeight w:val="300"/>
        </w:trPr>
        <w:tc>
          <w:tcPr>
            <w:cnfStyle w:val="001000000000" w:firstRow="0" w:lastRow="0" w:firstColumn="1" w:lastColumn="0" w:oddVBand="0" w:evenVBand="0" w:oddHBand="0" w:evenHBand="0" w:firstRowFirstColumn="0" w:firstRowLastColumn="0" w:lastRowFirstColumn="0" w:lastRowLastColumn="0"/>
            <w:tcW w:w="1275" w:type="dxa"/>
          </w:tcPr>
          <w:p w14:paraId="0212AC2C" w14:textId="77777777" w:rsidR="006C14C5" w:rsidRPr="00A27FAA" w:rsidRDefault="006C14C5">
            <w:pPr>
              <w:rPr>
                <w:rFonts w:cstheme="minorHAnsi"/>
                <w:sz w:val="16"/>
                <w:szCs w:val="16"/>
              </w:rPr>
            </w:pPr>
            <w:r w:rsidRPr="00A27FAA">
              <w:rPr>
                <w:rFonts w:cstheme="minorHAnsi"/>
                <w:sz w:val="16"/>
                <w:szCs w:val="16"/>
              </w:rPr>
              <w:t>Notice</w:t>
            </w:r>
          </w:p>
          <w:p w14:paraId="2163B448" w14:textId="77777777" w:rsidR="006C14C5" w:rsidRPr="00A27FAA" w:rsidRDefault="006C14C5">
            <w:pPr>
              <w:rPr>
                <w:rFonts w:cstheme="minorHAnsi"/>
                <w:sz w:val="16"/>
                <w:szCs w:val="16"/>
              </w:rPr>
            </w:pPr>
          </w:p>
        </w:tc>
        <w:tc>
          <w:tcPr>
            <w:tcW w:w="1135" w:type="dxa"/>
          </w:tcPr>
          <w:p w14:paraId="0907ECA7"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Land Acquisition Compensation Act – section 10</w:t>
            </w:r>
          </w:p>
        </w:tc>
        <w:tc>
          <w:tcPr>
            <w:tcW w:w="1134" w:type="dxa"/>
          </w:tcPr>
          <w:p w14:paraId="100E7985"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1658954C"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p w14:paraId="5F643E01"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Applicant must be Acquiring Authority</w:t>
            </w:r>
          </w:p>
        </w:tc>
        <w:tc>
          <w:tcPr>
            <w:tcW w:w="1276" w:type="dxa"/>
          </w:tcPr>
          <w:p w14:paraId="23AB8B73"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07118183"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385" w:type="dxa"/>
            <w:gridSpan w:val="2"/>
          </w:tcPr>
          <w:p w14:paraId="45A2440C"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p w14:paraId="7D1968CE"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Notice</w:t>
            </w:r>
          </w:p>
        </w:tc>
        <w:tc>
          <w:tcPr>
            <w:tcW w:w="1309" w:type="dxa"/>
          </w:tcPr>
          <w:p w14:paraId="52D6AEFB"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275" w:type="dxa"/>
          </w:tcPr>
          <w:p w14:paraId="1103AEAD"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134" w:type="dxa"/>
          </w:tcPr>
          <w:p w14:paraId="5550CE01"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276" w:type="dxa"/>
            <w:gridSpan w:val="2"/>
          </w:tcPr>
          <w:p w14:paraId="17FBEE2F"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555" w:type="dxa"/>
          </w:tcPr>
          <w:p w14:paraId="36ED312E"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997" w:type="dxa"/>
            <w:gridSpan w:val="2"/>
          </w:tcPr>
          <w:p w14:paraId="44847CB7"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r>
      <w:tr w:rsidR="00F82390" w:rsidRPr="00A27FAA" w14:paraId="5AB48554" w14:textId="77777777" w:rsidTr="00341A21">
        <w:trPr>
          <w:gridAfter w:val="1"/>
          <w:wAfter w:w="36" w:type="dxa"/>
          <w:trHeight w:val="300"/>
        </w:trPr>
        <w:tc>
          <w:tcPr>
            <w:cnfStyle w:val="001000000000" w:firstRow="0" w:lastRow="0" w:firstColumn="1" w:lastColumn="0" w:oddVBand="0" w:evenVBand="0" w:oddHBand="0" w:evenHBand="0" w:firstRowFirstColumn="0" w:firstRowLastColumn="0" w:lastRowFirstColumn="0" w:lastRowLastColumn="0"/>
            <w:tcW w:w="1275" w:type="dxa"/>
          </w:tcPr>
          <w:p w14:paraId="11AA513C" w14:textId="77777777" w:rsidR="006C14C5" w:rsidRPr="00A27FAA" w:rsidRDefault="006C14C5">
            <w:pPr>
              <w:rPr>
                <w:rFonts w:cstheme="minorHAnsi"/>
                <w:sz w:val="16"/>
                <w:szCs w:val="16"/>
              </w:rPr>
            </w:pPr>
            <w:r w:rsidRPr="00A27FAA">
              <w:rPr>
                <w:rFonts w:cstheme="minorHAnsi"/>
                <w:sz w:val="16"/>
                <w:szCs w:val="16"/>
              </w:rPr>
              <w:t>Charge</w:t>
            </w:r>
          </w:p>
        </w:tc>
        <w:tc>
          <w:tcPr>
            <w:tcW w:w="1135" w:type="dxa"/>
          </w:tcPr>
          <w:p w14:paraId="4DFB1535"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Legal Aid Act – section 47D</w:t>
            </w:r>
          </w:p>
        </w:tc>
        <w:tc>
          <w:tcPr>
            <w:tcW w:w="1134" w:type="dxa"/>
          </w:tcPr>
          <w:p w14:paraId="346964C0"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4A4AF310"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p w14:paraId="385B9A6F"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 xml:space="preserve">Applicant must be </w:t>
            </w:r>
            <w:r w:rsidRPr="00A27FAA">
              <w:rPr>
                <w:rFonts w:cstheme="minorHAnsi"/>
                <w:sz w:val="16"/>
                <w:szCs w:val="16"/>
              </w:rPr>
              <w:lastRenderedPageBreak/>
              <w:t>Victoria Legal Aid</w:t>
            </w:r>
          </w:p>
        </w:tc>
        <w:tc>
          <w:tcPr>
            <w:tcW w:w="1276" w:type="dxa"/>
          </w:tcPr>
          <w:p w14:paraId="2D406433"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lastRenderedPageBreak/>
              <w:t>NA</w:t>
            </w:r>
          </w:p>
        </w:tc>
        <w:tc>
          <w:tcPr>
            <w:tcW w:w="992" w:type="dxa"/>
          </w:tcPr>
          <w:p w14:paraId="1A50C422"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385" w:type="dxa"/>
            <w:gridSpan w:val="2"/>
          </w:tcPr>
          <w:p w14:paraId="27810A65"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p w14:paraId="1C788774"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Statutory Charge</w:t>
            </w:r>
          </w:p>
        </w:tc>
        <w:tc>
          <w:tcPr>
            <w:tcW w:w="1309" w:type="dxa"/>
          </w:tcPr>
          <w:p w14:paraId="56F140E9"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275" w:type="dxa"/>
          </w:tcPr>
          <w:p w14:paraId="00540756"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134" w:type="dxa"/>
          </w:tcPr>
          <w:p w14:paraId="32AA15CE"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276" w:type="dxa"/>
            <w:gridSpan w:val="2"/>
          </w:tcPr>
          <w:p w14:paraId="42135614"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555" w:type="dxa"/>
          </w:tcPr>
          <w:p w14:paraId="7ADA281C"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997" w:type="dxa"/>
            <w:gridSpan w:val="2"/>
          </w:tcPr>
          <w:p w14:paraId="1E41BB20"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 xml:space="preserve"> NA</w:t>
            </w:r>
          </w:p>
        </w:tc>
      </w:tr>
      <w:tr w:rsidR="0061539D" w:rsidRPr="00A27FAA" w14:paraId="0D5AEBDB" w14:textId="77777777" w:rsidTr="00341A21">
        <w:trPr>
          <w:gridAfter w:val="1"/>
          <w:cnfStyle w:val="000000010000" w:firstRow="0" w:lastRow="0" w:firstColumn="0" w:lastColumn="0" w:oddVBand="0" w:evenVBand="0" w:oddHBand="0" w:evenHBand="1" w:firstRowFirstColumn="0" w:firstRowLastColumn="0" w:lastRowFirstColumn="0" w:lastRowLastColumn="0"/>
          <w:wAfter w:w="36" w:type="dxa"/>
          <w:trHeight w:val="300"/>
        </w:trPr>
        <w:tc>
          <w:tcPr>
            <w:cnfStyle w:val="001000000000" w:firstRow="0" w:lastRow="0" w:firstColumn="1" w:lastColumn="0" w:oddVBand="0" w:evenVBand="0" w:oddHBand="0" w:evenHBand="0" w:firstRowFirstColumn="0" w:firstRowLastColumn="0" w:lastRowFirstColumn="0" w:lastRowLastColumn="0"/>
            <w:tcW w:w="1275" w:type="dxa"/>
          </w:tcPr>
          <w:p w14:paraId="5A6BC506" w14:textId="77777777" w:rsidR="006C14C5" w:rsidRPr="00A27FAA" w:rsidRDefault="006C14C5">
            <w:pPr>
              <w:rPr>
                <w:rFonts w:cstheme="minorHAnsi"/>
                <w:sz w:val="16"/>
                <w:szCs w:val="16"/>
              </w:rPr>
            </w:pPr>
            <w:r w:rsidRPr="00A27FAA">
              <w:rPr>
                <w:rFonts w:cstheme="minorHAnsi"/>
                <w:sz w:val="16"/>
                <w:szCs w:val="16"/>
              </w:rPr>
              <w:t>Agreement – section 173</w:t>
            </w:r>
          </w:p>
        </w:tc>
        <w:tc>
          <w:tcPr>
            <w:tcW w:w="1135" w:type="dxa"/>
          </w:tcPr>
          <w:p w14:paraId="73726B64"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Planning &amp; Environment Act – section 177</w:t>
            </w:r>
          </w:p>
        </w:tc>
        <w:tc>
          <w:tcPr>
            <w:tcW w:w="1134" w:type="dxa"/>
          </w:tcPr>
          <w:p w14:paraId="078ED0F8"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0CF37477"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p w14:paraId="72C7BFCF"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Applicant must be Council or Planning Authority (Responsible Authority)</w:t>
            </w:r>
          </w:p>
        </w:tc>
        <w:tc>
          <w:tcPr>
            <w:tcW w:w="1276" w:type="dxa"/>
          </w:tcPr>
          <w:p w14:paraId="74166C72"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p w14:paraId="1B4B422F"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p>
        </w:tc>
        <w:tc>
          <w:tcPr>
            <w:tcW w:w="992" w:type="dxa"/>
          </w:tcPr>
          <w:p w14:paraId="3136C6CA"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385" w:type="dxa"/>
            <w:gridSpan w:val="2"/>
          </w:tcPr>
          <w:p w14:paraId="1D74F253"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p w14:paraId="2A8123CF"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Agreement</w:t>
            </w:r>
          </w:p>
        </w:tc>
        <w:tc>
          <w:tcPr>
            <w:tcW w:w="1309" w:type="dxa"/>
          </w:tcPr>
          <w:p w14:paraId="374784E1"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275" w:type="dxa"/>
          </w:tcPr>
          <w:p w14:paraId="4DC18CEB"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134" w:type="dxa"/>
          </w:tcPr>
          <w:p w14:paraId="154803C4"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276" w:type="dxa"/>
            <w:gridSpan w:val="2"/>
          </w:tcPr>
          <w:p w14:paraId="06C53B5E"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555" w:type="dxa"/>
          </w:tcPr>
          <w:p w14:paraId="57832B5C"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997" w:type="dxa"/>
            <w:gridSpan w:val="2"/>
          </w:tcPr>
          <w:p w14:paraId="5E235AB0"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r>
      <w:tr w:rsidR="00F82390" w:rsidRPr="00A27FAA" w14:paraId="50E4B100" w14:textId="77777777" w:rsidTr="00341A21">
        <w:trPr>
          <w:gridAfter w:val="1"/>
          <w:wAfter w:w="36" w:type="dxa"/>
          <w:trHeight w:val="300"/>
        </w:trPr>
        <w:tc>
          <w:tcPr>
            <w:cnfStyle w:val="001000000000" w:firstRow="0" w:lastRow="0" w:firstColumn="1" w:lastColumn="0" w:oddVBand="0" w:evenVBand="0" w:oddHBand="0" w:evenHBand="0" w:firstRowFirstColumn="0" w:firstRowLastColumn="0" w:lastRowFirstColumn="0" w:lastRowLastColumn="0"/>
            <w:tcW w:w="1275" w:type="dxa"/>
          </w:tcPr>
          <w:p w14:paraId="7416E2D5" w14:textId="77777777" w:rsidR="006C14C5" w:rsidRPr="00A27FAA" w:rsidRDefault="006C14C5">
            <w:pPr>
              <w:rPr>
                <w:rFonts w:cstheme="minorHAnsi"/>
                <w:sz w:val="16"/>
                <w:szCs w:val="16"/>
              </w:rPr>
            </w:pPr>
            <w:r w:rsidRPr="00A27FAA">
              <w:rPr>
                <w:rFonts w:cstheme="minorHAnsi"/>
                <w:sz w:val="16"/>
                <w:szCs w:val="16"/>
              </w:rPr>
              <w:t>Statement</w:t>
            </w:r>
          </w:p>
        </w:tc>
        <w:tc>
          <w:tcPr>
            <w:tcW w:w="1135" w:type="dxa"/>
          </w:tcPr>
          <w:p w14:paraId="2D090103"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Planning &amp; Environment Act – section 110</w:t>
            </w:r>
          </w:p>
        </w:tc>
        <w:tc>
          <w:tcPr>
            <w:tcW w:w="1134" w:type="dxa"/>
          </w:tcPr>
          <w:p w14:paraId="4D789ED7"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27727446"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p w14:paraId="6CE376EC"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Applicant must be Council or Planning Authority (Responsible Authority)</w:t>
            </w:r>
          </w:p>
        </w:tc>
        <w:tc>
          <w:tcPr>
            <w:tcW w:w="1276" w:type="dxa"/>
          </w:tcPr>
          <w:p w14:paraId="6D561F3D"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1BF94965"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385" w:type="dxa"/>
            <w:gridSpan w:val="2"/>
          </w:tcPr>
          <w:p w14:paraId="45816043"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p w14:paraId="0F56C981"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Statement</w:t>
            </w:r>
          </w:p>
        </w:tc>
        <w:tc>
          <w:tcPr>
            <w:tcW w:w="1309" w:type="dxa"/>
          </w:tcPr>
          <w:p w14:paraId="0F7D0134"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275" w:type="dxa"/>
          </w:tcPr>
          <w:p w14:paraId="49A3E93A"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134" w:type="dxa"/>
          </w:tcPr>
          <w:p w14:paraId="30373EE5"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276" w:type="dxa"/>
            <w:gridSpan w:val="2"/>
          </w:tcPr>
          <w:p w14:paraId="5274B573"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555" w:type="dxa"/>
          </w:tcPr>
          <w:p w14:paraId="6261E9F2"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997" w:type="dxa"/>
            <w:gridSpan w:val="2"/>
          </w:tcPr>
          <w:p w14:paraId="6158DBB4"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p w14:paraId="28F16CB9"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61539D" w:rsidRPr="00A27FAA" w14:paraId="71865177" w14:textId="77777777" w:rsidTr="00341A21">
        <w:trPr>
          <w:gridAfter w:val="1"/>
          <w:cnfStyle w:val="000000010000" w:firstRow="0" w:lastRow="0" w:firstColumn="0" w:lastColumn="0" w:oddVBand="0" w:evenVBand="0" w:oddHBand="0" w:evenHBand="1" w:firstRowFirstColumn="0" w:firstRowLastColumn="0" w:lastRowFirstColumn="0" w:lastRowLastColumn="0"/>
          <w:wAfter w:w="36" w:type="dxa"/>
          <w:trHeight w:val="300"/>
        </w:trPr>
        <w:tc>
          <w:tcPr>
            <w:cnfStyle w:val="001000000000" w:firstRow="0" w:lastRow="0" w:firstColumn="1" w:lastColumn="0" w:oddVBand="0" w:evenVBand="0" w:oddHBand="0" w:evenHBand="0" w:firstRowFirstColumn="0" w:firstRowLastColumn="0" w:lastRowFirstColumn="0" w:lastRowLastColumn="0"/>
            <w:tcW w:w="1275" w:type="dxa"/>
          </w:tcPr>
          <w:p w14:paraId="706724E3" w14:textId="77777777" w:rsidR="006C14C5" w:rsidRPr="00A27FAA" w:rsidRDefault="006C14C5">
            <w:pPr>
              <w:rPr>
                <w:rFonts w:cstheme="minorHAnsi"/>
                <w:sz w:val="16"/>
                <w:szCs w:val="16"/>
              </w:rPr>
            </w:pPr>
            <w:r w:rsidRPr="00A27FAA">
              <w:rPr>
                <w:rFonts w:cstheme="minorHAnsi"/>
                <w:sz w:val="16"/>
                <w:szCs w:val="16"/>
              </w:rPr>
              <w:t>Notice – GAIC</w:t>
            </w:r>
          </w:p>
        </w:tc>
        <w:tc>
          <w:tcPr>
            <w:tcW w:w="1135" w:type="dxa"/>
          </w:tcPr>
          <w:p w14:paraId="3FFF1B24"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Planning &amp; Environment Act – section 201UC</w:t>
            </w:r>
          </w:p>
        </w:tc>
        <w:tc>
          <w:tcPr>
            <w:tcW w:w="1134" w:type="dxa"/>
          </w:tcPr>
          <w:p w14:paraId="38C10587"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5FFDD087"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p w14:paraId="2735A5A2"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Applicant must be either Commissioner of State Revenue or Victorian Planning Authority</w:t>
            </w:r>
          </w:p>
        </w:tc>
        <w:tc>
          <w:tcPr>
            <w:tcW w:w="1276" w:type="dxa"/>
          </w:tcPr>
          <w:p w14:paraId="5020027B"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770BFF39"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385" w:type="dxa"/>
            <w:gridSpan w:val="2"/>
          </w:tcPr>
          <w:p w14:paraId="224B260B"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p w14:paraId="37FF430C"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Notice</w:t>
            </w:r>
          </w:p>
        </w:tc>
        <w:tc>
          <w:tcPr>
            <w:tcW w:w="1309" w:type="dxa"/>
          </w:tcPr>
          <w:p w14:paraId="56BBEF09"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275" w:type="dxa"/>
          </w:tcPr>
          <w:p w14:paraId="02CE17A5"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134" w:type="dxa"/>
          </w:tcPr>
          <w:p w14:paraId="376DD395"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276" w:type="dxa"/>
            <w:gridSpan w:val="2"/>
          </w:tcPr>
          <w:p w14:paraId="0B5ACF47"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555" w:type="dxa"/>
          </w:tcPr>
          <w:p w14:paraId="35CEA099"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997" w:type="dxa"/>
            <w:gridSpan w:val="2"/>
          </w:tcPr>
          <w:p w14:paraId="52F3E433"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r>
      <w:tr w:rsidR="00F82390" w:rsidRPr="00A27FAA" w14:paraId="20DB33D9" w14:textId="77777777" w:rsidTr="00341A21">
        <w:trPr>
          <w:gridAfter w:val="1"/>
          <w:wAfter w:w="36" w:type="dxa"/>
          <w:trHeight w:val="300"/>
        </w:trPr>
        <w:tc>
          <w:tcPr>
            <w:cnfStyle w:val="001000000000" w:firstRow="0" w:lastRow="0" w:firstColumn="1" w:lastColumn="0" w:oddVBand="0" w:evenVBand="0" w:oddHBand="0" w:evenHBand="0" w:firstRowFirstColumn="0" w:firstRowLastColumn="0" w:lastRowFirstColumn="0" w:lastRowLastColumn="0"/>
            <w:tcW w:w="1275" w:type="dxa"/>
          </w:tcPr>
          <w:p w14:paraId="48F0335F" w14:textId="77777777" w:rsidR="006C14C5" w:rsidRPr="00A27FAA" w:rsidRDefault="006C14C5">
            <w:pPr>
              <w:rPr>
                <w:rFonts w:cstheme="minorHAnsi"/>
                <w:sz w:val="16"/>
                <w:szCs w:val="16"/>
              </w:rPr>
            </w:pPr>
            <w:r w:rsidRPr="00A27FAA">
              <w:rPr>
                <w:rFonts w:cstheme="minorHAnsi"/>
                <w:sz w:val="16"/>
                <w:szCs w:val="16"/>
              </w:rPr>
              <w:t>Agreement</w:t>
            </w:r>
          </w:p>
        </w:tc>
        <w:tc>
          <w:tcPr>
            <w:tcW w:w="1135" w:type="dxa"/>
          </w:tcPr>
          <w:p w14:paraId="41EFA824"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 xml:space="preserve">Planning &amp; Environment </w:t>
            </w:r>
            <w:r w:rsidRPr="00A27FAA">
              <w:rPr>
                <w:rFonts w:cstheme="minorHAnsi"/>
                <w:sz w:val="16"/>
                <w:szCs w:val="16"/>
              </w:rPr>
              <w:lastRenderedPageBreak/>
              <w:t>Act – section 201SLG</w:t>
            </w:r>
          </w:p>
        </w:tc>
        <w:tc>
          <w:tcPr>
            <w:tcW w:w="1134" w:type="dxa"/>
          </w:tcPr>
          <w:p w14:paraId="221244BF"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lastRenderedPageBreak/>
              <w:t>NA</w:t>
            </w:r>
          </w:p>
        </w:tc>
        <w:tc>
          <w:tcPr>
            <w:tcW w:w="992" w:type="dxa"/>
          </w:tcPr>
          <w:p w14:paraId="31E41ACB"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p w14:paraId="16E4BB8F"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lastRenderedPageBreak/>
              <w:t>Applicant must be Minister for Planning</w:t>
            </w:r>
          </w:p>
        </w:tc>
        <w:tc>
          <w:tcPr>
            <w:tcW w:w="1276" w:type="dxa"/>
          </w:tcPr>
          <w:p w14:paraId="5FFC204F"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lastRenderedPageBreak/>
              <w:t>NA</w:t>
            </w:r>
          </w:p>
        </w:tc>
        <w:tc>
          <w:tcPr>
            <w:tcW w:w="992" w:type="dxa"/>
          </w:tcPr>
          <w:p w14:paraId="66705BDA"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385" w:type="dxa"/>
            <w:gridSpan w:val="2"/>
          </w:tcPr>
          <w:p w14:paraId="7F809C46"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p w14:paraId="03F820B8"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lastRenderedPageBreak/>
              <w:t>Agreement</w:t>
            </w:r>
          </w:p>
        </w:tc>
        <w:tc>
          <w:tcPr>
            <w:tcW w:w="1309" w:type="dxa"/>
          </w:tcPr>
          <w:p w14:paraId="610BECE9"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lastRenderedPageBreak/>
              <w:t>NA</w:t>
            </w:r>
          </w:p>
        </w:tc>
        <w:tc>
          <w:tcPr>
            <w:tcW w:w="1275" w:type="dxa"/>
          </w:tcPr>
          <w:p w14:paraId="218C9E15"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134" w:type="dxa"/>
          </w:tcPr>
          <w:p w14:paraId="2A9953A3"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276" w:type="dxa"/>
            <w:gridSpan w:val="2"/>
          </w:tcPr>
          <w:p w14:paraId="572A5D0B"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555" w:type="dxa"/>
          </w:tcPr>
          <w:p w14:paraId="0F405E1E"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997" w:type="dxa"/>
            <w:gridSpan w:val="2"/>
          </w:tcPr>
          <w:p w14:paraId="336766B0"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r>
      <w:tr w:rsidR="0061539D" w:rsidRPr="00A27FAA" w14:paraId="4509A7BE" w14:textId="77777777" w:rsidTr="00341A21">
        <w:trPr>
          <w:gridAfter w:val="1"/>
          <w:cnfStyle w:val="000000010000" w:firstRow="0" w:lastRow="0" w:firstColumn="0" w:lastColumn="0" w:oddVBand="0" w:evenVBand="0" w:oddHBand="0" w:evenHBand="1" w:firstRowFirstColumn="0" w:firstRowLastColumn="0" w:lastRowFirstColumn="0" w:lastRowLastColumn="0"/>
          <w:wAfter w:w="36" w:type="dxa"/>
          <w:trHeight w:val="300"/>
        </w:trPr>
        <w:tc>
          <w:tcPr>
            <w:cnfStyle w:val="001000000000" w:firstRow="0" w:lastRow="0" w:firstColumn="1" w:lastColumn="0" w:oddVBand="0" w:evenVBand="0" w:oddHBand="0" w:evenHBand="0" w:firstRowFirstColumn="0" w:firstRowLastColumn="0" w:lastRowFirstColumn="0" w:lastRowLastColumn="0"/>
            <w:tcW w:w="1275" w:type="dxa"/>
          </w:tcPr>
          <w:p w14:paraId="1460D15E" w14:textId="77777777" w:rsidR="006C14C5" w:rsidRPr="00A27FAA" w:rsidRDefault="006C14C5">
            <w:pPr>
              <w:rPr>
                <w:rFonts w:cstheme="minorHAnsi"/>
                <w:sz w:val="16"/>
                <w:szCs w:val="16"/>
              </w:rPr>
            </w:pPr>
            <w:r w:rsidRPr="00A27FAA">
              <w:rPr>
                <w:rFonts w:cstheme="minorHAnsi"/>
                <w:sz w:val="16"/>
                <w:szCs w:val="16"/>
              </w:rPr>
              <w:t>Restraining Order</w:t>
            </w:r>
          </w:p>
        </w:tc>
        <w:tc>
          <w:tcPr>
            <w:tcW w:w="1135" w:type="dxa"/>
          </w:tcPr>
          <w:p w14:paraId="614CCC34"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Proceeds of Crime Act – section 42</w:t>
            </w:r>
          </w:p>
        </w:tc>
        <w:tc>
          <w:tcPr>
            <w:tcW w:w="1134" w:type="dxa"/>
          </w:tcPr>
          <w:p w14:paraId="5A42C48D"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4E7B3102"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tc>
        <w:tc>
          <w:tcPr>
            <w:tcW w:w="1276" w:type="dxa"/>
          </w:tcPr>
          <w:p w14:paraId="6714071F"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06621199"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385" w:type="dxa"/>
            <w:gridSpan w:val="2"/>
          </w:tcPr>
          <w:p w14:paraId="7B49CC2E"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p w14:paraId="592B0A5A"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Restraining Order</w:t>
            </w:r>
          </w:p>
        </w:tc>
        <w:tc>
          <w:tcPr>
            <w:tcW w:w="1309" w:type="dxa"/>
          </w:tcPr>
          <w:p w14:paraId="63391275"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275" w:type="dxa"/>
          </w:tcPr>
          <w:p w14:paraId="1F8604B2"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134" w:type="dxa"/>
          </w:tcPr>
          <w:p w14:paraId="736EF39B"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p w14:paraId="02848470"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Order</w:t>
            </w:r>
          </w:p>
        </w:tc>
        <w:tc>
          <w:tcPr>
            <w:tcW w:w="1276" w:type="dxa"/>
            <w:gridSpan w:val="2"/>
          </w:tcPr>
          <w:p w14:paraId="30D96B5E"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555" w:type="dxa"/>
          </w:tcPr>
          <w:p w14:paraId="1FF8D536"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997" w:type="dxa"/>
            <w:gridSpan w:val="2"/>
          </w:tcPr>
          <w:p w14:paraId="28183DDA"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r>
      <w:tr w:rsidR="00F82390" w:rsidRPr="00A27FAA" w14:paraId="6344F781" w14:textId="77777777" w:rsidTr="00341A21">
        <w:trPr>
          <w:gridAfter w:val="1"/>
          <w:wAfter w:w="36" w:type="dxa"/>
          <w:trHeight w:val="300"/>
        </w:trPr>
        <w:tc>
          <w:tcPr>
            <w:cnfStyle w:val="001000000000" w:firstRow="0" w:lastRow="0" w:firstColumn="1" w:lastColumn="0" w:oddVBand="0" w:evenVBand="0" w:oddHBand="0" w:evenHBand="0" w:firstRowFirstColumn="0" w:firstRowLastColumn="0" w:lastRowFirstColumn="0" w:lastRowLastColumn="0"/>
            <w:tcW w:w="1275" w:type="dxa"/>
          </w:tcPr>
          <w:p w14:paraId="1E74EBCF" w14:textId="77777777" w:rsidR="006C14C5" w:rsidRPr="00A27FAA" w:rsidRDefault="006C14C5">
            <w:pPr>
              <w:rPr>
                <w:rFonts w:cstheme="minorHAnsi"/>
                <w:sz w:val="16"/>
                <w:szCs w:val="16"/>
              </w:rPr>
            </w:pPr>
            <w:r w:rsidRPr="00A27FAA">
              <w:rPr>
                <w:rFonts w:cstheme="minorHAnsi"/>
                <w:sz w:val="16"/>
                <w:szCs w:val="16"/>
              </w:rPr>
              <w:t>Charge</w:t>
            </w:r>
          </w:p>
        </w:tc>
        <w:tc>
          <w:tcPr>
            <w:tcW w:w="1135" w:type="dxa"/>
          </w:tcPr>
          <w:p w14:paraId="06871821"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Proceeds of Crime Act – section 169</w:t>
            </w:r>
          </w:p>
        </w:tc>
        <w:tc>
          <w:tcPr>
            <w:tcW w:w="1134" w:type="dxa"/>
          </w:tcPr>
          <w:p w14:paraId="07B558BF"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531A580D"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p w14:paraId="34B0BB32"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Applicant must be Commissioner of Australian Federal Police, Department of Public Prosecutions or an Official Trustee in Bankruptcy</w:t>
            </w:r>
          </w:p>
        </w:tc>
        <w:tc>
          <w:tcPr>
            <w:tcW w:w="1276" w:type="dxa"/>
          </w:tcPr>
          <w:p w14:paraId="7B0A4A26"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54CB7D9A"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385" w:type="dxa"/>
            <w:gridSpan w:val="2"/>
          </w:tcPr>
          <w:p w14:paraId="1D9E6912"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p w14:paraId="61318F22"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Statutory Charge</w:t>
            </w:r>
          </w:p>
        </w:tc>
        <w:tc>
          <w:tcPr>
            <w:tcW w:w="1309" w:type="dxa"/>
          </w:tcPr>
          <w:p w14:paraId="454D0303"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275" w:type="dxa"/>
          </w:tcPr>
          <w:p w14:paraId="36796700"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134" w:type="dxa"/>
          </w:tcPr>
          <w:p w14:paraId="6A714DD4"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276" w:type="dxa"/>
            <w:gridSpan w:val="2"/>
          </w:tcPr>
          <w:p w14:paraId="17C3AE43"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555" w:type="dxa"/>
          </w:tcPr>
          <w:p w14:paraId="4900F790"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997" w:type="dxa"/>
            <w:gridSpan w:val="2"/>
          </w:tcPr>
          <w:p w14:paraId="45262422"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r>
      <w:tr w:rsidR="0061539D" w:rsidRPr="00A27FAA" w14:paraId="6371B21F" w14:textId="77777777" w:rsidTr="00341A21">
        <w:trPr>
          <w:gridAfter w:val="1"/>
          <w:cnfStyle w:val="000000010000" w:firstRow="0" w:lastRow="0" w:firstColumn="0" w:lastColumn="0" w:oddVBand="0" w:evenVBand="0" w:oddHBand="0" w:evenHBand="1" w:firstRowFirstColumn="0" w:firstRowLastColumn="0" w:lastRowFirstColumn="0" w:lastRowLastColumn="0"/>
          <w:wAfter w:w="36" w:type="dxa"/>
          <w:trHeight w:val="300"/>
        </w:trPr>
        <w:tc>
          <w:tcPr>
            <w:cnfStyle w:val="001000000000" w:firstRow="0" w:lastRow="0" w:firstColumn="1" w:lastColumn="0" w:oddVBand="0" w:evenVBand="0" w:oddHBand="0" w:evenHBand="0" w:firstRowFirstColumn="0" w:firstRowLastColumn="0" w:lastRowFirstColumn="0" w:lastRowLastColumn="0"/>
            <w:tcW w:w="1275" w:type="dxa"/>
          </w:tcPr>
          <w:p w14:paraId="67D7F0D2" w14:textId="77777777" w:rsidR="006C14C5" w:rsidRPr="00A27FAA" w:rsidRDefault="006C14C5">
            <w:pPr>
              <w:rPr>
                <w:rFonts w:cstheme="minorHAnsi"/>
                <w:sz w:val="16"/>
                <w:szCs w:val="16"/>
              </w:rPr>
            </w:pPr>
            <w:r w:rsidRPr="00A27FAA">
              <w:rPr>
                <w:rFonts w:cstheme="minorHAnsi"/>
                <w:sz w:val="16"/>
                <w:szCs w:val="16"/>
              </w:rPr>
              <w:t>Notice</w:t>
            </w:r>
          </w:p>
        </w:tc>
        <w:tc>
          <w:tcPr>
            <w:tcW w:w="1135" w:type="dxa"/>
          </w:tcPr>
          <w:p w14:paraId="623E83C6"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Retirement Villages Act – section 39</w:t>
            </w:r>
          </w:p>
        </w:tc>
        <w:tc>
          <w:tcPr>
            <w:tcW w:w="1134" w:type="dxa"/>
          </w:tcPr>
          <w:p w14:paraId="13523AD1"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54A72F61"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tc>
        <w:tc>
          <w:tcPr>
            <w:tcW w:w="1276" w:type="dxa"/>
          </w:tcPr>
          <w:p w14:paraId="2CD172B5"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7A2A54C1"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385" w:type="dxa"/>
            <w:gridSpan w:val="2"/>
          </w:tcPr>
          <w:p w14:paraId="4502697F"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p w14:paraId="089610DF"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Notice</w:t>
            </w:r>
          </w:p>
        </w:tc>
        <w:tc>
          <w:tcPr>
            <w:tcW w:w="1309" w:type="dxa"/>
          </w:tcPr>
          <w:p w14:paraId="0011E56D"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275" w:type="dxa"/>
          </w:tcPr>
          <w:p w14:paraId="499B32BB" w14:textId="0FD5FB8F" w:rsidR="006C14C5" w:rsidRPr="00A27FAA" w:rsidRDefault="006C14C5" w:rsidP="0DD5C4DC">
            <w:pPr>
              <w:cnfStyle w:val="000000010000" w:firstRow="0" w:lastRow="0" w:firstColumn="0" w:lastColumn="0" w:oddVBand="0" w:evenVBand="0" w:oddHBand="0" w:evenHBand="1" w:firstRowFirstColumn="0" w:firstRowLastColumn="0" w:lastRowFirstColumn="0" w:lastRowLastColumn="0"/>
              <w:rPr>
                <w:sz w:val="16"/>
                <w:szCs w:val="16"/>
              </w:rPr>
            </w:pPr>
            <w:r w:rsidRPr="0DD5C4DC">
              <w:rPr>
                <w:sz w:val="16"/>
                <w:szCs w:val="16"/>
              </w:rPr>
              <w:t>Mandatory</w:t>
            </w:r>
            <w:r>
              <w:br/>
            </w:r>
            <w:r w:rsidR="54A34BE6" w:rsidRPr="0DD5C4DC">
              <w:rPr>
                <w:sz w:val="16"/>
                <w:szCs w:val="16"/>
              </w:rPr>
              <w:t>Government Gazette details</w:t>
            </w:r>
          </w:p>
        </w:tc>
        <w:tc>
          <w:tcPr>
            <w:tcW w:w="1134" w:type="dxa"/>
          </w:tcPr>
          <w:p w14:paraId="61F6093F"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276" w:type="dxa"/>
            <w:gridSpan w:val="2"/>
          </w:tcPr>
          <w:p w14:paraId="36CDB125"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p w14:paraId="0C11AA91"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Copy of the government gazette or agreement</w:t>
            </w:r>
          </w:p>
        </w:tc>
        <w:tc>
          <w:tcPr>
            <w:tcW w:w="555" w:type="dxa"/>
          </w:tcPr>
          <w:p w14:paraId="1CC93327"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997" w:type="dxa"/>
            <w:gridSpan w:val="2"/>
          </w:tcPr>
          <w:p w14:paraId="6DBC14AA"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r>
      <w:tr w:rsidR="00F82390" w:rsidRPr="00A27FAA" w14:paraId="10D61A0D" w14:textId="77777777" w:rsidTr="00341A21">
        <w:trPr>
          <w:gridAfter w:val="1"/>
          <w:wAfter w:w="36" w:type="dxa"/>
          <w:trHeight w:val="300"/>
        </w:trPr>
        <w:tc>
          <w:tcPr>
            <w:cnfStyle w:val="001000000000" w:firstRow="0" w:lastRow="0" w:firstColumn="1" w:lastColumn="0" w:oddVBand="0" w:evenVBand="0" w:oddHBand="0" w:evenHBand="0" w:firstRowFirstColumn="0" w:firstRowLastColumn="0" w:lastRowFirstColumn="0" w:lastRowLastColumn="0"/>
            <w:tcW w:w="1275" w:type="dxa"/>
          </w:tcPr>
          <w:p w14:paraId="1BCB2C8D" w14:textId="77777777" w:rsidR="006C14C5" w:rsidRPr="00A27FAA" w:rsidRDefault="006C14C5">
            <w:pPr>
              <w:rPr>
                <w:rFonts w:cstheme="minorHAnsi"/>
                <w:sz w:val="16"/>
                <w:szCs w:val="16"/>
              </w:rPr>
            </w:pPr>
            <w:r w:rsidRPr="00A27FAA">
              <w:rPr>
                <w:rFonts w:cstheme="minorHAnsi"/>
                <w:sz w:val="16"/>
                <w:szCs w:val="16"/>
              </w:rPr>
              <w:t>Charge</w:t>
            </w:r>
          </w:p>
        </w:tc>
        <w:tc>
          <w:tcPr>
            <w:tcW w:w="1135" w:type="dxa"/>
          </w:tcPr>
          <w:p w14:paraId="5C78D62B"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Retirement Villages Act – section 32</w:t>
            </w:r>
          </w:p>
        </w:tc>
        <w:tc>
          <w:tcPr>
            <w:tcW w:w="1134" w:type="dxa"/>
          </w:tcPr>
          <w:p w14:paraId="22BD0B43"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4965C26F"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tc>
        <w:tc>
          <w:tcPr>
            <w:tcW w:w="1276" w:type="dxa"/>
          </w:tcPr>
          <w:p w14:paraId="5FE105E6"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56AC1FC5"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385" w:type="dxa"/>
            <w:gridSpan w:val="2"/>
          </w:tcPr>
          <w:p w14:paraId="244BB2E4"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p w14:paraId="071AA501"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Statutory Charge</w:t>
            </w:r>
          </w:p>
        </w:tc>
        <w:tc>
          <w:tcPr>
            <w:tcW w:w="1309" w:type="dxa"/>
          </w:tcPr>
          <w:p w14:paraId="2438D87A"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275" w:type="dxa"/>
          </w:tcPr>
          <w:p w14:paraId="33D5943E" w14:textId="4604BEAB" w:rsidR="006C14C5" w:rsidRPr="00A27FAA" w:rsidRDefault="006C14C5" w:rsidP="0DD5C4DC">
            <w:pPr>
              <w:cnfStyle w:val="000000000000" w:firstRow="0" w:lastRow="0" w:firstColumn="0" w:lastColumn="0" w:oddVBand="0" w:evenVBand="0" w:oddHBand="0" w:evenHBand="0" w:firstRowFirstColumn="0" w:firstRowLastColumn="0" w:lastRowFirstColumn="0" w:lastRowLastColumn="0"/>
              <w:rPr>
                <w:sz w:val="16"/>
                <w:szCs w:val="16"/>
              </w:rPr>
            </w:pPr>
            <w:r w:rsidRPr="0DD5C4DC">
              <w:rPr>
                <w:sz w:val="16"/>
                <w:szCs w:val="16"/>
              </w:rPr>
              <w:t>Mandatory</w:t>
            </w:r>
            <w:r>
              <w:br/>
            </w:r>
            <w:r w:rsidR="0525D2EF" w:rsidRPr="0DD5C4DC">
              <w:rPr>
                <w:sz w:val="16"/>
                <w:szCs w:val="16"/>
              </w:rPr>
              <w:t>Government Gazette details</w:t>
            </w:r>
          </w:p>
        </w:tc>
        <w:tc>
          <w:tcPr>
            <w:tcW w:w="1134" w:type="dxa"/>
          </w:tcPr>
          <w:p w14:paraId="23A4D2C9"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276" w:type="dxa"/>
            <w:gridSpan w:val="2"/>
          </w:tcPr>
          <w:p w14:paraId="05372EB5"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p w14:paraId="31078662"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 xml:space="preserve">Copy of the government gazette, </w:t>
            </w:r>
            <w:r w:rsidRPr="00A27FAA">
              <w:rPr>
                <w:rFonts w:cstheme="minorHAnsi"/>
                <w:sz w:val="16"/>
                <w:szCs w:val="16"/>
              </w:rPr>
              <w:lastRenderedPageBreak/>
              <w:t>agreement or court order</w:t>
            </w:r>
          </w:p>
        </w:tc>
        <w:tc>
          <w:tcPr>
            <w:tcW w:w="555" w:type="dxa"/>
          </w:tcPr>
          <w:p w14:paraId="08BB3306"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lastRenderedPageBreak/>
              <w:t>NA</w:t>
            </w:r>
          </w:p>
        </w:tc>
        <w:tc>
          <w:tcPr>
            <w:tcW w:w="1997" w:type="dxa"/>
            <w:gridSpan w:val="2"/>
          </w:tcPr>
          <w:p w14:paraId="10A1235B"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r>
      <w:tr w:rsidR="0061539D" w:rsidRPr="00A27FAA" w14:paraId="4210371F" w14:textId="77777777" w:rsidTr="00341A21">
        <w:trPr>
          <w:gridAfter w:val="1"/>
          <w:cnfStyle w:val="000000010000" w:firstRow="0" w:lastRow="0" w:firstColumn="0" w:lastColumn="0" w:oddVBand="0" w:evenVBand="0" w:oddHBand="0" w:evenHBand="1" w:firstRowFirstColumn="0" w:firstRowLastColumn="0" w:lastRowFirstColumn="0" w:lastRowLastColumn="0"/>
          <w:wAfter w:w="36" w:type="dxa"/>
          <w:trHeight w:val="300"/>
        </w:trPr>
        <w:tc>
          <w:tcPr>
            <w:cnfStyle w:val="001000000000" w:firstRow="0" w:lastRow="0" w:firstColumn="1" w:lastColumn="0" w:oddVBand="0" w:evenVBand="0" w:oddHBand="0" w:evenHBand="0" w:firstRowFirstColumn="0" w:firstRowLastColumn="0" w:lastRowFirstColumn="0" w:lastRowLastColumn="0"/>
            <w:tcW w:w="1275" w:type="dxa"/>
          </w:tcPr>
          <w:p w14:paraId="00B21CD9" w14:textId="77777777" w:rsidR="006C14C5" w:rsidRPr="00A27FAA" w:rsidRDefault="006C14C5">
            <w:pPr>
              <w:rPr>
                <w:rFonts w:cstheme="minorHAnsi"/>
                <w:sz w:val="16"/>
                <w:szCs w:val="16"/>
              </w:rPr>
            </w:pPr>
            <w:r w:rsidRPr="00A27FAA">
              <w:rPr>
                <w:rFonts w:cstheme="minorHAnsi"/>
                <w:sz w:val="16"/>
                <w:szCs w:val="16"/>
              </w:rPr>
              <w:t>Easement Surrender</w:t>
            </w:r>
          </w:p>
        </w:tc>
        <w:tc>
          <w:tcPr>
            <w:tcW w:w="1135" w:type="dxa"/>
          </w:tcPr>
          <w:p w14:paraId="4C09662E"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Transfer of Land Act – section 45</w:t>
            </w:r>
          </w:p>
        </w:tc>
        <w:tc>
          <w:tcPr>
            <w:tcW w:w="1134" w:type="dxa"/>
          </w:tcPr>
          <w:p w14:paraId="1FA1D924"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tc>
        <w:tc>
          <w:tcPr>
            <w:tcW w:w="992" w:type="dxa"/>
          </w:tcPr>
          <w:p w14:paraId="1F1404A2"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276" w:type="dxa"/>
          </w:tcPr>
          <w:p w14:paraId="5E028A6D"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tc>
        <w:tc>
          <w:tcPr>
            <w:tcW w:w="992" w:type="dxa"/>
          </w:tcPr>
          <w:p w14:paraId="22854DB1"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tc>
        <w:tc>
          <w:tcPr>
            <w:tcW w:w="1385" w:type="dxa"/>
            <w:gridSpan w:val="2"/>
          </w:tcPr>
          <w:p w14:paraId="6F024DD3"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309" w:type="dxa"/>
          </w:tcPr>
          <w:p w14:paraId="46707F47"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tc>
        <w:tc>
          <w:tcPr>
            <w:tcW w:w="1275" w:type="dxa"/>
          </w:tcPr>
          <w:p w14:paraId="64CFA8B9"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p w14:paraId="0D88AA8F"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Easement Number Dominant Land</w:t>
            </w:r>
          </w:p>
          <w:p w14:paraId="6571C4A9" w14:textId="316887B7" w:rsidR="006C14C5" w:rsidRPr="00A27FAA" w:rsidRDefault="006C14C5" w:rsidP="00BE721E">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Relinquishing Party Justification</w:t>
            </w:r>
          </w:p>
        </w:tc>
        <w:tc>
          <w:tcPr>
            <w:tcW w:w="1134" w:type="dxa"/>
          </w:tcPr>
          <w:p w14:paraId="58927CCE"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276" w:type="dxa"/>
            <w:gridSpan w:val="2"/>
          </w:tcPr>
          <w:p w14:paraId="06CADCE1"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555" w:type="dxa"/>
          </w:tcPr>
          <w:p w14:paraId="2F8868C0"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997" w:type="dxa"/>
            <w:gridSpan w:val="2"/>
          </w:tcPr>
          <w:p w14:paraId="1F274C64"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Dealing Requirement –</w:t>
            </w:r>
          </w:p>
          <w:p w14:paraId="41AA6C79"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Council consent if carriageway easement</w:t>
            </w:r>
          </w:p>
        </w:tc>
      </w:tr>
      <w:tr w:rsidR="08430BFC" w14:paraId="72FA964A" w14:textId="77777777" w:rsidTr="00341A21">
        <w:trPr>
          <w:gridAfter w:val="1"/>
          <w:wAfter w:w="36" w:type="dxa"/>
          <w:trHeight w:val="300"/>
        </w:trPr>
        <w:tc>
          <w:tcPr>
            <w:cnfStyle w:val="001000000000" w:firstRow="0" w:lastRow="0" w:firstColumn="1" w:lastColumn="0" w:oddVBand="0" w:evenVBand="0" w:oddHBand="0" w:evenHBand="0" w:firstRowFirstColumn="0" w:firstRowLastColumn="0" w:lastRowFirstColumn="0" w:lastRowLastColumn="0"/>
            <w:tcW w:w="1275" w:type="dxa"/>
          </w:tcPr>
          <w:p w14:paraId="13027FBE" w14:textId="548623FC" w:rsidR="0709EB04" w:rsidRDefault="0709EB04" w:rsidP="08430BFC">
            <w:r w:rsidRPr="08430BFC">
              <w:rPr>
                <w:sz w:val="16"/>
                <w:szCs w:val="16"/>
              </w:rPr>
              <w:t>Forest Carbon Right Surrender</w:t>
            </w:r>
          </w:p>
        </w:tc>
        <w:tc>
          <w:tcPr>
            <w:tcW w:w="1135" w:type="dxa"/>
          </w:tcPr>
          <w:p w14:paraId="1ECD1BF6" w14:textId="4083507E" w:rsidR="08430BFC" w:rsidRPr="00341A21" w:rsidRDefault="08430BFC"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16"/>
                <w:szCs w:val="16"/>
              </w:rPr>
            </w:pPr>
            <w:r w:rsidRPr="00341A21">
              <w:rPr>
                <w:rFonts w:eastAsiaTheme="minorEastAsia"/>
                <w:sz w:val="16"/>
                <w:szCs w:val="16"/>
              </w:rPr>
              <w:t>Transfer of Land Act - section 45</w:t>
            </w:r>
          </w:p>
        </w:tc>
        <w:tc>
          <w:tcPr>
            <w:tcW w:w="1134" w:type="dxa"/>
          </w:tcPr>
          <w:p w14:paraId="6431FC9F" w14:textId="1301C7F1" w:rsidR="08430BFC" w:rsidRPr="00341A21" w:rsidRDefault="007B4E09" w:rsidP="00341A21">
            <w:pPr>
              <w:spacing w:before="0" w:after="0"/>
              <w:jc w:val="center"/>
              <w:cnfStyle w:val="000000000000" w:firstRow="0" w:lastRow="0" w:firstColumn="0" w:lastColumn="0" w:oddVBand="0" w:evenVBand="0" w:oddHBand="0" w:evenHBand="0" w:firstRowFirstColumn="0" w:firstRowLastColumn="0" w:lastRowFirstColumn="0" w:lastRowLastColumn="0"/>
              <w:rPr>
                <w:rFonts w:eastAsiaTheme="minorEastAsia"/>
                <w:sz w:val="16"/>
                <w:szCs w:val="16"/>
              </w:rPr>
            </w:pPr>
            <w:r>
              <w:rPr>
                <w:rFonts w:eastAsiaTheme="minorEastAsia"/>
                <w:sz w:val="16"/>
                <w:szCs w:val="16"/>
              </w:rPr>
              <w:t>Mandatory</w:t>
            </w:r>
          </w:p>
        </w:tc>
        <w:tc>
          <w:tcPr>
            <w:tcW w:w="992" w:type="dxa"/>
          </w:tcPr>
          <w:p w14:paraId="1C0FCC64" w14:textId="7817ABE0" w:rsidR="08430BFC" w:rsidRPr="00341A21" w:rsidRDefault="08430BFC"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16"/>
                <w:szCs w:val="16"/>
              </w:rPr>
            </w:pPr>
            <w:r w:rsidRPr="00341A21">
              <w:rPr>
                <w:rFonts w:eastAsiaTheme="minorEastAsia"/>
                <w:sz w:val="16"/>
                <w:szCs w:val="16"/>
              </w:rPr>
              <w:t>N/A</w:t>
            </w:r>
          </w:p>
        </w:tc>
        <w:tc>
          <w:tcPr>
            <w:tcW w:w="1276" w:type="dxa"/>
          </w:tcPr>
          <w:p w14:paraId="1D9192AC" w14:textId="6C3CDF5F" w:rsidR="08430BFC" w:rsidRPr="00341A21" w:rsidRDefault="08430BFC"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16"/>
                <w:szCs w:val="16"/>
              </w:rPr>
            </w:pPr>
            <w:r w:rsidRPr="00341A21">
              <w:rPr>
                <w:rFonts w:eastAsiaTheme="minorEastAsia"/>
                <w:sz w:val="16"/>
                <w:szCs w:val="16"/>
              </w:rPr>
              <w:t>Mandatory</w:t>
            </w:r>
          </w:p>
        </w:tc>
        <w:tc>
          <w:tcPr>
            <w:tcW w:w="992" w:type="dxa"/>
          </w:tcPr>
          <w:p w14:paraId="5607A108" w14:textId="76DE7D0C" w:rsidR="08430BFC" w:rsidRPr="00341A21" w:rsidRDefault="08430BFC"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16"/>
                <w:szCs w:val="16"/>
              </w:rPr>
            </w:pPr>
            <w:r w:rsidRPr="00341A21">
              <w:rPr>
                <w:rFonts w:eastAsiaTheme="minorEastAsia"/>
                <w:sz w:val="16"/>
                <w:szCs w:val="16"/>
              </w:rPr>
              <w:t>Mandatory</w:t>
            </w:r>
          </w:p>
        </w:tc>
        <w:tc>
          <w:tcPr>
            <w:tcW w:w="1385" w:type="dxa"/>
            <w:gridSpan w:val="2"/>
          </w:tcPr>
          <w:p w14:paraId="39D7114D" w14:textId="5AD6A5A0" w:rsidR="08430BFC" w:rsidRPr="00341A21" w:rsidRDefault="08430BFC"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16"/>
                <w:szCs w:val="16"/>
              </w:rPr>
            </w:pPr>
            <w:r w:rsidRPr="00341A21">
              <w:rPr>
                <w:rFonts w:eastAsiaTheme="minorEastAsia"/>
                <w:sz w:val="16"/>
                <w:szCs w:val="16"/>
              </w:rPr>
              <w:t>Mandatory</w:t>
            </w:r>
            <w:r w:rsidR="27FD61E4" w:rsidRPr="08430BFC">
              <w:rPr>
                <w:rFonts w:eastAsiaTheme="minorEastAsia"/>
                <w:sz w:val="16"/>
                <w:szCs w:val="16"/>
              </w:rPr>
              <w:t xml:space="preserve"> – </w:t>
            </w:r>
            <w:r w:rsidRPr="00341A21">
              <w:rPr>
                <w:rFonts w:eastAsiaTheme="minorEastAsia"/>
                <w:sz w:val="16"/>
                <w:szCs w:val="16"/>
              </w:rPr>
              <w:t>F</w:t>
            </w:r>
            <w:r w:rsidR="160C80F4" w:rsidRPr="08430BFC">
              <w:rPr>
                <w:rFonts w:eastAsiaTheme="minorEastAsia"/>
                <w:sz w:val="16"/>
                <w:szCs w:val="16"/>
              </w:rPr>
              <w:t xml:space="preserve">orest </w:t>
            </w:r>
            <w:r w:rsidR="27FD61E4" w:rsidRPr="08430BFC">
              <w:rPr>
                <w:rFonts w:eastAsiaTheme="minorEastAsia"/>
                <w:sz w:val="16"/>
                <w:szCs w:val="16"/>
              </w:rPr>
              <w:t>Carbon Right</w:t>
            </w:r>
          </w:p>
        </w:tc>
        <w:tc>
          <w:tcPr>
            <w:tcW w:w="1309" w:type="dxa"/>
          </w:tcPr>
          <w:p w14:paraId="4EFBE0E6" w14:textId="1EF01E3C" w:rsidR="08430BFC" w:rsidRPr="00341A21" w:rsidRDefault="08430BFC"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16"/>
                <w:szCs w:val="16"/>
              </w:rPr>
            </w:pPr>
            <w:r w:rsidRPr="00341A21">
              <w:rPr>
                <w:rFonts w:eastAsiaTheme="minorEastAsia"/>
                <w:sz w:val="16"/>
                <w:szCs w:val="16"/>
              </w:rPr>
              <w:t>Mandatory</w:t>
            </w:r>
          </w:p>
        </w:tc>
        <w:tc>
          <w:tcPr>
            <w:tcW w:w="1275" w:type="dxa"/>
          </w:tcPr>
          <w:p w14:paraId="57E5CBD2" w14:textId="7139D5ED" w:rsidR="08430BFC" w:rsidRPr="00341A21" w:rsidRDefault="08430BFC"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16"/>
                <w:szCs w:val="16"/>
              </w:rPr>
            </w:pPr>
            <w:r w:rsidRPr="00341A21">
              <w:rPr>
                <w:rFonts w:eastAsiaTheme="minorEastAsia"/>
                <w:sz w:val="16"/>
                <w:szCs w:val="16"/>
              </w:rPr>
              <w:t>N/A</w:t>
            </w:r>
          </w:p>
        </w:tc>
        <w:tc>
          <w:tcPr>
            <w:tcW w:w="1134" w:type="dxa"/>
          </w:tcPr>
          <w:p w14:paraId="5CF49F48" w14:textId="30B31B12" w:rsidR="08430BFC" w:rsidRPr="00341A21" w:rsidRDefault="08430BFC"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16"/>
                <w:szCs w:val="16"/>
              </w:rPr>
            </w:pPr>
            <w:r w:rsidRPr="00341A21">
              <w:rPr>
                <w:rFonts w:eastAsiaTheme="minorEastAsia"/>
                <w:sz w:val="16"/>
                <w:szCs w:val="16"/>
              </w:rPr>
              <w:t>N/A</w:t>
            </w:r>
          </w:p>
        </w:tc>
        <w:tc>
          <w:tcPr>
            <w:tcW w:w="1276" w:type="dxa"/>
            <w:gridSpan w:val="2"/>
          </w:tcPr>
          <w:p w14:paraId="33AE3375" w14:textId="7D0B46E8" w:rsidR="08430BFC" w:rsidRPr="00341A21" w:rsidRDefault="08430BFC"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16"/>
                <w:szCs w:val="16"/>
              </w:rPr>
            </w:pPr>
            <w:r w:rsidRPr="00341A21">
              <w:rPr>
                <w:rFonts w:eastAsiaTheme="minorEastAsia"/>
                <w:sz w:val="16"/>
                <w:szCs w:val="16"/>
              </w:rPr>
              <w:t>N/A</w:t>
            </w:r>
          </w:p>
        </w:tc>
        <w:tc>
          <w:tcPr>
            <w:tcW w:w="555" w:type="dxa"/>
          </w:tcPr>
          <w:p w14:paraId="2D877CF0" w14:textId="6BB02D9B" w:rsidR="39A3A264" w:rsidRDefault="39A3A264" w:rsidP="08430BFC">
            <w:pPr>
              <w:cnfStyle w:val="000000000000" w:firstRow="0" w:lastRow="0" w:firstColumn="0" w:lastColumn="0" w:oddVBand="0" w:evenVBand="0" w:oddHBand="0" w:evenHBand="0" w:firstRowFirstColumn="0" w:firstRowLastColumn="0" w:lastRowFirstColumn="0" w:lastRowLastColumn="0"/>
              <w:rPr>
                <w:sz w:val="16"/>
                <w:szCs w:val="16"/>
              </w:rPr>
            </w:pPr>
            <w:r w:rsidRPr="08430BFC">
              <w:rPr>
                <w:sz w:val="16"/>
                <w:szCs w:val="16"/>
              </w:rPr>
              <w:t>NA</w:t>
            </w:r>
          </w:p>
        </w:tc>
        <w:tc>
          <w:tcPr>
            <w:tcW w:w="1997" w:type="dxa"/>
            <w:gridSpan w:val="2"/>
          </w:tcPr>
          <w:p w14:paraId="1CEF239A" w14:textId="45F1D902" w:rsidR="08430BFC" w:rsidRDefault="08430BFC" w:rsidP="08430BFC">
            <w:pPr>
              <w:cnfStyle w:val="000000000000" w:firstRow="0" w:lastRow="0" w:firstColumn="0" w:lastColumn="0" w:oddVBand="0" w:evenVBand="0" w:oddHBand="0" w:evenHBand="0" w:firstRowFirstColumn="0" w:firstRowLastColumn="0" w:lastRowFirstColumn="0" w:lastRowLastColumn="0"/>
              <w:rPr>
                <w:sz w:val="16"/>
                <w:szCs w:val="16"/>
              </w:rPr>
            </w:pPr>
          </w:p>
        </w:tc>
      </w:tr>
      <w:tr w:rsidR="00F82390" w:rsidRPr="00A27FAA" w14:paraId="573F11C4" w14:textId="77777777" w:rsidTr="00341A21">
        <w:trPr>
          <w:gridAfter w:val="1"/>
          <w:cnfStyle w:val="000000010000" w:firstRow="0" w:lastRow="0" w:firstColumn="0" w:lastColumn="0" w:oddVBand="0" w:evenVBand="0" w:oddHBand="0" w:evenHBand="1" w:firstRowFirstColumn="0" w:firstRowLastColumn="0" w:lastRowFirstColumn="0" w:lastRowLastColumn="0"/>
          <w:wAfter w:w="36" w:type="dxa"/>
          <w:trHeight w:val="300"/>
        </w:trPr>
        <w:tc>
          <w:tcPr>
            <w:cnfStyle w:val="001000000000" w:firstRow="0" w:lastRow="0" w:firstColumn="1" w:lastColumn="0" w:oddVBand="0" w:evenVBand="0" w:oddHBand="0" w:evenHBand="0" w:firstRowFirstColumn="0" w:firstRowLastColumn="0" w:lastRowFirstColumn="0" w:lastRowLastColumn="0"/>
            <w:tcW w:w="1275" w:type="dxa"/>
          </w:tcPr>
          <w:p w14:paraId="031F7FF3" w14:textId="77777777" w:rsidR="006C14C5" w:rsidRPr="00A27FAA" w:rsidRDefault="006C14C5">
            <w:pPr>
              <w:rPr>
                <w:rFonts w:cstheme="minorHAnsi"/>
                <w:sz w:val="16"/>
                <w:szCs w:val="16"/>
              </w:rPr>
            </w:pPr>
            <w:r w:rsidRPr="00A27FAA">
              <w:rPr>
                <w:rFonts w:cstheme="minorHAnsi"/>
                <w:sz w:val="16"/>
                <w:szCs w:val="16"/>
              </w:rPr>
              <w:t xml:space="preserve">Warrant – Satisfaction </w:t>
            </w:r>
          </w:p>
        </w:tc>
        <w:tc>
          <w:tcPr>
            <w:tcW w:w="1135" w:type="dxa"/>
          </w:tcPr>
          <w:p w14:paraId="6A7C3F07"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Transfer of Land Act – section 52</w:t>
            </w:r>
          </w:p>
        </w:tc>
        <w:tc>
          <w:tcPr>
            <w:tcW w:w="1134" w:type="dxa"/>
          </w:tcPr>
          <w:p w14:paraId="3B8AE0C3"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59DD74ED"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p w14:paraId="1FDB8B01"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 xml:space="preserve"> </w:t>
            </w:r>
          </w:p>
        </w:tc>
        <w:tc>
          <w:tcPr>
            <w:tcW w:w="1276" w:type="dxa"/>
          </w:tcPr>
          <w:p w14:paraId="44707636"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2973CF15"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385" w:type="dxa"/>
            <w:gridSpan w:val="2"/>
          </w:tcPr>
          <w:p w14:paraId="5ADC2DD2"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p w14:paraId="4BD6BF49"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Warrant</w:t>
            </w:r>
          </w:p>
        </w:tc>
        <w:tc>
          <w:tcPr>
            <w:tcW w:w="1309" w:type="dxa"/>
          </w:tcPr>
          <w:p w14:paraId="08751FE0"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275" w:type="dxa"/>
          </w:tcPr>
          <w:p w14:paraId="10548B60"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134" w:type="dxa"/>
          </w:tcPr>
          <w:p w14:paraId="1673A1CB"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276" w:type="dxa"/>
            <w:gridSpan w:val="2"/>
          </w:tcPr>
          <w:p w14:paraId="6D1299E6"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p w14:paraId="7DA6EC62"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Proof of Satisfaction</w:t>
            </w:r>
          </w:p>
          <w:p w14:paraId="07C77819"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Statutory Declaration disclosing the results of a search in the Sheriff’s Office that no sale has been made by the Sheriff under the Warrant</w:t>
            </w:r>
          </w:p>
        </w:tc>
        <w:tc>
          <w:tcPr>
            <w:tcW w:w="555" w:type="dxa"/>
          </w:tcPr>
          <w:p w14:paraId="0A56FA60"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997" w:type="dxa"/>
            <w:gridSpan w:val="2"/>
          </w:tcPr>
          <w:p w14:paraId="45CFFD8E"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p>
        </w:tc>
      </w:tr>
      <w:tr w:rsidR="0061539D" w:rsidRPr="00A27FAA" w14:paraId="05E7955A" w14:textId="77777777" w:rsidTr="00341A21">
        <w:trPr>
          <w:gridAfter w:val="1"/>
          <w:wAfter w:w="36" w:type="dxa"/>
          <w:trHeight w:val="300"/>
        </w:trPr>
        <w:tc>
          <w:tcPr>
            <w:cnfStyle w:val="001000000000" w:firstRow="0" w:lastRow="0" w:firstColumn="1" w:lastColumn="0" w:oddVBand="0" w:evenVBand="0" w:oddHBand="0" w:evenHBand="0" w:firstRowFirstColumn="0" w:firstRowLastColumn="0" w:lastRowFirstColumn="0" w:lastRowLastColumn="0"/>
            <w:tcW w:w="1275" w:type="dxa"/>
          </w:tcPr>
          <w:p w14:paraId="29997C99" w14:textId="77777777" w:rsidR="006C14C5" w:rsidRPr="00A27FAA" w:rsidRDefault="006C14C5">
            <w:pPr>
              <w:rPr>
                <w:rFonts w:cstheme="minorHAnsi"/>
                <w:sz w:val="16"/>
                <w:szCs w:val="16"/>
              </w:rPr>
            </w:pPr>
            <w:r w:rsidRPr="00A27FAA">
              <w:rPr>
                <w:rFonts w:cstheme="minorHAnsi"/>
                <w:sz w:val="16"/>
                <w:szCs w:val="16"/>
              </w:rPr>
              <w:t>Judgement Decree Order or Process of Execution of Court</w:t>
            </w:r>
          </w:p>
        </w:tc>
        <w:tc>
          <w:tcPr>
            <w:tcW w:w="1135" w:type="dxa"/>
          </w:tcPr>
          <w:p w14:paraId="004DBEBF"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Transfer of Land Act – section 52</w:t>
            </w:r>
          </w:p>
        </w:tc>
        <w:tc>
          <w:tcPr>
            <w:tcW w:w="1134" w:type="dxa"/>
          </w:tcPr>
          <w:p w14:paraId="419B4B9A"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7DB01ED8"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p w14:paraId="689C5321"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Applicant must be the Judgement Creditor</w:t>
            </w:r>
          </w:p>
        </w:tc>
        <w:tc>
          <w:tcPr>
            <w:tcW w:w="1276" w:type="dxa"/>
          </w:tcPr>
          <w:p w14:paraId="502E1332"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12A348D2"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385" w:type="dxa"/>
            <w:gridSpan w:val="2"/>
          </w:tcPr>
          <w:p w14:paraId="1D2D6A19"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p w14:paraId="724BF155"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Warrant</w:t>
            </w:r>
          </w:p>
        </w:tc>
        <w:tc>
          <w:tcPr>
            <w:tcW w:w="1309" w:type="dxa"/>
          </w:tcPr>
          <w:p w14:paraId="6676492E"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275" w:type="dxa"/>
          </w:tcPr>
          <w:p w14:paraId="62E25AED"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134" w:type="dxa"/>
          </w:tcPr>
          <w:p w14:paraId="20C7218C"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276" w:type="dxa"/>
            <w:gridSpan w:val="2"/>
          </w:tcPr>
          <w:p w14:paraId="125EBD79"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555" w:type="dxa"/>
          </w:tcPr>
          <w:p w14:paraId="5797749E"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997" w:type="dxa"/>
            <w:gridSpan w:val="2"/>
          </w:tcPr>
          <w:p w14:paraId="6861AAF0"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 xml:space="preserve">This application is made under section 52(6A) </w:t>
            </w:r>
          </w:p>
        </w:tc>
      </w:tr>
      <w:tr w:rsidR="00F82390" w:rsidRPr="00A27FAA" w14:paraId="328C75A0" w14:textId="77777777" w:rsidTr="00341A21">
        <w:trPr>
          <w:gridAfter w:val="1"/>
          <w:cnfStyle w:val="000000010000" w:firstRow="0" w:lastRow="0" w:firstColumn="0" w:lastColumn="0" w:oddVBand="0" w:evenVBand="0" w:oddHBand="0" w:evenHBand="1" w:firstRowFirstColumn="0" w:firstRowLastColumn="0" w:lastRowFirstColumn="0" w:lastRowLastColumn="0"/>
          <w:wAfter w:w="36" w:type="dxa"/>
          <w:trHeight w:val="300"/>
        </w:trPr>
        <w:tc>
          <w:tcPr>
            <w:cnfStyle w:val="001000000000" w:firstRow="0" w:lastRow="0" w:firstColumn="1" w:lastColumn="0" w:oddVBand="0" w:evenVBand="0" w:oddHBand="0" w:evenHBand="0" w:firstRowFirstColumn="0" w:firstRowLastColumn="0" w:lastRowFirstColumn="0" w:lastRowLastColumn="0"/>
            <w:tcW w:w="1275" w:type="dxa"/>
          </w:tcPr>
          <w:p w14:paraId="20596135" w14:textId="77777777" w:rsidR="006C14C5" w:rsidRPr="00A27FAA" w:rsidRDefault="006C14C5">
            <w:pPr>
              <w:rPr>
                <w:rFonts w:cstheme="minorHAnsi"/>
                <w:sz w:val="16"/>
                <w:szCs w:val="16"/>
              </w:rPr>
            </w:pPr>
            <w:r w:rsidRPr="00A27FAA">
              <w:rPr>
                <w:rFonts w:cstheme="minorHAnsi"/>
                <w:sz w:val="16"/>
                <w:szCs w:val="16"/>
              </w:rPr>
              <w:lastRenderedPageBreak/>
              <w:t>Notice of Acquisition</w:t>
            </w:r>
          </w:p>
        </w:tc>
        <w:tc>
          <w:tcPr>
            <w:tcW w:w="1135" w:type="dxa"/>
          </w:tcPr>
          <w:p w14:paraId="1FF2FAFC"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Transfer of Land Act – section 57</w:t>
            </w:r>
          </w:p>
        </w:tc>
        <w:tc>
          <w:tcPr>
            <w:tcW w:w="1134" w:type="dxa"/>
          </w:tcPr>
          <w:p w14:paraId="47934906"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78653CD9"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p w14:paraId="5EDC5095"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Applicant must be Acquiring Authority</w:t>
            </w:r>
          </w:p>
        </w:tc>
        <w:tc>
          <w:tcPr>
            <w:tcW w:w="1276" w:type="dxa"/>
          </w:tcPr>
          <w:p w14:paraId="450C58CB"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05B73679"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385" w:type="dxa"/>
            <w:gridSpan w:val="2"/>
          </w:tcPr>
          <w:p w14:paraId="60B16173"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p w14:paraId="0FF45A0A"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Notice</w:t>
            </w:r>
          </w:p>
        </w:tc>
        <w:tc>
          <w:tcPr>
            <w:tcW w:w="1309" w:type="dxa"/>
          </w:tcPr>
          <w:p w14:paraId="2C2EDC45"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275" w:type="dxa"/>
          </w:tcPr>
          <w:p w14:paraId="1CC5041B"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134" w:type="dxa"/>
          </w:tcPr>
          <w:p w14:paraId="4D3B4CC2"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276" w:type="dxa"/>
            <w:gridSpan w:val="2"/>
          </w:tcPr>
          <w:p w14:paraId="76FC9D38"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555" w:type="dxa"/>
          </w:tcPr>
          <w:p w14:paraId="54285904"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997" w:type="dxa"/>
            <w:gridSpan w:val="2"/>
          </w:tcPr>
          <w:p w14:paraId="2AEBC90B"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r>
      <w:tr w:rsidR="0061539D" w:rsidRPr="00A27FAA" w14:paraId="7913F898" w14:textId="77777777" w:rsidTr="00341A21">
        <w:trPr>
          <w:gridAfter w:val="1"/>
          <w:wAfter w:w="36" w:type="dxa"/>
          <w:trHeight w:val="300"/>
        </w:trPr>
        <w:tc>
          <w:tcPr>
            <w:cnfStyle w:val="001000000000" w:firstRow="0" w:lastRow="0" w:firstColumn="1" w:lastColumn="0" w:oddVBand="0" w:evenVBand="0" w:oddHBand="0" w:evenHBand="0" w:firstRowFirstColumn="0" w:firstRowLastColumn="0" w:lastRowFirstColumn="0" w:lastRowLastColumn="0"/>
            <w:tcW w:w="1275" w:type="dxa"/>
          </w:tcPr>
          <w:p w14:paraId="518951AB" w14:textId="77777777" w:rsidR="006C14C5" w:rsidRPr="00A27FAA" w:rsidRDefault="006C14C5">
            <w:pPr>
              <w:rPr>
                <w:rFonts w:cstheme="minorHAnsi"/>
                <w:sz w:val="16"/>
                <w:szCs w:val="16"/>
              </w:rPr>
            </w:pPr>
            <w:r w:rsidRPr="00A27FAA">
              <w:rPr>
                <w:rFonts w:cstheme="minorHAnsi"/>
                <w:sz w:val="16"/>
                <w:szCs w:val="16"/>
              </w:rPr>
              <w:t>Surrender of Mortgaged Lease</w:t>
            </w:r>
          </w:p>
        </w:tc>
        <w:tc>
          <w:tcPr>
            <w:tcW w:w="1135" w:type="dxa"/>
          </w:tcPr>
          <w:p w14:paraId="1C0EDF18"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Transfer of Land Act – section 68</w:t>
            </w:r>
          </w:p>
        </w:tc>
        <w:tc>
          <w:tcPr>
            <w:tcW w:w="1134" w:type="dxa"/>
          </w:tcPr>
          <w:p w14:paraId="01916A9F"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tc>
        <w:tc>
          <w:tcPr>
            <w:tcW w:w="992" w:type="dxa"/>
          </w:tcPr>
          <w:p w14:paraId="42B41381"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p w14:paraId="115D091E"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Applicant must be the Lessor</w:t>
            </w:r>
          </w:p>
        </w:tc>
        <w:tc>
          <w:tcPr>
            <w:tcW w:w="1276" w:type="dxa"/>
          </w:tcPr>
          <w:p w14:paraId="39338D41"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09BEC9CA"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385" w:type="dxa"/>
            <w:gridSpan w:val="2"/>
          </w:tcPr>
          <w:p w14:paraId="774FEF52"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p w14:paraId="509D0BAF"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Lease</w:t>
            </w:r>
          </w:p>
        </w:tc>
        <w:tc>
          <w:tcPr>
            <w:tcW w:w="1309" w:type="dxa"/>
          </w:tcPr>
          <w:p w14:paraId="33D60BD2"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275" w:type="dxa"/>
          </w:tcPr>
          <w:p w14:paraId="35904990"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134" w:type="dxa"/>
          </w:tcPr>
          <w:p w14:paraId="7B62DDB8"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276" w:type="dxa"/>
            <w:gridSpan w:val="2"/>
          </w:tcPr>
          <w:p w14:paraId="1AE0D5D4"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p w14:paraId="3E77F4C4" w14:textId="77777777" w:rsidR="006C14C5" w:rsidRPr="00A27FAA" w:rsidRDefault="006C14C5">
            <w:pPr>
              <w:pStyle w:val="List1"/>
              <w:numPr>
                <w:ilvl w:val="0"/>
                <w:numId w:val="0"/>
              </w:num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z w:val="16"/>
                <w:szCs w:val="16"/>
                <w:lang w:eastAsia="en-US"/>
              </w:rPr>
            </w:pPr>
            <w:r w:rsidRPr="00A27FAA">
              <w:rPr>
                <w:rFonts w:asciiTheme="minorHAnsi" w:eastAsiaTheme="minorHAnsi" w:hAnsiTheme="minorHAnsi" w:cstheme="minorHAnsi"/>
                <w:sz w:val="16"/>
                <w:szCs w:val="16"/>
                <w:lang w:eastAsia="en-US"/>
              </w:rPr>
              <w:t>Written statement by trustee in bankruptcy disclaiming lease</w:t>
            </w:r>
          </w:p>
          <w:p w14:paraId="1AF5D960" w14:textId="77777777" w:rsidR="006C14C5" w:rsidRPr="00A27FAA" w:rsidRDefault="006C14C5">
            <w:pPr>
              <w:pStyle w:val="List1"/>
              <w:numPr>
                <w:ilvl w:val="0"/>
                <w:numId w:val="0"/>
              </w:num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z w:val="16"/>
                <w:szCs w:val="16"/>
                <w:lang w:eastAsia="en-US"/>
              </w:rPr>
            </w:pPr>
            <w:r w:rsidRPr="00A27FAA">
              <w:rPr>
                <w:rFonts w:asciiTheme="minorHAnsi" w:eastAsiaTheme="minorHAnsi" w:hAnsiTheme="minorHAnsi" w:cstheme="minorHAnsi"/>
                <w:sz w:val="16"/>
                <w:szCs w:val="16"/>
                <w:lang w:eastAsia="en-US"/>
              </w:rPr>
              <w:t>Copy of lessor’s notice to mortgagee</w:t>
            </w:r>
          </w:p>
          <w:p w14:paraId="64A0E701"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Statutory Declaration as to service of notice on mortgagee</w:t>
            </w:r>
          </w:p>
        </w:tc>
        <w:tc>
          <w:tcPr>
            <w:tcW w:w="555" w:type="dxa"/>
          </w:tcPr>
          <w:p w14:paraId="0BCAF4DF"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997" w:type="dxa"/>
            <w:gridSpan w:val="2"/>
          </w:tcPr>
          <w:p w14:paraId="0420CAE2"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r>
      <w:tr w:rsidR="00F82390" w:rsidRPr="00A27FAA" w14:paraId="175D89E8" w14:textId="77777777" w:rsidTr="00341A21">
        <w:trPr>
          <w:gridAfter w:val="1"/>
          <w:cnfStyle w:val="000000010000" w:firstRow="0" w:lastRow="0" w:firstColumn="0" w:lastColumn="0" w:oddVBand="0" w:evenVBand="0" w:oddHBand="0" w:evenHBand="1" w:firstRowFirstColumn="0" w:firstRowLastColumn="0" w:lastRowFirstColumn="0" w:lastRowLastColumn="0"/>
          <w:wAfter w:w="36" w:type="dxa"/>
          <w:trHeight w:val="300"/>
        </w:trPr>
        <w:tc>
          <w:tcPr>
            <w:cnfStyle w:val="001000000000" w:firstRow="0" w:lastRow="0" w:firstColumn="1" w:lastColumn="0" w:oddVBand="0" w:evenVBand="0" w:oddHBand="0" w:evenHBand="0" w:firstRowFirstColumn="0" w:firstRowLastColumn="0" w:lastRowFirstColumn="0" w:lastRowLastColumn="0"/>
            <w:tcW w:w="1275" w:type="dxa"/>
          </w:tcPr>
          <w:p w14:paraId="0E34DDC7" w14:textId="77777777" w:rsidR="006C14C5" w:rsidRPr="00A27FAA" w:rsidRDefault="006C14C5">
            <w:pPr>
              <w:rPr>
                <w:rFonts w:cstheme="minorHAnsi"/>
                <w:sz w:val="16"/>
                <w:szCs w:val="16"/>
              </w:rPr>
            </w:pPr>
            <w:r w:rsidRPr="00A27FAA">
              <w:rPr>
                <w:rFonts w:cstheme="minorHAnsi"/>
                <w:sz w:val="16"/>
                <w:szCs w:val="16"/>
              </w:rPr>
              <w:t>Lease – Surrender</w:t>
            </w:r>
          </w:p>
        </w:tc>
        <w:tc>
          <w:tcPr>
            <w:tcW w:w="1135" w:type="dxa"/>
          </w:tcPr>
          <w:p w14:paraId="1D2CC6D4"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Transfer of Land Act – section 69</w:t>
            </w:r>
          </w:p>
        </w:tc>
        <w:tc>
          <w:tcPr>
            <w:tcW w:w="1134" w:type="dxa"/>
          </w:tcPr>
          <w:p w14:paraId="59D47AF2"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tc>
        <w:tc>
          <w:tcPr>
            <w:tcW w:w="992" w:type="dxa"/>
          </w:tcPr>
          <w:p w14:paraId="477D7E24"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276" w:type="dxa"/>
          </w:tcPr>
          <w:p w14:paraId="345CF7F5"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tc>
        <w:tc>
          <w:tcPr>
            <w:tcW w:w="992" w:type="dxa"/>
          </w:tcPr>
          <w:p w14:paraId="6DA1336A"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tc>
        <w:tc>
          <w:tcPr>
            <w:tcW w:w="1385" w:type="dxa"/>
            <w:gridSpan w:val="2"/>
          </w:tcPr>
          <w:p w14:paraId="5C3E594D"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p w14:paraId="5EF4B91C"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Lease</w:t>
            </w:r>
          </w:p>
        </w:tc>
        <w:tc>
          <w:tcPr>
            <w:tcW w:w="1309" w:type="dxa"/>
          </w:tcPr>
          <w:p w14:paraId="6D6E54B7"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275" w:type="dxa"/>
          </w:tcPr>
          <w:p w14:paraId="3CB4DFC0"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134" w:type="dxa"/>
          </w:tcPr>
          <w:p w14:paraId="01F8988E"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276" w:type="dxa"/>
            <w:gridSpan w:val="2"/>
          </w:tcPr>
          <w:p w14:paraId="39011DDC"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555" w:type="dxa"/>
          </w:tcPr>
          <w:p w14:paraId="7AE34315"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997" w:type="dxa"/>
            <w:gridSpan w:val="2"/>
          </w:tcPr>
          <w:p w14:paraId="7B917C61"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r>
      <w:tr w:rsidR="0061539D" w:rsidRPr="00A27FAA" w14:paraId="558261E7" w14:textId="77777777" w:rsidTr="00341A21">
        <w:trPr>
          <w:gridAfter w:val="1"/>
          <w:wAfter w:w="36" w:type="dxa"/>
          <w:trHeight w:val="300"/>
        </w:trPr>
        <w:tc>
          <w:tcPr>
            <w:cnfStyle w:val="001000000000" w:firstRow="0" w:lastRow="0" w:firstColumn="1" w:lastColumn="0" w:oddVBand="0" w:evenVBand="0" w:oddHBand="0" w:evenHBand="0" w:firstRowFirstColumn="0" w:firstRowLastColumn="0" w:lastRowFirstColumn="0" w:lastRowLastColumn="0"/>
            <w:tcW w:w="1275" w:type="dxa"/>
          </w:tcPr>
          <w:p w14:paraId="7A8035B6" w14:textId="77777777" w:rsidR="006C14C5" w:rsidRPr="00A27FAA" w:rsidRDefault="006C14C5">
            <w:pPr>
              <w:rPr>
                <w:rFonts w:cstheme="minorHAnsi"/>
                <w:sz w:val="16"/>
                <w:szCs w:val="16"/>
              </w:rPr>
            </w:pPr>
            <w:r w:rsidRPr="00A27FAA">
              <w:rPr>
                <w:rFonts w:cstheme="minorHAnsi"/>
                <w:sz w:val="16"/>
                <w:szCs w:val="16"/>
              </w:rPr>
              <w:t>Lease – Determination</w:t>
            </w:r>
          </w:p>
        </w:tc>
        <w:tc>
          <w:tcPr>
            <w:tcW w:w="1135" w:type="dxa"/>
          </w:tcPr>
          <w:p w14:paraId="23997C4F"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Transfer of Land Act – section 70</w:t>
            </w:r>
          </w:p>
        </w:tc>
        <w:tc>
          <w:tcPr>
            <w:tcW w:w="1134" w:type="dxa"/>
          </w:tcPr>
          <w:p w14:paraId="52429979"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tc>
        <w:tc>
          <w:tcPr>
            <w:tcW w:w="992" w:type="dxa"/>
          </w:tcPr>
          <w:p w14:paraId="60068854"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tc>
        <w:tc>
          <w:tcPr>
            <w:tcW w:w="1276" w:type="dxa"/>
          </w:tcPr>
          <w:p w14:paraId="75A8E264"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6B021B66"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385" w:type="dxa"/>
            <w:gridSpan w:val="2"/>
          </w:tcPr>
          <w:p w14:paraId="4AE208AC"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p w14:paraId="5C73889F"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Lease</w:t>
            </w:r>
          </w:p>
        </w:tc>
        <w:tc>
          <w:tcPr>
            <w:tcW w:w="1309" w:type="dxa"/>
          </w:tcPr>
          <w:p w14:paraId="574D294E"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275" w:type="dxa"/>
          </w:tcPr>
          <w:p w14:paraId="4636849B"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p w14:paraId="3489FE09"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Grounds of Application</w:t>
            </w:r>
          </w:p>
          <w:p w14:paraId="2CE35CF0"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Set out the paragraph of section 70 relied on</w:t>
            </w:r>
          </w:p>
        </w:tc>
        <w:tc>
          <w:tcPr>
            <w:tcW w:w="1134" w:type="dxa"/>
          </w:tcPr>
          <w:p w14:paraId="29712979"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276" w:type="dxa"/>
            <w:gridSpan w:val="2"/>
          </w:tcPr>
          <w:p w14:paraId="7550C8F7"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p w14:paraId="373AACE8"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Evidence to satisfy section 70</w:t>
            </w:r>
          </w:p>
        </w:tc>
        <w:tc>
          <w:tcPr>
            <w:tcW w:w="555" w:type="dxa"/>
          </w:tcPr>
          <w:p w14:paraId="61081FD0"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997" w:type="dxa"/>
            <w:gridSpan w:val="2"/>
          </w:tcPr>
          <w:p w14:paraId="0FB95F1C"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r>
      <w:tr w:rsidR="00F82390" w:rsidRPr="00A27FAA" w14:paraId="4489E47B" w14:textId="77777777" w:rsidTr="00341A21">
        <w:trPr>
          <w:gridAfter w:val="1"/>
          <w:cnfStyle w:val="000000010000" w:firstRow="0" w:lastRow="0" w:firstColumn="0" w:lastColumn="0" w:oddVBand="0" w:evenVBand="0" w:oddHBand="0" w:evenHBand="1" w:firstRowFirstColumn="0" w:firstRowLastColumn="0" w:lastRowFirstColumn="0" w:lastRowLastColumn="0"/>
          <w:wAfter w:w="36" w:type="dxa"/>
          <w:trHeight w:val="300"/>
        </w:trPr>
        <w:tc>
          <w:tcPr>
            <w:cnfStyle w:val="001000000000" w:firstRow="0" w:lastRow="0" w:firstColumn="1" w:lastColumn="0" w:oddVBand="0" w:evenVBand="0" w:oddHBand="0" w:evenHBand="0" w:firstRowFirstColumn="0" w:firstRowLastColumn="0" w:lastRowFirstColumn="0" w:lastRowLastColumn="0"/>
            <w:tcW w:w="1275" w:type="dxa"/>
          </w:tcPr>
          <w:p w14:paraId="05F2C59F" w14:textId="77777777" w:rsidR="006C14C5" w:rsidRPr="00A27FAA" w:rsidRDefault="006C14C5">
            <w:pPr>
              <w:rPr>
                <w:rFonts w:cstheme="minorHAnsi"/>
                <w:sz w:val="16"/>
                <w:szCs w:val="16"/>
              </w:rPr>
            </w:pPr>
            <w:r w:rsidRPr="00A27FAA">
              <w:rPr>
                <w:rFonts w:cstheme="minorHAnsi"/>
                <w:sz w:val="16"/>
                <w:szCs w:val="16"/>
              </w:rPr>
              <w:lastRenderedPageBreak/>
              <w:t>Easement</w:t>
            </w:r>
          </w:p>
        </w:tc>
        <w:tc>
          <w:tcPr>
            <w:tcW w:w="1135" w:type="dxa"/>
          </w:tcPr>
          <w:p w14:paraId="4D940B0D"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Transfer of Land Act – section 73</w:t>
            </w:r>
          </w:p>
        </w:tc>
        <w:tc>
          <w:tcPr>
            <w:tcW w:w="1134" w:type="dxa"/>
          </w:tcPr>
          <w:p w14:paraId="4378C498"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tc>
        <w:tc>
          <w:tcPr>
            <w:tcW w:w="992" w:type="dxa"/>
          </w:tcPr>
          <w:p w14:paraId="0B1AD104"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tc>
        <w:tc>
          <w:tcPr>
            <w:tcW w:w="1276" w:type="dxa"/>
          </w:tcPr>
          <w:p w14:paraId="1ED1391B"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5B88928E"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385" w:type="dxa"/>
            <w:gridSpan w:val="2"/>
          </w:tcPr>
          <w:p w14:paraId="216B31F2"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309" w:type="dxa"/>
          </w:tcPr>
          <w:p w14:paraId="2867DB05"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275" w:type="dxa"/>
          </w:tcPr>
          <w:p w14:paraId="334A1AF2"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p w14:paraId="3CF87E5F"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Grounds of Application</w:t>
            </w:r>
          </w:p>
          <w:p w14:paraId="2414CECA"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Easement Number</w:t>
            </w:r>
          </w:p>
        </w:tc>
        <w:tc>
          <w:tcPr>
            <w:tcW w:w="1134" w:type="dxa"/>
          </w:tcPr>
          <w:p w14:paraId="4D4DF1C6"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276" w:type="dxa"/>
            <w:gridSpan w:val="2"/>
          </w:tcPr>
          <w:p w14:paraId="42412354"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p w14:paraId="57F524A8"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Evidence to satisfy section 73</w:t>
            </w:r>
          </w:p>
        </w:tc>
        <w:tc>
          <w:tcPr>
            <w:tcW w:w="555" w:type="dxa"/>
          </w:tcPr>
          <w:p w14:paraId="728C2462"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997" w:type="dxa"/>
            <w:gridSpan w:val="2"/>
          </w:tcPr>
          <w:p w14:paraId="055CBE43"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b/>
                <w:sz w:val="16"/>
                <w:szCs w:val="16"/>
              </w:rPr>
            </w:pPr>
            <w:r w:rsidRPr="00A27FAA">
              <w:rPr>
                <w:rFonts w:cstheme="minorHAnsi"/>
                <w:sz w:val="16"/>
                <w:szCs w:val="16"/>
              </w:rPr>
              <w:t>Dealing Requirement –</w:t>
            </w:r>
            <w:r w:rsidRPr="00A27FAA">
              <w:rPr>
                <w:rFonts w:cstheme="minorHAnsi"/>
                <w:b/>
                <w:sz w:val="16"/>
                <w:szCs w:val="16"/>
              </w:rPr>
              <w:t xml:space="preserve"> </w:t>
            </w:r>
          </w:p>
          <w:p w14:paraId="51FBD127"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Council consent if carriageway easement</w:t>
            </w:r>
          </w:p>
          <w:p w14:paraId="4493A394"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p>
          <w:p w14:paraId="6EF73982"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Evidence to satisfy section 73 based on a Deed of Abandonment or evidence of non-user may include:</w:t>
            </w:r>
          </w:p>
          <w:p w14:paraId="1D661AC7"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(a) Statutory Declaration of applicant(s)</w:t>
            </w:r>
          </w:p>
          <w:p w14:paraId="711E0328"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(b) Statutory Declaration of independent witness</w:t>
            </w:r>
          </w:p>
          <w:p w14:paraId="276BFE95"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(c) Deed of Abandonment</w:t>
            </w:r>
          </w:p>
          <w:p w14:paraId="75126714"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(d) Proof of non-use e.g. Statutory Declaration of the registered proprietor of the servient land and prior registered proprietor(s) where required</w:t>
            </w:r>
          </w:p>
          <w:p w14:paraId="5E095902"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(e) Extinguishment by merger</w:t>
            </w:r>
          </w:p>
          <w:p w14:paraId="27A88D8D"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(f) Extinguishment by operation of the law</w:t>
            </w:r>
          </w:p>
          <w:p w14:paraId="084B1C50"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 xml:space="preserve">Conditions/reservations in a Crown Grant cannot be removed under section 73. </w:t>
            </w:r>
          </w:p>
        </w:tc>
      </w:tr>
      <w:tr w:rsidR="0061539D" w:rsidRPr="00A27FAA" w14:paraId="7D299E36" w14:textId="77777777" w:rsidTr="00341A21">
        <w:trPr>
          <w:gridAfter w:val="1"/>
          <w:wAfter w:w="36" w:type="dxa"/>
          <w:trHeight w:val="300"/>
        </w:trPr>
        <w:tc>
          <w:tcPr>
            <w:cnfStyle w:val="001000000000" w:firstRow="0" w:lastRow="0" w:firstColumn="1" w:lastColumn="0" w:oddVBand="0" w:evenVBand="0" w:oddHBand="0" w:evenHBand="0" w:firstRowFirstColumn="0" w:firstRowLastColumn="0" w:lastRowFirstColumn="0" w:lastRowLastColumn="0"/>
            <w:tcW w:w="1275" w:type="dxa"/>
          </w:tcPr>
          <w:p w14:paraId="790F1E18" w14:textId="77777777" w:rsidR="006C14C5" w:rsidRPr="00A27FAA" w:rsidRDefault="006C14C5">
            <w:pPr>
              <w:rPr>
                <w:rFonts w:cstheme="minorHAnsi"/>
                <w:sz w:val="16"/>
                <w:szCs w:val="16"/>
              </w:rPr>
            </w:pPr>
            <w:r w:rsidRPr="00A27FAA">
              <w:rPr>
                <w:rFonts w:cstheme="minorHAnsi"/>
                <w:sz w:val="16"/>
                <w:szCs w:val="16"/>
              </w:rPr>
              <w:t>Mortgage – Proof of Payment</w:t>
            </w:r>
          </w:p>
        </w:tc>
        <w:tc>
          <w:tcPr>
            <w:tcW w:w="1135" w:type="dxa"/>
          </w:tcPr>
          <w:p w14:paraId="54026FA3"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Transfer of Land Act – section 84</w:t>
            </w:r>
          </w:p>
        </w:tc>
        <w:tc>
          <w:tcPr>
            <w:tcW w:w="1134" w:type="dxa"/>
          </w:tcPr>
          <w:p w14:paraId="7C818FDC"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tc>
        <w:tc>
          <w:tcPr>
            <w:tcW w:w="992" w:type="dxa"/>
          </w:tcPr>
          <w:p w14:paraId="1178EE59"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tc>
        <w:tc>
          <w:tcPr>
            <w:tcW w:w="1276" w:type="dxa"/>
          </w:tcPr>
          <w:p w14:paraId="675C96E2"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66155209"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385" w:type="dxa"/>
            <w:gridSpan w:val="2"/>
          </w:tcPr>
          <w:p w14:paraId="5AF91FB9"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p w14:paraId="2242F119"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Mortgage</w:t>
            </w:r>
          </w:p>
        </w:tc>
        <w:tc>
          <w:tcPr>
            <w:tcW w:w="1309" w:type="dxa"/>
          </w:tcPr>
          <w:p w14:paraId="7D280D57"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275" w:type="dxa"/>
          </w:tcPr>
          <w:p w14:paraId="0494CAD4"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p w14:paraId="5B35E32F"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lastRenderedPageBreak/>
              <w:t>Grounds of Application</w:t>
            </w:r>
          </w:p>
          <w:p w14:paraId="3D595672"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Set out the paragraph of section 84(2) relied on</w:t>
            </w:r>
          </w:p>
        </w:tc>
        <w:tc>
          <w:tcPr>
            <w:tcW w:w="1134" w:type="dxa"/>
          </w:tcPr>
          <w:p w14:paraId="27561B1F"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lastRenderedPageBreak/>
              <w:t>NA</w:t>
            </w:r>
          </w:p>
        </w:tc>
        <w:tc>
          <w:tcPr>
            <w:tcW w:w="1276" w:type="dxa"/>
            <w:gridSpan w:val="2"/>
          </w:tcPr>
          <w:p w14:paraId="2D5B4795"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p w14:paraId="21D5F85F"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lastRenderedPageBreak/>
              <w:t>Evidence to satisfy section 84(2)</w:t>
            </w:r>
          </w:p>
        </w:tc>
        <w:tc>
          <w:tcPr>
            <w:tcW w:w="555" w:type="dxa"/>
          </w:tcPr>
          <w:p w14:paraId="28A614CD"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lastRenderedPageBreak/>
              <w:t>NA</w:t>
            </w:r>
          </w:p>
        </w:tc>
        <w:tc>
          <w:tcPr>
            <w:tcW w:w="1997" w:type="dxa"/>
            <w:gridSpan w:val="2"/>
          </w:tcPr>
          <w:p w14:paraId="0678D079"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This application relates to section 84(2)</w:t>
            </w:r>
          </w:p>
          <w:p w14:paraId="63E256D2"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lastRenderedPageBreak/>
              <w:t>See CIB 143 for guidance</w:t>
            </w:r>
          </w:p>
        </w:tc>
      </w:tr>
      <w:tr w:rsidR="00F82390" w:rsidRPr="00A27FAA" w14:paraId="59EE68BB" w14:textId="77777777" w:rsidTr="00341A21">
        <w:trPr>
          <w:gridAfter w:val="1"/>
          <w:cnfStyle w:val="000000010000" w:firstRow="0" w:lastRow="0" w:firstColumn="0" w:lastColumn="0" w:oddVBand="0" w:evenVBand="0" w:oddHBand="0" w:evenHBand="1" w:firstRowFirstColumn="0" w:firstRowLastColumn="0" w:lastRowFirstColumn="0" w:lastRowLastColumn="0"/>
          <w:wAfter w:w="36" w:type="dxa"/>
          <w:trHeight w:val="300"/>
        </w:trPr>
        <w:tc>
          <w:tcPr>
            <w:cnfStyle w:val="001000000000" w:firstRow="0" w:lastRow="0" w:firstColumn="1" w:lastColumn="0" w:oddVBand="0" w:evenVBand="0" w:oddHBand="0" w:evenHBand="0" w:firstRowFirstColumn="0" w:firstRowLastColumn="0" w:lastRowFirstColumn="0" w:lastRowLastColumn="0"/>
            <w:tcW w:w="1275" w:type="dxa"/>
          </w:tcPr>
          <w:p w14:paraId="40A77B59" w14:textId="77777777" w:rsidR="006C14C5" w:rsidRPr="00A27FAA" w:rsidRDefault="006C14C5">
            <w:pPr>
              <w:rPr>
                <w:rFonts w:cstheme="minorHAnsi"/>
                <w:sz w:val="16"/>
                <w:szCs w:val="16"/>
              </w:rPr>
            </w:pPr>
            <w:r w:rsidRPr="00A27FAA">
              <w:rPr>
                <w:rFonts w:cstheme="minorHAnsi"/>
                <w:sz w:val="16"/>
                <w:szCs w:val="16"/>
              </w:rPr>
              <w:lastRenderedPageBreak/>
              <w:t>Annuity Charge – Satisfaction</w:t>
            </w:r>
          </w:p>
        </w:tc>
        <w:tc>
          <w:tcPr>
            <w:tcW w:w="1135" w:type="dxa"/>
          </w:tcPr>
          <w:p w14:paraId="7433D760"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Transfer of Land Act – section 84</w:t>
            </w:r>
          </w:p>
        </w:tc>
        <w:tc>
          <w:tcPr>
            <w:tcW w:w="1134" w:type="dxa"/>
          </w:tcPr>
          <w:p w14:paraId="03DA7A1C"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tc>
        <w:tc>
          <w:tcPr>
            <w:tcW w:w="992" w:type="dxa"/>
          </w:tcPr>
          <w:p w14:paraId="6F8B3DF0"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tc>
        <w:tc>
          <w:tcPr>
            <w:tcW w:w="1276" w:type="dxa"/>
          </w:tcPr>
          <w:p w14:paraId="4BD4221D"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242D8B2D"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385" w:type="dxa"/>
            <w:gridSpan w:val="2"/>
          </w:tcPr>
          <w:p w14:paraId="0241129F"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p w14:paraId="15740600"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Annuity Charge</w:t>
            </w:r>
          </w:p>
        </w:tc>
        <w:tc>
          <w:tcPr>
            <w:tcW w:w="1309" w:type="dxa"/>
          </w:tcPr>
          <w:p w14:paraId="1F16F63C"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275" w:type="dxa"/>
          </w:tcPr>
          <w:p w14:paraId="4EF12A2C"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p w14:paraId="14EBB3AD"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Grounds of Application</w:t>
            </w:r>
          </w:p>
          <w:p w14:paraId="3158B796"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Set out the paragraph of section 84(3) relied on</w:t>
            </w:r>
          </w:p>
        </w:tc>
        <w:tc>
          <w:tcPr>
            <w:tcW w:w="1134" w:type="dxa"/>
          </w:tcPr>
          <w:p w14:paraId="3387B0C3"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276" w:type="dxa"/>
            <w:gridSpan w:val="2"/>
          </w:tcPr>
          <w:p w14:paraId="7794F650"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p w14:paraId="28BA5439"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Evidence to satisfy section 84(3)</w:t>
            </w:r>
          </w:p>
        </w:tc>
        <w:tc>
          <w:tcPr>
            <w:tcW w:w="555" w:type="dxa"/>
          </w:tcPr>
          <w:p w14:paraId="0F3DDD9C"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997" w:type="dxa"/>
            <w:gridSpan w:val="2"/>
          </w:tcPr>
          <w:p w14:paraId="536B6769"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This application relates to section 84(3)</w:t>
            </w:r>
          </w:p>
          <w:p w14:paraId="5A6B1AC2"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p>
        </w:tc>
      </w:tr>
      <w:tr w:rsidR="08430BFC" w14:paraId="08847783" w14:textId="77777777" w:rsidTr="00341A21">
        <w:trPr>
          <w:gridAfter w:val="1"/>
          <w:wAfter w:w="36" w:type="dxa"/>
          <w:trHeight w:val="300"/>
        </w:trPr>
        <w:tc>
          <w:tcPr>
            <w:cnfStyle w:val="001000000000" w:firstRow="0" w:lastRow="0" w:firstColumn="1" w:lastColumn="0" w:oddVBand="0" w:evenVBand="0" w:oddHBand="0" w:evenHBand="0" w:firstRowFirstColumn="0" w:firstRowLastColumn="0" w:lastRowFirstColumn="0" w:lastRowLastColumn="0"/>
            <w:tcW w:w="1275" w:type="dxa"/>
          </w:tcPr>
          <w:p w14:paraId="516C3FC4" w14:textId="2616744C" w:rsidR="6A4E3AF5" w:rsidRPr="00341A21" w:rsidRDefault="6A4E3AF5" w:rsidP="00341A21">
            <w:pPr>
              <w:spacing w:before="0" w:after="0"/>
              <w:rPr>
                <w:rFonts w:eastAsiaTheme="minorEastAsia"/>
                <w:bCs/>
                <w:color w:val="000000" w:themeColor="text1"/>
                <w:sz w:val="16"/>
                <w:szCs w:val="16"/>
              </w:rPr>
            </w:pPr>
            <w:r w:rsidRPr="08430BFC">
              <w:rPr>
                <w:rFonts w:eastAsiaTheme="minorEastAsia"/>
                <w:bCs/>
                <w:color w:val="000000" w:themeColor="text1"/>
                <w:sz w:val="16"/>
                <w:szCs w:val="16"/>
              </w:rPr>
              <w:t>Discharge of Charge</w:t>
            </w:r>
          </w:p>
        </w:tc>
        <w:tc>
          <w:tcPr>
            <w:tcW w:w="1135" w:type="dxa"/>
          </w:tcPr>
          <w:p w14:paraId="40989C67" w14:textId="0C21ABD3" w:rsidR="08430BFC" w:rsidRPr="00341A21" w:rsidRDefault="08430BFC"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Transfer of Land Act - section 84</w:t>
            </w:r>
          </w:p>
        </w:tc>
        <w:tc>
          <w:tcPr>
            <w:tcW w:w="1134" w:type="dxa"/>
          </w:tcPr>
          <w:p w14:paraId="69A8AA29" w14:textId="201F001F" w:rsidR="5FE82E28" w:rsidRDefault="5FE82E28" w:rsidP="08430BFC">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8430BFC">
              <w:rPr>
                <w:rFonts w:eastAsiaTheme="minorEastAsia"/>
                <w:color w:val="000000" w:themeColor="text1"/>
                <w:sz w:val="16"/>
                <w:szCs w:val="16"/>
              </w:rPr>
              <w:t>Mandatory</w:t>
            </w:r>
          </w:p>
          <w:p w14:paraId="013B7C37" w14:textId="03B97E7C" w:rsidR="08430BFC" w:rsidRPr="00341A21" w:rsidRDefault="08430BFC" w:rsidP="08430BFC">
            <w:pPr>
              <w:spacing w:before="0" w:after="0"/>
              <w:jc w:val="center"/>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p>
        </w:tc>
        <w:tc>
          <w:tcPr>
            <w:tcW w:w="992" w:type="dxa"/>
          </w:tcPr>
          <w:p w14:paraId="4E9AC80D" w14:textId="1EEDDA7F" w:rsidR="08430BFC" w:rsidRPr="00341A21" w:rsidRDefault="08430BFC"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NA</w:t>
            </w:r>
          </w:p>
        </w:tc>
        <w:tc>
          <w:tcPr>
            <w:tcW w:w="1276" w:type="dxa"/>
          </w:tcPr>
          <w:p w14:paraId="109BB77B" w14:textId="201F001F" w:rsidR="08430BFC" w:rsidRPr="00341A21" w:rsidRDefault="08430BFC"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Mandatory</w:t>
            </w:r>
          </w:p>
        </w:tc>
        <w:tc>
          <w:tcPr>
            <w:tcW w:w="992" w:type="dxa"/>
          </w:tcPr>
          <w:p w14:paraId="5519BFEF" w14:textId="172D4C23" w:rsidR="08430BFC" w:rsidRPr="00341A21" w:rsidRDefault="08430BFC"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NA</w:t>
            </w:r>
          </w:p>
        </w:tc>
        <w:tc>
          <w:tcPr>
            <w:tcW w:w="1385" w:type="dxa"/>
            <w:gridSpan w:val="2"/>
          </w:tcPr>
          <w:p w14:paraId="058AA60D" w14:textId="3C1C7ED2" w:rsidR="08430BFC" w:rsidRDefault="08430BFC" w:rsidP="00341A21">
            <w:pPr>
              <w:spacing w:before="0" w:after="0"/>
              <w:cnfStyle w:val="000000000000" w:firstRow="0" w:lastRow="0" w:firstColumn="0" w:lastColumn="0" w:oddVBand="0" w:evenVBand="0" w:oddHBand="0" w:evenHBand="0" w:firstRowFirstColumn="0" w:firstRowLastColumn="0" w:lastRowFirstColumn="0" w:lastRowLastColumn="0"/>
            </w:pPr>
            <w:r w:rsidRPr="00341A21">
              <w:rPr>
                <w:rFonts w:eastAsiaTheme="minorEastAsia"/>
                <w:color w:val="000000" w:themeColor="text1"/>
                <w:sz w:val="16"/>
                <w:szCs w:val="16"/>
              </w:rPr>
              <w:t>Mandatory</w:t>
            </w:r>
            <w:r w:rsidR="2B52A0A1" w:rsidRPr="08430BFC">
              <w:rPr>
                <w:rFonts w:eastAsiaTheme="minorEastAsia"/>
                <w:color w:val="000000" w:themeColor="text1"/>
                <w:sz w:val="16"/>
                <w:szCs w:val="16"/>
              </w:rPr>
              <w:t xml:space="preserve"> </w:t>
            </w:r>
          </w:p>
          <w:p w14:paraId="2D3BDE10" w14:textId="3A112968" w:rsidR="08430BFC" w:rsidRDefault="08430BFC" w:rsidP="08430BFC">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p>
          <w:p w14:paraId="1BD28D26" w14:textId="27FC4A3D" w:rsidR="2B52A0A1" w:rsidRPr="00341A21" w:rsidRDefault="2B52A0A1" w:rsidP="08430BFC">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8430BFC">
              <w:rPr>
                <w:rFonts w:eastAsiaTheme="minorEastAsia"/>
                <w:color w:val="000000" w:themeColor="text1"/>
                <w:sz w:val="16"/>
                <w:szCs w:val="16"/>
              </w:rPr>
              <w:t>Annuity Charge, Charge</w:t>
            </w:r>
          </w:p>
        </w:tc>
        <w:tc>
          <w:tcPr>
            <w:tcW w:w="1309" w:type="dxa"/>
          </w:tcPr>
          <w:p w14:paraId="3C529723" w14:textId="3E04C273" w:rsidR="08430BFC" w:rsidRPr="00341A21" w:rsidRDefault="08430BFC"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NA</w:t>
            </w:r>
          </w:p>
        </w:tc>
        <w:tc>
          <w:tcPr>
            <w:tcW w:w="1275" w:type="dxa"/>
          </w:tcPr>
          <w:p w14:paraId="7C00BED6" w14:textId="546DBFB9" w:rsidR="08430BFC" w:rsidRPr="00341A21" w:rsidRDefault="08430BFC"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NA</w:t>
            </w:r>
          </w:p>
        </w:tc>
        <w:tc>
          <w:tcPr>
            <w:tcW w:w="1134" w:type="dxa"/>
          </w:tcPr>
          <w:p w14:paraId="3A1B3D87" w14:textId="598A0E32" w:rsidR="08430BFC" w:rsidRPr="00341A21" w:rsidRDefault="08430BFC"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NA</w:t>
            </w:r>
          </w:p>
        </w:tc>
        <w:tc>
          <w:tcPr>
            <w:tcW w:w="1276" w:type="dxa"/>
            <w:gridSpan w:val="2"/>
          </w:tcPr>
          <w:p w14:paraId="0A683A11" w14:textId="30DDB6C2" w:rsidR="08430BFC" w:rsidRPr="00341A21" w:rsidRDefault="08430BFC"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NA</w:t>
            </w:r>
          </w:p>
        </w:tc>
        <w:tc>
          <w:tcPr>
            <w:tcW w:w="555" w:type="dxa"/>
          </w:tcPr>
          <w:p w14:paraId="428344D6" w14:textId="68415392" w:rsidR="190A67BB" w:rsidRDefault="190A67BB" w:rsidP="08430BFC">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8430BFC">
              <w:rPr>
                <w:rFonts w:eastAsiaTheme="minorEastAsia"/>
                <w:color w:val="000000" w:themeColor="text1"/>
                <w:sz w:val="16"/>
                <w:szCs w:val="16"/>
              </w:rPr>
              <w:t>NA</w:t>
            </w:r>
          </w:p>
          <w:p w14:paraId="7BE8319C" w14:textId="691B2BD6" w:rsidR="08430BFC" w:rsidRDefault="08430BFC" w:rsidP="08430BFC">
            <w:pPr>
              <w:cnfStyle w:val="000000000000" w:firstRow="0" w:lastRow="0" w:firstColumn="0" w:lastColumn="0" w:oddVBand="0" w:evenVBand="0" w:oddHBand="0" w:evenHBand="0" w:firstRowFirstColumn="0" w:firstRowLastColumn="0" w:lastRowFirstColumn="0" w:lastRowLastColumn="0"/>
              <w:rPr>
                <w:sz w:val="16"/>
                <w:szCs w:val="16"/>
              </w:rPr>
            </w:pPr>
          </w:p>
        </w:tc>
        <w:tc>
          <w:tcPr>
            <w:tcW w:w="1997" w:type="dxa"/>
            <w:gridSpan w:val="2"/>
          </w:tcPr>
          <w:p w14:paraId="5D3074DA" w14:textId="34822C93" w:rsidR="08430BFC" w:rsidRDefault="08430BFC" w:rsidP="08430BFC">
            <w:pPr>
              <w:cnfStyle w:val="000000000000" w:firstRow="0" w:lastRow="0" w:firstColumn="0" w:lastColumn="0" w:oddVBand="0" w:evenVBand="0" w:oddHBand="0" w:evenHBand="0" w:firstRowFirstColumn="0" w:firstRowLastColumn="0" w:lastRowFirstColumn="0" w:lastRowLastColumn="0"/>
              <w:rPr>
                <w:sz w:val="16"/>
                <w:szCs w:val="16"/>
              </w:rPr>
            </w:pPr>
          </w:p>
        </w:tc>
      </w:tr>
      <w:tr w:rsidR="08430BFC" w14:paraId="06EFDAE2" w14:textId="77777777" w:rsidTr="00341A21">
        <w:trPr>
          <w:gridAfter w:val="1"/>
          <w:cnfStyle w:val="000000010000" w:firstRow="0" w:lastRow="0" w:firstColumn="0" w:lastColumn="0" w:oddVBand="0" w:evenVBand="0" w:oddHBand="0" w:evenHBand="1" w:firstRowFirstColumn="0" w:firstRowLastColumn="0" w:lastRowFirstColumn="0" w:lastRowLastColumn="0"/>
          <w:wAfter w:w="36" w:type="dxa"/>
          <w:trHeight w:val="2340"/>
        </w:trPr>
        <w:tc>
          <w:tcPr>
            <w:cnfStyle w:val="001000000000" w:firstRow="0" w:lastRow="0" w:firstColumn="1" w:lastColumn="0" w:oddVBand="0" w:evenVBand="0" w:oddHBand="0" w:evenHBand="0" w:firstRowFirstColumn="0" w:firstRowLastColumn="0" w:lastRowFirstColumn="0" w:lastRowLastColumn="0"/>
            <w:tcW w:w="1275" w:type="dxa"/>
          </w:tcPr>
          <w:p w14:paraId="15893F2D" w14:textId="0455C6A4" w:rsidR="40F55054" w:rsidRPr="00341A21" w:rsidRDefault="40F55054" w:rsidP="00341A21">
            <w:pPr>
              <w:spacing w:before="0" w:after="0"/>
              <w:rPr>
                <w:rFonts w:eastAsiaTheme="minorEastAsia"/>
                <w:bCs/>
                <w:color w:val="000000" w:themeColor="text1"/>
                <w:sz w:val="16"/>
                <w:szCs w:val="16"/>
              </w:rPr>
            </w:pPr>
            <w:r w:rsidRPr="08430BFC">
              <w:rPr>
                <w:rFonts w:eastAsiaTheme="minorEastAsia"/>
                <w:bCs/>
                <w:color w:val="000000" w:themeColor="text1"/>
                <w:sz w:val="16"/>
                <w:szCs w:val="16"/>
              </w:rPr>
              <w:t>D</w:t>
            </w:r>
            <w:r w:rsidR="08430BFC" w:rsidRPr="00341A21">
              <w:rPr>
                <w:rFonts w:eastAsiaTheme="minorEastAsia"/>
                <w:bCs/>
                <w:color w:val="000000" w:themeColor="text1"/>
                <w:sz w:val="16"/>
                <w:szCs w:val="16"/>
              </w:rPr>
              <w:t xml:space="preserve">ischarge of </w:t>
            </w:r>
            <w:r w:rsidR="1DCA3FBA" w:rsidRPr="08430BFC">
              <w:rPr>
                <w:rFonts w:eastAsiaTheme="minorEastAsia"/>
                <w:bCs/>
                <w:color w:val="000000" w:themeColor="text1"/>
                <w:sz w:val="16"/>
                <w:szCs w:val="16"/>
              </w:rPr>
              <w:t>M</w:t>
            </w:r>
            <w:r w:rsidR="08430BFC" w:rsidRPr="00341A21">
              <w:rPr>
                <w:rFonts w:eastAsiaTheme="minorEastAsia"/>
                <w:bCs/>
                <w:color w:val="000000" w:themeColor="text1"/>
                <w:sz w:val="16"/>
                <w:szCs w:val="16"/>
              </w:rPr>
              <w:t xml:space="preserve">ortgage of </w:t>
            </w:r>
            <w:r w:rsidR="436867AD" w:rsidRPr="08430BFC">
              <w:rPr>
                <w:rFonts w:eastAsiaTheme="minorEastAsia"/>
                <w:bCs/>
                <w:color w:val="000000" w:themeColor="text1"/>
                <w:sz w:val="16"/>
                <w:szCs w:val="16"/>
              </w:rPr>
              <w:t>L</w:t>
            </w:r>
            <w:r w:rsidR="08430BFC" w:rsidRPr="00341A21">
              <w:rPr>
                <w:rFonts w:eastAsiaTheme="minorEastAsia"/>
                <w:bCs/>
                <w:color w:val="000000" w:themeColor="text1"/>
                <w:sz w:val="16"/>
                <w:szCs w:val="16"/>
              </w:rPr>
              <w:t>ease</w:t>
            </w:r>
          </w:p>
        </w:tc>
        <w:tc>
          <w:tcPr>
            <w:tcW w:w="1135" w:type="dxa"/>
          </w:tcPr>
          <w:p w14:paraId="56016921" w14:textId="3E3F5CBD" w:rsidR="08430BFC" w:rsidRPr="00341A21" w:rsidRDefault="08430BFC" w:rsidP="00341A21">
            <w:pPr>
              <w:spacing w:before="0" w:after="0"/>
              <w:cnfStyle w:val="000000010000" w:firstRow="0" w:lastRow="0" w:firstColumn="0" w:lastColumn="0" w:oddVBand="0" w:evenVBand="0" w:oddHBand="0" w:evenHBand="1"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Transfer of Land Act - section 84</w:t>
            </w:r>
          </w:p>
        </w:tc>
        <w:tc>
          <w:tcPr>
            <w:tcW w:w="1134" w:type="dxa"/>
          </w:tcPr>
          <w:p w14:paraId="4EBB41B1" w14:textId="771D26C5" w:rsidR="15B8EBB6" w:rsidRDefault="15B8EBB6" w:rsidP="00341A21">
            <w:pPr>
              <w:spacing w:before="0" w:after="0"/>
              <w:cnfStyle w:val="000000010000" w:firstRow="0" w:lastRow="0" w:firstColumn="0" w:lastColumn="0" w:oddVBand="0" w:evenVBand="0" w:oddHBand="0" w:evenHBand="1" w:firstRowFirstColumn="0" w:firstRowLastColumn="0" w:lastRowFirstColumn="0" w:lastRowLastColumn="0"/>
            </w:pPr>
            <w:r w:rsidRPr="08430BFC">
              <w:rPr>
                <w:rFonts w:eastAsiaTheme="minorEastAsia"/>
                <w:color w:val="000000" w:themeColor="text1"/>
                <w:sz w:val="16"/>
                <w:szCs w:val="16"/>
              </w:rPr>
              <w:t xml:space="preserve">Mandatory </w:t>
            </w:r>
          </w:p>
          <w:p w14:paraId="461E3CA3" w14:textId="1616DD23" w:rsidR="08430BFC" w:rsidRPr="00341A21" w:rsidRDefault="08430BFC" w:rsidP="08430BFC">
            <w:pPr>
              <w:spacing w:before="0" w:after="0"/>
              <w:jc w:val="center"/>
              <w:cnfStyle w:val="000000010000" w:firstRow="0" w:lastRow="0" w:firstColumn="0" w:lastColumn="0" w:oddVBand="0" w:evenVBand="0" w:oddHBand="0" w:evenHBand="1" w:firstRowFirstColumn="0" w:firstRowLastColumn="0" w:lastRowFirstColumn="0" w:lastRowLastColumn="0"/>
              <w:rPr>
                <w:rFonts w:eastAsiaTheme="minorEastAsia"/>
                <w:color w:val="000000" w:themeColor="text1"/>
                <w:sz w:val="16"/>
                <w:szCs w:val="16"/>
              </w:rPr>
            </w:pPr>
          </w:p>
        </w:tc>
        <w:tc>
          <w:tcPr>
            <w:tcW w:w="992" w:type="dxa"/>
          </w:tcPr>
          <w:p w14:paraId="7C0AD5F1" w14:textId="34BBBB90" w:rsidR="08430BFC" w:rsidRPr="00341A21" w:rsidRDefault="08430BFC" w:rsidP="00341A21">
            <w:pPr>
              <w:spacing w:before="0" w:after="0"/>
              <w:cnfStyle w:val="000000010000" w:firstRow="0" w:lastRow="0" w:firstColumn="0" w:lastColumn="0" w:oddVBand="0" w:evenVBand="0" w:oddHBand="0" w:evenHBand="1"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NA</w:t>
            </w:r>
          </w:p>
        </w:tc>
        <w:tc>
          <w:tcPr>
            <w:tcW w:w="1276" w:type="dxa"/>
          </w:tcPr>
          <w:p w14:paraId="4CC3FC79" w14:textId="79463E1F" w:rsidR="08430BFC" w:rsidRPr="00341A21" w:rsidRDefault="08430BFC" w:rsidP="00341A21">
            <w:pPr>
              <w:spacing w:before="0" w:after="0"/>
              <w:cnfStyle w:val="000000010000" w:firstRow="0" w:lastRow="0" w:firstColumn="0" w:lastColumn="0" w:oddVBand="0" w:evenVBand="0" w:oddHBand="0" w:evenHBand="1"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Mandatory</w:t>
            </w:r>
          </w:p>
        </w:tc>
        <w:tc>
          <w:tcPr>
            <w:tcW w:w="992" w:type="dxa"/>
          </w:tcPr>
          <w:p w14:paraId="1D98113B" w14:textId="0744EC4D" w:rsidR="08430BFC" w:rsidRPr="00341A21" w:rsidRDefault="08430BFC" w:rsidP="00341A21">
            <w:pPr>
              <w:spacing w:before="0" w:after="0"/>
              <w:cnfStyle w:val="000000010000" w:firstRow="0" w:lastRow="0" w:firstColumn="0" w:lastColumn="0" w:oddVBand="0" w:evenVBand="0" w:oddHBand="0" w:evenHBand="1"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NA</w:t>
            </w:r>
          </w:p>
        </w:tc>
        <w:tc>
          <w:tcPr>
            <w:tcW w:w="1385" w:type="dxa"/>
            <w:gridSpan w:val="2"/>
          </w:tcPr>
          <w:p w14:paraId="6C0681B5" w14:textId="5203162A" w:rsidR="08430BFC" w:rsidRDefault="08430BFC" w:rsidP="00341A21">
            <w:pPr>
              <w:spacing w:before="0" w:after="0"/>
              <w:cnfStyle w:val="000000010000" w:firstRow="0" w:lastRow="0" w:firstColumn="0" w:lastColumn="0" w:oddVBand="0" w:evenVBand="0" w:oddHBand="0" w:evenHBand="1" w:firstRowFirstColumn="0" w:firstRowLastColumn="0" w:lastRowFirstColumn="0" w:lastRowLastColumn="0"/>
            </w:pPr>
            <w:r w:rsidRPr="00341A21">
              <w:rPr>
                <w:rFonts w:eastAsiaTheme="minorEastAsia"/>
                <w:color w:val="000000" w:themeColor="text1"/>
                <w:sz w:val="16"/>
                <w:szCs w:val="16"/>
              </w:rPr>
              <w:t xml:space="preserve">Mandatory </w:t>
            </w:r>
          </w:p>
          <w:p w14:paraId="73FB0CD6" w14:textId="7233C21D" w:rsidR="08430BFC" w:rsidRDefault="08430BFC" w:rsidP="08430BFC">
            <w:pPr>
              <w:spacing w:before="0" w:after="0"/>
              <w:cnfStyle w:val="000000010000" w:firstRow="0" w:lastRow="0" w:firstColumn="0" w:lastColumn="0" w:oddVBand="0" w:evenVBand="0" w:oddHBand="0" w:evenHBand="1" w:firstRowFirstColumn="0" w:firstRowLastColumn="0" w:lastRowFirstColumn="0" w:lastRowLastColumn="0"/>
              <w:rPr>
                <w:rFonts w:eastAsiaTheme="minorEastAsia"/>
                <w:color w:val="000000" w:themeColor="text1"/>
                <w:sz w:val="16"/>
                <w:szCs w:val="16"/>
              </w:rPr>
            </w:pPr>
          </w:p>
          <w:p w14:paraId="7FA85E93" w14:textId="6B243A9F" w:rsidR="75A7970B" w:rsidRPr="00341A21" w:rsidRDefault="75A7970B" w:rsidP="08430BFC">
            <w:pPr>
              <w:spacing w:before="0" w:after="0"/>
              <w:cnfStyle w:val="000000010000" w:firstRow="0" w:lastRow="0" w:firstColumn="0" w:lastColumn="0" w:oddVBand="0" w:evenVBand="0" w:oddHBand="0" w:evenHBand="1" w:firstRowFirstColumn="0" w:firstRowLastColumn="0" w:lastRowFirstColumn="0" w:lastRowLastColumn="0"/>
              <w:rPr>
                <w:rFonts w:eastAsiaTheme="minorEastAsia"/>
                <w:color w:val="000000" w:themeColor="text1"/>
                <w:sz w:val="16"/>
                <w:szCs w:val="16"/>
              </w:rPr>
            </w:pPr>
            <w:r w:rsidRPr="08430BFC">
              <w:rPr>
                <w:rFonts w:eastAsiaTheme="minorEastAsia"/>
                <w:color w:val="000000" w:themeColor="text1"/>
                <w:sz w:val="16"/>
                <w:szCs w:val="16"/>
              </w:rPr>
              <w:t>Mortgage</w:t>
            </w:r>
          </w:p>
        </w:tc>
        <w:tc>
          <w:tcPr>
            <w:tcW w:w="1309" w:type="dxa"/>
          </w:tcPr>
          <w:p w14:paraId="4DF749A2" w14:textId="74135AA8" w:rsidR="08430BFC" w:rsidRPr="00341A21" w:rsidRDefault="08430BFC" w:rsidP="00341A21">
            <w:pPr>
              <w:spacing w:before="0" w:after="0"/>
              <w:cnfStyle w:val="000000010000" w:firstRow="0" w:lastRow="0" w:firstColumn="0" w:lastColumn="0" w:oddVBand="0" w:evenVBand="0" w:oddHBand="0" w:evenHBand="1"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NA</w:t>
            </w:r>
          </w:p>
        </w:tc>
        <w:tc>
          <w:tcPr>
            <w:tcW w:w="1275" w:type="dxa"/>
          </w:tcPr>
          <w:p w14:paraId="5BF14D5E" w14:textId="5D9DDF7F" w:rsidR="08430BFC" w:rsidRDefault="08430BFC" w:rsidP="00341A21">
            <w:pPr>
              <w:spacing w:before="0" w:after="0"/>
              <w:cnfStyle w:val="000000010000" w:firstRow="0" w:lastRow="0" w:firstColumn="0" w:lastColumn="0" w:oddVBand="0" w:evenVBand="0" w:oddHBand="0" w:evenHBand="1"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 xml:space="preserve">Mandatory </w:t>
            </w:r>
          </w:p>
          <w:p w14:paraId="0A26FFB7" w14:textId="126FBF80" w:rsidR="08430BFC" w:rsidRDefault="08430BFC" w:rsidP="08430BFC">
            <w:pPr>
              <w:spacing w:before="0" w:after="0"/>
              <w:cnfStyle w:val="000000010000" w:firstRow="0" w:lastRow="0" w:firstColumn="0" w:lastColumn="0" w:oddVBand="0" w:evenVBand="0" w:oddHBand="0" w:evenHBand="1" w:firstRowFirstColumn="0" w:firstRowLastColumn="0" w:lastRowFirstColumn="0" w:lastRowLastColumn="0"/>
              <w:rPr>
                <w:rFonts w:eastAsiaTheme="minorEastAsia"/>
                <w:color w:val="000000" w:themeColor="text1"/>
                <w:sz w:val="16"/>
                <w:szCs w:val="16"/>
              </w:rPr>
            </w:pPr>
          </w:p>
          <w:p w14:paraId="3F2A7EC2" w14:textId="3351791C" w:rsidR="08430BFC" w:rsidRPr="00341A21" w:rsidRDefault="08430BFC" w:rsidP="08430BFC">
            <w:pPr>
              <w:spacing w:before="0" w:after="0"/>
              <w:cnfStyle w:val="000000010000" w:firstRow="0" w:lastRow="0" w:firstColumn="0" w:lastColumn="0" w:oddVBand="0" w:evenVBand="0" w:oddHBand="0" w:evenHBand="1"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Lease Number</w:t>
            </w:r>
          </w:p>
        </w:tc>
        <w:tc>
          <w:tcPr>
            <w:tcW w:w="1134" w:type="dxa"/>
          </w:tcPr>
          <w:p w14:paraId="1DB85AB5" w14:textId="1057A12B" w:rsidR="08430BFC" w:rsidRPr="00341A21" w:rsidRDefault="08430BFC" w:rsidP="00341A21">
            <w:pPr>
              <w:spacing w:before="0" w:after="0"/>
              <w:cnfStyle w:val="000000010000" w:firstRow="0" w:lastRow="0" w:firstColumn="0" w:lastColumn="0" w:oddVBand="0" w:evenVBand="0" w:oddHBand="0" w:evenHBand="1"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NA</w:t>
            </w:r>
          </w:p>
        </w:tc>
        <w:tc>
          <w:tcPr>
            <w:tcW w:w="1276" w:type="dxa"/>
            <w:gridSpan w:val="2"/>
          </w:tcPr>
          <w:p w14:paraId="564206B1" w14:textId="41556AB0" w:rsidR="08430BFC" w:rsidRPr="00341A21" w:rsidRDefault="08430BFC" w:rsidP="00341A21">
            <w:pPr>
              <w:spacing w:before="0" w:after="0"/>
              <w:cnfStyle w:val="000000010000" w:firstRow="0" w:lastRow="0" w:firstColumn="0" w:lastColumn="0" w:oddVBand="0" w:evenVBand="0" w:oddHBand="0" w:evenHBand="1"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NA</w:t>
            </w:r>
          </w:p>
        </w:tc>
        <w:tc>
          <w:tcPr>
            <w:tcW w:w="555" w:type="dxa"/>
          </w:tcPr>
          <w:p w14:paraId="00FCCAA7" w14:textId="024C93F2" w:rsidR="6BEDA3F3" w:rsidRDefault="6BEDA3F3" w:rsidP="08430BFC">
            <w:pPr>
              <w:spacing w:before="0" w:after="0"/>
              <w:cnfStyle w:val="000000010000" w:firstRow="0" w:lastRow="0" w:firstColumn="0" w:lastColumn="0" w:oddVBand="0" w:evenVBand="0" w:oddHBand="0" w:evenHBand="1" w:firstRowFirstColumn="0" w:firstRowLastColumn="0" w:lastRowFirstColumn="0" w:lastRowLastColumn="0"/>
              <w:rPr>
                <w:rFonts w:eastAsiaTheme="minorEastAsia"/>
                <w:color w:val="000000" w:themeColor="text1"/>
                <w:sz w:val="16"/>
                <w:szCs w:val="16"/>
              </w:rPr>
            </w:pPr>
            <w:r w:rsidRPr="08430BFC">
              <w:rPr>
                <w:rFonts w:eastAsiaTheme="minorEastAsia"/>
                <w:color w:val="000000" w:themeColor="text1"/>
                <w:sz w:val="16"/>
                <w:szCs w:val="16"/>
              </w:rPr>
              <w:t>NA</w:t>
            </w:r>
          </w:p>
          <w:p w14:paraId="10CDBCF6" w14:textId="7DF630BA" w:rsidR="08430BFC" w:rsidRDefault="08430BFC" w:rsidP="08430BFC">
            <w:pPr>
              <w:cnfStyle w:val="000000010000" w:firstRow="0" w:lastRow="0" w:firstColumn="0" w:lastColumn="0" w:oddVBand="0" w:evenVBand="0" w:oddHBand="0" w:evenHBand="1" w:firstRowFirstColumn="0" w:firstRowLastColumn="0" w:lastRowFirstColumn="0" w:lastRowLastColumn="0"/>
              <w:rPr>
                <w:sz w:val="16"/>
                <w:szCs w:val="16"/>
              </w:rPr>
            </w:pPr>
          </w:p>
        </w:tc>
        <w:tc>
          <w:tcPr>
            <w:tcW w:w="1997" w:type="dxa"/>
            <w:gridSpan w:val="2"/>
          </w:tcPr>
          <w:p w14:paraId="1F246065" w14:textId="7F4A1EFC" w:rsidR="08430BFC" w:rsidRDefault="08430BFC" w:rsidP="08430BFC">
            <w:pPr>
              <w:cnfStyle w:val="000000010000" w:firstRow="0" w:lastRow="0" w:firstColumn="0" w:lastColumn="0" w:oddVBand="0" w:evenVBand="0" w:oddHBand="0" w:evenHBand="1" w:firstRowFirstColumn="0" w:firstRowLastColumn="0" w:lastRowFirstColumn="0" w:lastRowLastColumn="0"/>
              <w:rPr>
                <w:sz w:val="16"/>
                <w:szCs w:val="16"/>
              </w:rPr>
            </w:pPr>
          </w:p>
        </w:tc>
      </w:tr>
      <w:tr w:rsidR="08430BFC" w14:paraId="1C978317" w14:textId="77777777" w:rsidTr="00341A21">
        <w:trPr>
          <w:gridAfter w:val="1"/>
          <w:wAfter w:w="36" w:type="dxa"/>
          <w:trHeight w:val="300"/>
        </w:trPr>
        <w:tc>
          <w:tcPr>
            <w:cnfStyle w:val="001000000000" w:firstRow="0" w:lastRow="0" w:firstColumn="1" w:lastColumn="0" w:oddVBand="0" w:evenVBand="0" w:oddHBand="0" w:evenHBand="0" w:firstRowFirstColumn="0" w:firstRowLastColumn="0" w:lastRowFirstColumn="0" w:lastRowLastColumn="0"/>
            <w:tcW w:w="1275" w:type="dxa"/>
          </w:tcPr>
          <w:p w14:paraId="0F0EF239" w14:textId="46602CF6" w:rsidR="08430BFC" w:rsidRDefault="08430BFC" w:rsidP="08430BFC">
            <w:pPr>
              <w:spacing w:before="0" w:after="0"/>
              <w:rPr>
                <w:rFonts w:eastAsiaTheme="minorEastAsia"/>
                <w:bCs/>
                <w:color w:val="000000" w:themeColor="text1"/>
                <w:sz w:val="16"/>
                <w:szCs w:val="16"/>
              </w:rPr>
            </w:pPr>
            <w:r w:rsidRPr="08430BFC">
              <w:rPr>
                <w:rFonts w:eastAsiaTheme="minorEastAsia"/>
                <w:bCs/>
                <w:color w:val="000000" w:themeColor="text1"/>
                <w:sz w:val="16"/>
                <w:szCs w:val="16"/>
              </w:rPr>
              <w:t xml:space="preserve">Discharge of Mortgage of </w:t>
            </w:r>
            <w:r w:rsidR="5AB2F7E9" w:rsidRPr="08430BFC">
              <w:rPr>
                <w:rFonts w:eastAsiaTheme="minorEastAsia"/>
                <w:bCs/>
                <w:color w:val="000000" w:themeColor="text1"/>
                <w:sz w:val="16"/>
                <w:szCs w:val="16"/>
              </w:rPr>
              <w:t>Sub-l</w:t>
            </w:r>
            <w:r w:rsidRPr="08430BFC">
              <w:rPr>
                <w:rFonts w:eastAsiaTheme="minorEastAsia"/>
                <w:bCs/>
                <w:color w:val="000000" w:themeColor="text1"/>
                <w:sz w:val="16"/>
                <w:szCs w:val="16"/>
              </w:rPr>
              <w:t>ease</w:t>
            </w:r>
          </w:p>
        </w:tc>
        <w:tc>
          <w:tcPr>
            <w:tcW w:w="1135" w:type="dxa"/>
          </w:tcPr>
          <w:p w14:paraId="5C6783FB" w14:textId="3E3F5CBD" w:rsidR="08430BFC" w:rsidRDefault="08430BFC" w:rsidP="08430BFC">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8430BFC">
              <w:rPr>
                <w:rFonts w:eastAsiaTheme="minorEastAsia"/>
                <w:color w:val="000000" w:themeColor="text1"/>
                <w:sz w:val="16"/>
                <w:szCs w:val="16"/>
              </w:rPr>
              <w:t>Transfer of Land Act - section 84</w:t>
            </w:r>
          </w:p>
        </w:tc>
        <w:tc>
          <w:tcPr>
            <w:tcW w:w="1134" w:type="dxa"/>
          </w:tcPr>
          <w:p w14:paraId="401EC773" w14:textId="771D26C5" w:rsidR="08430BFC" w:rsidRDefault="08430BFC" w:rsidP="08430BFC">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8430BFC">
              <w:rPr>
                <w:rFonts w:eastAsiaTheme="minorEastAsia"/>
                <w:color w:val="000000" w:themeColor="text1"/>
                <w:sz w:val="16"/>
                <w:szCs w:val="16"/>
              </w:rPr>
              <w:t xml:space="preserve">Mandatory </w:t>
            </w:r>
          </w:p>
          <w:p w14:paraId="3144E94D" w14:textId="1616DD23" w:rsidR="08430BFC" w:rsidRDefault="08430BFC" w:rsidP="08430BFC">
            <w:pPr>
              <w:spacing w:before="0" w:after="0"/>
              <w:jc w:val="center"/>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p>
        </w:tc>
        <w:tc>
          <w:tcPr>
            <w:tcW w:w="992" w:type="dxa"/>
          </w:tcPr>
          <w:p w14:paraId="58555768" w14:textId="34BBBB90" w:rsidR="08430BFC" w:rsidRDefault="08430BFC" w:rsidP="08430BFC">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8430BFC">
              <w:rPr>
                <w:rFonts w:eastAsiaTheme="minorEastAsia"/>
                <w:color w:val="000000" w:themeColor="text1"/>
                <w:sz w:val="16"/>
                <w:szCs w:val="16"/>
              </w:rPr>
              <w:t>NA</w:t>
            </w:r>
          </w:p>
        </w:tc>
        <w:tc>
          <w:tcPr>
            <w:tcW w:w="1276" w:type="dxa"/>
          </w:tcPr>
          <w:p w14:paraId="64805246" w14:textId="79463E1F" w:rsidR="08430BFC" w:rsidRDefault="08430BFC" w:rsidP="08430BFC">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8430BFC">
              <w:rPr>
                <w:rFonts w:eastAsiaTheme="minorEastAsia"/>
                <w:color w:val="000000" w:themeColor="text1"/>
                <w:sz w:val="16"/>
                <w:szCs w:val="16"/>
              </w:rPr>
              <w:t>Mandatory</w:t>
            </w:r>
          </w:p>
        </w:tc>
        <w:tc>
          <w:tcPr>
            <w:tcW w:w="992" w:type="dxa"/>
          </w:tcPr>
          <w:p w14:paraId="0A52AAA7" w14:textId="0744EC4D" w:rsidR="08430BFC" w:rsidRDefault="08430BFC" w:rsidP="08430BFC">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8430BFC">
              <w:rPr>
                <w:rFonts w:eastAsiaTheme="minorEastAsia"/>
                <w:color w:val="000000" w:themeColor="text1"/>
                <w:sz w:val="16"/>
                <w:szCs w:val="16"/>
              </w:rPr>
              <w:t>NA</w:t>
            </w:r>
          </w:p>
        </w:tc>
        <w:tc>
          <w:tcPr>
            <w:tcW w:w="1385" w:type="dxa"/>
            <w:gridSpan w:val="2"/>
          </w:tcPr>
          <w:p w14:paraId="64420EA3" w14:textId="5203162A" w:rsidR="08430BFC" w:rsidRDefault="08430BFC" w:rsidP="08430BFC">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8430BFC">
              <w:rPr>
                <w:rFonts w:eastAsiaTheme="minorEastAsia"/>
                <w:color w:val="000000" w:themeColor="text1"/>
                <w:sz w:val="16"/>
                <w:szCs w:val="16"/>
              </w:rPr>
              <w:t xml:space="preserve">Mandatory </w:t>
            </w:r>
          </w:p>
          <w:p w14:paraId="537404D4" w14:textId="7233C21D" w:rsidR="08430BFC" w:rsidRDefault="08430BFC" w:rsidP="08430BFC">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p>
          <w:p w14:paraId="5CF8A2D5" w14:textId="6B243A9F" w:rsidR="08430BFC" w:rsidRDefault="08430BFC" w:rsidP="08430BFC">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8430BFC">
              <w:rPr>
                <w:rFonts w:eastAsiaTheme="minorEastAsia"/>
                <w:color w:val="000000" w:themeColor="text1"/>
                <w:sz w:val="16"/>
                <w:szCs w:val="16"/>
              </w:rPr>
              <w:t>Mortgage</w:t>
            </w:r>
          </w:p>
        </w:tc>
        <w:tc>
          <w:tcPr>
            <w:tcW w:w="1309" w:type="dxa"/>
          </w:tcPr>
          <w:p w14:paraId="5DA36C7E" w14:textId="74135AA8" w:rsidR="08430BFC" w:rsidRDefault="08430BFC" w:rsidP="08430BFC">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8430BFC">
              <w:rPr>
                <w:rFonts w:eastAsiaTheme="minorEastAsia"/>
                <w:color w:val="000000" w:themeColor="text1"/>
                <w:sz w:val="16"/>
                <w:szCs w:val="16"/>
              </w:rPr>
              <w:t>NA</w:t>
            </w:r>
          </w:p>
        </w:tc>
        <w:tc>
          <w:tcPr>
            <w:tcW w:w="1275" w:type="dxa"/>
          </w:tcPr>
          <w:p w14:paraId="4B89B5E7" w14:textId="5D9DDF7F" w:rsidR="08430BFC" w:rsidRDefault="08430BFC" w:rsidP="08430BFC">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8430BFC">
              <w:rPr>
                <w:rFonts w:eastAsiaTheme="minorEastAsia"/>
                <w:color w:val="000000" w:themeColor="text1"/>
                <w:sz w:val="16"/>
                <w:szCs w:val="16"/>
              </w:rPr>
              <w:t xml:space="preserve">Mandatory </w:t>
            </w:r>
          </w:p>
          <w:p w14:paraId="3686E2FE" w14:textId="126FBF80" w:rsidR="08430BFC" w:rsidRDefault="08430BFC" w:rsidP="08430BFC">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p>
          <w:p w14:paraId="5FEC1A01" w14:textId="3351791C" w:rsidR="08430BFC" w:rsidRDefault="08430BFC" w:rsidP="08430BFC">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8430BFC">
              <w:rPr>
                <w:rFonts w:eastAsiaTheme="minorEastAsia"/>
                <w:color w:val="000000" w:themeColor="text1"/>
                <w:sz w:val="16"/>
                <w:szCs w:val="16"/>
              </w:rPr>
              <w:t>Lease Number</w:t>
            </w:r>
          </w:p>
        </w:tc>
        <w:tc>
          <w:tcPr>
            <w:tcW w:w="1134" w:type="dxa"/>
          </w:tcPr>
          <w:p w14:paraId="0FF65D02" w14:textId="1057A12B" w:rsidR="08430BFC" w:rsidRDefault="08430BFC" w:rsidP="08430BFC">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8430BFC">
              <w:rPr>
                <w:rFonts w:eastAsiaTheme="minorEastAsia"/>
                <w:color w:val="000000" w:themeColor="text1"/>
                <w:sz w:val="16"/>
                <w:szCs w:val="16"/>
              </w:rPr>
              <w:t>NA</w:t>
            </w:r>
          </w:p>
        </w:tc>
        <w:tc>
          <w:tcPr>
            <w:tcW w:w="1276" w:type="dxa"/>
            <w:gridSpan w:val="2"/>
          </w:tcPr>
          <w:p w14:paraId="67F948F2" w14:textId="41556AB0" w:rsidR="08430BFC" w:rsidRDefault="08430BFC" w:rsidP="08430BFC">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8430BFC">
              <w:rPr>
                <w:rFonts w:eastAsiaTheme="minorEastAsia"/>
                <w:color w:val="000000" w:themeColor="text1"/>
                <w:sz w:val="16"/>
                <w:szCs w:val="16"/>
              </w:rPr>
              <w:t>NA</w:t>
            </w:r>
          </w:p>
        </w:tc>
        <w:tc>
          <w:tcPr>
            <w:tcW w:w="555" w:type="dxa"/>
          </w:tcPr>
          <w:p w14:paraId="7D96EC57" w14:textId="024C93F2" w:rsidR="08430BFC" w:rsidRDefault="08430BFC" w:rsidP="08430BFC">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8430BFC">
              <w:rPr>
                <w:rFonts w:eastAsiaTheme="minorEastAsia"/>
                <w:color w:val="000000" w:themeColor="text1"/>
                <w:sz w:val="16"/>
                <w:szCs w:val="16"/>
              </w:rPr>
              <w:t>NA</w:t>
            </w:r>
          </w:p>
          <w:p w14:paraId="053B58EF" w14:textId="7DF630BA" w:rsidR="08430BFC" w:rsidRDefault="08430BFC" w:rsidP="08430BFC">
            <w:pPr>
              <w:cnfStyle w:val="000000000000" w:firstRow="0" w:lastRow="0" w:firstColumn="0" w:lastColumn="0" w:oddVBand="0" w:evenVBand="0" w:oddHBand="0" w:evenHBand="0" w:firstRowFirstColumn="0" w:firstRowLastColumn="0" w:lastRowFirstColumn="0" w:lastRowLastColumn="0"/>
              <w:rPr>
                <w:sz w:val="16"/>
                <w:szCs w:val="16"/>
              </w:rPr>
            </w:pPr>
          </w:p>
        </w:tc>
        <w:tc>
          <w:tcPr>
            <w:tcW w:w="1997" w:type="dxa"/>
            <w:gridSpan w:val="2"/>
          </w:tcPr>
          <w:p w14:paraId="7DFF847A" w14:textId="76FCA4FD" w:rsidR="08430BFC" w:rsidRDefault="08430BFC" w:rsidP="08430BFC">
            <w:pPr>
              <w:cnfStyle w:val="000000000000" w:firstRow="0" w:lastRow="0" w:firstColumn="0" w:lastColumn="0" w:oddVBand="0" w:evenVBand="0" w:oddHBand="0" w:evenHBand="0" w:firstRowFirstColumn="0" w:firstRowLastColumn="0" w:lastRowFirstColumn="0" w:lastRowLastColumn="0"/>
              <w:rPr>
                <w:sz w:val="16"/>
                <w:szCs w:val="16"/>
              </w:rPr>
            </w:pPr>
          </w:p>
        </w:tc>
      </w:tr>
      <w:tr w:rsidR="0061539D" w:rsidRPr="00A27FAA" w14:paraId="0F956319" w14:textId="77777777" w:rsidTr="00341A21">
        <w:trPr>
          <w:gridAfter w:val="1"/>
          <w:cnfStyle w:val="000000010000" w:firstRow="0" w:lastRow="0" w:firstColumn="0" w:lastColumn="0" w:oddVBand="0" w:evenVBand="0" w:oddHBand="0" w:evenHBand="1" w:firstRowFirstColumn="0" w:firstRowLastColumn="0" w:lastRowFirstColumn="0" w:lastRowLastColumn="0"/>
          <w:wAfter w:w="36" w:type="dxa"/>
          <w:trHeight w:val="300"/>
        </w:trPr>
        <w:tc>
          <w:tcPr>
            <w:cnfStyle w:val="001000000000" w:firstRow="0" w:lastRow="0" w:firstColumn="1" w:lastColumn="0" w:oddVBand="0" w:evenVBand="0" w:oddHBand="0" w:evenHBand="0" w:firstRowFirstColumn="0" w:firstRowLastColumn="0" w:lastRowFirstColumn="0" w:lastRowLastColumn="0"/>
            <w:tcW w:w="1275" w:type="dxa"/>
          </w:tcPr>
          <w:p w14:paraId="2A34A91F" w14:textId="77777777" w:rsidR="006C14C5" w:rsidRPr="00A27FAA" w:rsidRDefault="006C14C5">
            <w:pPr>
              <w:rPr>
                <w:rFonts w:cstheme="minorHAnsi"/>
                <w:sz w:val="16"/>
                <w:szCs w:val="16"/>
              </w:rPr>
            </w:pPr>
            <w:r w:rsidRPr="00A27FAA">
              <w:rPr>
                <w:rFonts w:cstheme="minorHAnsi"/>
                <w:sz w:val="16"/>
                <w:szCs w:val="16"/>
              </w:rPr>
              <w:t>Mortgage – Treasurer’s Receipt</w:t>
            </w:r>
          </w:p>
        </w:tc>
        <w:tc>
          <w:tcPr>
            <w:tcW w:w="1135" w:type="dxa"/>
          </w:tcPr>
          <w:p w14:paraId="4148E646"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Transfer of Land Act – section 85</w:t>
            </w:r>
          </w:p>
        </w:tc>
        <w:tc>
          <w:tcPr>
            <w:tcW w:w="1134" w:type="dxa"/>
          </w:tcPr>
          <w:p w14:paraId="24B6E75E"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Optional</w:t>
            </w:r>
          </w:p>
        </w:tc>
        <w:tc>
          <w:tcPr>
            <w:tcW w:w="992" w:type="dxa"/>
          </w:tcPr>
          <w:p w14:paraId="17D6D61F"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tc>
        <w:tc>
          <w:tcPr>
            <w:tcW w:w="1276" w:type="dxa"/>
          </w:tcPr>
          <w:p w14:paraId="27E115FD"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011563A1"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385" w:type="dxa"/>
            <w:gridSpan w:val="2"/>
          </w:tcPr>
          <w:p w14:paraId="2C9BCD5D"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p w14:paraId="70223343"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Mortgage</w:t>
            </w:r>
          </w:p>
        </w:tc>
        <w:tc>
          <w:tcPr>
            <w:tcW w:w="1309" w:type="dxa"/>
          </w:tcPr>
          <w:p w14:paraId="6B158BCF"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275" w:type="dxa"/>
          </w:tcPr>
          <w:p w14:paraId="34A16D2D"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134" w:type="dxa"/>
          </w:tcPr>
          <w:p w14:paraId="2FE61D42"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p w14:paraId="718794A4" w14:textId="14BF0B52"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Treasurer’s Receipt</w:t>
            </w:r>
          </w:p>
        </w:tc>
        <w:tc>
          <w:tcPr>
            <w:tcW w:w="1276" w:type="dxa"/>
            <w:gridSpan w:val="2"/>
          </w:tcPr>
          <w:p w14:paraId="795E5B99"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p w14:paraId="33ECFEE2"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p>
        </w:tc>
        <w:tc>
          <w:tcPr>
            <w:tcW w:w="555" w:type="dxa"/>
          </w:tcPr>
          <w:p w14:paraId="25FAF926"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997" w:type="dxa"/>
            <w:gridSpan w:val="2"/>
          </w:tcPr>
          <w:p w14:paraId="2834E080"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r>
      <w:tr w:rsidR="00F82390" w:rsidRPr="00A27FAA" w14:paraId="5D7BAF96" w14:textId="77777777" w:rsidTr="00341A21">
        <w:trPr>
          <w:gridAfter w:val="1"/>
          <w:wAfter w:w="36" w:type="dxa"/>
          <w:trHeight w:val="300"/>
        </w:trPr>
        <w:tc>
          <w:tcPr>
            <w:cnfStyle w:val="001000000000" w:firstRow="0" w:lastRow="0" w:firstColumn="1" w:lastColumn="0" w:oddVBand="0" w:evenVBand="0" w:oddHBand="0" w:evenHBand="0" w:firstRowFirstColumn="0" w:firstRowLastColumn="0" w:lastRowFirstColumn="0" w:lastRowLastColumn="0"/>
            <w:tcW w:w="1275" w:type="dxa"/>
          </w:tcPr>
          <w:p w14:paraId="71076C54" w14:textId="77777777" w:rsidR="006C14C5" w:rsidRPr="00A27FAA" w:rsidRDefault="006C14C5">
            <w:pPr>
              <w:rPr>
                <w:rFonts w:cstheme="minorHAnsi"/>
                <w:sz w:val="16"/>
                <w:szCs w:val="16"/>
              </w:rPr>
            </w:pPr>
            <w:r w:rsidRPr="00A27FAA">
              <w:rPr>
                <w:rFonts w:cstheme="minorHAnsi"/>
                <w:sz w:val="16"/>
                <w:szCs w:val="16"/>
              </w:rPr>
              <w:lastRenderedPageBreak/>
              <w:t>Restrictive Covenant</w:t>
            </w:r>
          </w:p>
        </w:tc>
        <w:tc>
          <w:tcPr>
            <w:tcW w:w="1135" w:type="dxa"/>
          </w:tcPr>
          <w:p w14:paraId="44D3BFD6"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Transfer of Land Act – section 88</w:t>
            </w:r>
          </w:p>
        </w:tc>
        <w:tc>
          <w:tcPr>
            <w:tcW w:w="1134" w:type="dxa"/>
          </w:tcPr>
          <w:p w14:paraId="0A734F2F"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tc>
        <w:tc>
          <w:tcPr>
            <w:tcW w:w="992" w:type="dxa"/>
          </w:tcPr>
          <w:p w14:paraId="04B17AC5"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tc>
        <w:tc>
          <w:tcPr>
            <w:tcW w:w="1276" w:type="dxa"/>
          </w:tcPr>
          <w:p w14:paraId="27BF8FFD"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7B03AE21"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385" w:type="dxa"/>
            <w:gridSpan w:val="2"/>
          </w:tcPr>
          <w:p w14:paraId="573C244B"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p w14:paraId="39493846"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Covenant</w:t>
            </w:r>
          </w:p>
        </w:tc>
        <w:tc>
          <w:tcPr>
            <w:tcW w:w="1309" w:type="dxa"/>
          </w:tcPr>
          <w:p w14:paraId="4900A5E7"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275" w:type="dxa"/>
          </w:tcPr>
          <w:p w14:paraId="38E96BE8"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Optional</w:t>
            </w:r>
          </w:p>
          <w:p w14:paraId="6DDD66B7"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Benefited land</w:t>
            </w:r>
          </w:p>
        </w:tc>
        <w:tc>
          <w:tcPr>
            <w:tcW w:w="1134" w:type="dxa"/>
          </w:tcPr>
          <w:p w14:paraId="61BA669A"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p w14:paraId="46FEFFFB"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Court Order or Agreement</w:t>
            </w:r>
          </w:p>
        </w:tc>
        <w:tc>
          <w:tcPr>
            <w:tcW w:w="1276" w:type="dxa"/>
            <w:gridSpan w:val="2"/>
          </w:tcPr>
          <w:p w14:paraId="3FAF1873"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555" w:type="dxa"/>
          </w:tcPr>
          <w:p w14:paraId="3B49CC91"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997" w:type="dxa"/>
            <w:gridSpan w:val="2"/>
          </w:tcPr>
          <w:p w14:paraId="1939B9E2"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Agreement must be between the registered proprietors of all benefited and burdened land</w:t>
            </w:r>
          </w:p>
          <w:p w14:paraId="569CD975"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 xml:space="preserve">Benefited land required </w:t>
            </w:r>
            <w:proofErr w:type="gramStart"/>
            <w:r w:rsidRPr="00A27FAA">
              <w:rPr>
                <w:rFonts w:cstheme="minorHAnsi"/>
                <w:sz w:val="16"/>
                <w:szCs w:val="16"/>
              </w:rPr>
              <w:t>where</w:t>
            </w:r>
            <w:proofErr w:type="gramEnd"/>
            <w:r w:rsidRPr="00A27FAA">
              <w:rPr>
                <w:rFonts w:cstheme="minorHAnsi"/>
                <w:sz w:val="16"/>
                <w:szCs w:val="16"/>
              </w:rPr>
              <w:t xml:space="preserve"> removal by agreement </w:t>
            </w:r>
          </w:p>
          <w:p w14:paraId="5A4F4CD9"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Dealing Requirement –</w:t>
            </w:r>
          </w:p>
          <w:p w14:paraId="2F43F787"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Council consent, if applicable</w:t>
            </w:r>
          </w:p>
        </w:tc>
      </w:tr>
      <w:tr w:rsidR="0061539D" w:rsidRPr="00A27FAA" w14:paraId="54A35822" w14:textId="77777777" w:rsidTr="00341A21">
        <w:trPr>
          <w:gridAfter w:val="1"/>
          <w:cnfStyle w:val="000000010000" w:firstRow="0" w:lastRow="0" w:firstColumn="0" w:lastColumn="0" w:oddVBand="0" w:evenVBand="0" w:oddHBand="0" w:evenHBand="1" w:firstRowFirstColumn="0" w:firstRowLastColumn="0" w:lastRowFirstColumn="0" w:lastRowLastColumn="0"/>
          <w:wAfter w:w="36" w:type="dxa"/>
          <w:trHeight w:val="300"/>
        </w:trPr>
        <w:tc>
          <w:tcPr>
            <w:cnfStyle w:val="001000000000" w:firstRow="0" w:lastRow="0" w:firstColumn="1" w:lastColumn="0" w:oddVBand="0" w:evenVBand="0" w:oddHBand="0" w:evenHBand="0" w:firstRowFirstColumn="0" w:firstRowLastColumn="0" w:lastRowFirstColumn="0" w:lastRowLastColumn="0"/>
            <w:tcW w:w="1275" w:type="dxa"/>
          </w:tcPr>
          <w:p w14:paraId="6D0BFA83" w14:textId="77777777" w:rsidR="006C14C5" w:rsidRPr="00A27FAA" w:rsidRDefault="006C14C5">
            <w:pPr>
              <w:rPr>
                <w:rFonts w:cstheme="minorHAnsi"/>
                <w:sz w:val="16"/>
                <w:szCs w:val="16"/>
              </w:rPr>
            </w:pPr>
            <w:r w:rsidRPr="00A27FAA">
              <w:rPr>
                <w:rFonts w:cstheme="minorHAnsi"/>
                <w:sz w:val="16"/>
                <w:szCs w:val="16"/>
              </w:rPr>
              <w:t>No Mortgagee Consent – Lease</w:t>
            </w:r>
          </w:p>
        </w:tc>
        <w:tc>
          <w:tcPr>
            <w:tcW w:w="1135" w:type="dxa"/>
          </w:tcPr>
          <w:p w14:paraId="7F965871"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Transfer of Land Act – section 88A</w:t>
            </w:r>
          </w:p>
        </w:tc>
        <w:tc>
          <w:tcPr>
            <w:tcW w:w="1134" w:type="dxa"/>
          </w:tcPr>
          <w:p w14:paraId="45CBD3C6"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tc>
        <w:tc>
          <w:tcPr>
            <w:tcW w:w="992" w:type="dxa"/>
          </w:tcPr>
          <w:p w14:paraId="37881BFC"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p w14:paraId="7BA67034"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Applicant must be the mortgagee</w:t>
            </w:r>
          </w:p>
        </w:tc>
        <w:tc>
          <w:tcPr>
            <w:tcW w:w="1276" w:type="dxa"/>
          </w:tcPr>
          <w:p w14:paraId="3B2B7D0B"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0E68D61B"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385" w:type="dxa"/>
            <w:gridSpan w:val="2"/>
          </w:tcPr>
          <w:p w14:paraId="66EA8BBE"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p w14:paraId="4EFFF23B"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Lease</w:t>
            </w:r>
          </w:p>
        </w:tc>
        <w:tc>
          <w:tcPr>
            <w:tcW w:w="1309" w:type="dxa"/>
          </w:tcPr>
          <w:p w14:paraId="4BFCA516"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275" w:type="dxa"/>
          </w:tcPr>
          <w:p w14:paraId="36562D29"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p w14:paraId="230F5484"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Mortgage Number</w:t>
            </w:r>
          </w:p>
          <w:p w14:paraId="1E29FE88"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Section 77 of Transfer of Land Act applies</w:t>
            </w:r>
          </w:p>
          <w:p w14:paraId="4C16722F"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Written consent was not obtained</w:t>
            </w:r>
          </w:p>
        </w:tc>
        <w:tc>
          <w:tcPr>
            <w:tcW w:w="1134" w:type="dxa"/>
          </w:tcPr>
          <w:p w14:paraId="1427598E"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276" w:type="dxa"/>
            <w:gridSpan w:val="2"/>
          </w:tcPr>
          <w:p w14:paraId="44A36651"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555" w:type="dxa"/>
          </w:tcPr>
          <w:p w14:paraId="4B990113"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997" w:type="dxa"/>
            <w:gridSpan w:val="2"/>
          </w:tcPr>
          <w:p w14:paraId="47CB12F7"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r>
      <w:tr w:rsidR="00F82390" w:rsidRPr="00A27FAA" w14:paraId="0008B652" w14:textId="77777777" w:rsidTr="00341A21">
        <w:trPr>
          <w:gridAfter w:val="1"/>
          <w:wAfter w:w="36" w:type="dxa"/>
          <w:trHeight w:val="300"/>
        </w:trPr>
        <w:tc>
          <w:tcPr>
            <w:cnfStyle w:val="001000000000" w:firstRow="0" w:lastRow="0" w:firstColumn="1" w:lastColumn="0" w:oddVBand="0" w:evenVBand="0" w:oddHBand="0" w:evenHBand="0" w:firstRowFirstColumn="0" w:firstRowLastColumn="0" w:lastRowFirstColumn="0" w:lastRowLastColumn="0"/>
            <w:tcW w:w="1275" w:type="dxa"/>
          </w:tcPr>
          <w:p w14:paraId="1978F85B" w14:textId="77777777" w:rsidR="006C14C5" w:rsidRPr="00A27FAA" w:rsidRDefault="006C14C5">
            <w:pPr>
              <w:rPr>
                <w:rFonts w:cstheme="minorHAnsi"/>
                <w:sz w:val="16"/>
                <w:szCs w:val="16"/>
              </w:rPr>
            </w:pPr>
            <w:r w:rsidRPr="00A27FAA">
              <w:rPr>
                <w:rFonts w:cstheme="minorHAnsi"/>
                <w:sz w:val="16"/>
                <w:szCs w:val="16"/>
              </w:rPr>
              <w:t>No Mortgagee Consent – Variation of Lease</w:t>
            </w:r>
          </w:p>
        </w:tc>
        <w:tc>
          <w:tcPr>
            <w:tcW w:w="1135" w:type="dxa"/>
          </w:tcPr>
          <w:p w14:paraId="50DC7308"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Transfer of Land Act – section 88A</w:t>
            </w:r>
          </w:p>
        </w:tc>
        <w:tc>
          <w:tcPr>
            <w:tcW w:w="1134" w:type="dxa"/>
          </w:tcPr>
          <w:p w14:paraId="3435C7AF"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tc>
        <w:tc>
          <w:tcPr>
            <w:tcW w:w="992" w:type="dxa"/>
          </w:tcPr>
          <w:p w14:paraId="0E3A4CE2"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p w14:paraId="6DA43870"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Applicant must be the mortgagee</w:t>
            </w:r>
          </w:p>
        </w:tc>
        <w:tc>
          <w:tcPr>
            <w:tcW w:w="1276" w:type="dxa"/>
          </w:tcPr>
          <w:p w14:paraId="501625AF"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7CB0944B"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385" w:type="dxa"/>
            <w:gridSpan w:val="2"/>
          </w:tcPr>
          <w:p w14:paraId="1D360CC4"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p w14:paraId="3D947712"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Variation of Lease</w:t>
            </w:r>
          </w:p>
        </w:tc>
        <w:tc>
          <w:tcPr>
            <w:tcW w:w="1309" w:type="dxa"/>
          </w:tcPr>
          <w:p w14:paraId="03A8CC67"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275" w:type="dxa"/>
          </w:tcPr>
          <w:p w14:paraId="7DB63D3E"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p w14:paraId="53586BB5"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Mortgage Number</w:t>
            </w:r>
          </w:p>
          <w:p w14:paraId="0228E616"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Section 77 of Transfer of Land Act applies</w:t>
            </w:r>
          </w:p>
          <w:p w14:paraId="4AB9488A" w14:textId="3036ED80"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Written consent was not obtained</w:t>
            </w:r>
          </w:p>
        </w:tc>
        <w:tc>
          <w:tcPr>
            <w:tcW w:w="1134" w:type="dxa"/>
          </w:tcPr>
          <w:p w14:paraId="4120B212"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276" w:type="dxa"/>
            <w:gridSpan w:val="2"/>
          </w:tcPr>
          <w:p w14:paraId="1E5C3183"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555" w:type="dxa"/>
          </w:tcPr>
          <w:p w14:paraId="51E42151"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997" w:type="dxa"/>
            <w:gridSpan w:val="2"/>
          </w:tcPr>
          <w:p w14:paraId="37DEF924"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r>
      <w:tr w:rsidR="0061539D" w:rsidRPr="00A27FAA" w14:paraId="5367069B" w14:textId="77777777" w:rsidTr="00341A21">
        <w:trPr>
          <w:gridAfter w:val="1"/>
          <w:cnfStyle w:val="000000010000" w:firstRow="0" w:lastRow="0" w:firstColumn="0" w:lastColumn="0" w:oddVBand="0" w:evenVBand="0" w:oddHBand="0" w:evenHBand="1" w:firstRowFirstColumn="0" w:firstRowLastColumn="0" w:lastRowFirstColumn="0" w:lastRowLastColumn="0"/>
          <w:wAfter w:w="36" w:type="dxa"/>
          <w:trHeight w:val="300"/>
        </w:trPr>
        <w:tc>
          <w:tcPr>
            <w:cnfStyle w:val="001000000000" w:firstRow="0" w:lastRow="0" w:firstColumn="1" w:lastColumn="0" w:oddVBand="0" w:evenVBand="0" w:oddHBand="0" w:evenHBand="0" w:firstRowFirstColumn="0" w:firstRowLastColumn="0" w:lastRowFirstColumn="0" w:lastRowLastColumn="0"/>
            <w:tcW w:w="1275" w:type="dxa"/>
          </w:tcPr>
          <w:p w14:paraId="69470BE7" w14:textId="77777777" w:rsidR="006C14C5" w:rsidRPr="00A27FAA" w:rsidRDefault="006C14C5">
            <w:pPr>
              <w:rPr>
                <w:rFonts w:cstheme="minorHAnsi"/>
                <w:sz w:val="16"/>
                <w:szCs w:val="16"/>
              </w:rPr>
            </w:pPr>
            <w:r w:rsidRPr="00A27FAA">
              <w:rPr>
                <w:rFonts w:cstheme="minorHAnsi"/>
                <w:sz w:val="16"/>
                <w:szCs w:val="16"/>
              </w:rPr>
              <w:lastRenderedPageBreak/>
              <w:t>No Mortgagee Consent – Easement</w:t>
            </w:r>
          </w:p>
        </w:tc>
        <w:tc>
          <w:tcPr>
            <w:tcW w:w="1135" w:type="dxa"/>
          </w:tcPr>
          <w:p w14:paraId="65A08BE3"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Transfer of Land Act – section 88A</w:t>
            </w:r>
          </w:p>
        </w:tc>
        <w:tc>
          <w:tcPr>
            <w:tcW w:w="1134" w:type="dxa"/>
          </w:tcPr>
          <w:p w14:paraId="5B236B50"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tc>
        <w:tc>
          <w:tcPr>
            <w:tcW w:w="992" w:type="dxa"/>
          </w:tcPr>
          <w:p w14:paraId="78D8D2D2"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p w14:paraId="311CBEAC"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Applicant must be the mortgagee</w:t>
            </w:r>
          </w:p>
        </w:tc>
        <w:tc>
          <w:tcPr>
            <w:tcW w:w="1276" w:type="dxa"/>
          </w:tcPr>
          <w:p w14:paraId="36CB940B"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3AFB2F61"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385" w:type="dxa"/>
            <w:gridSpan w:val="2"/>
          </w:tcPr>
          <w:p w14:paraId="51557DB8"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309" w:type="dxa"/>
          </w:tcPr>
          <w:p w14:paraId="57C4E1BF"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275" w:type="dxa"/>
          </w:tcPr>
          <w:p w14:paraId="3715376D"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p w14:paraId="43FC1EAC"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Mortgage Number</w:t>
            </w:r>
          </w:p>
          <w:p w14:paraId="3A3190AA"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 xml:space="preserve">Easement Number </w:t>
            </w:r>
          </w:p>
          <w:p w14:paraId="1A879DFB"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Section 77 of Transfer of Land Act applies</w:t>
            </w:r>
          </w:p>
          <w:p w14:paraId="5FC45FF4"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Written consent was not obtained</w:t>
            </w:r>
          </w:p>
        </w:tc>
        <w:tc>
          <w:tcPr>
            <w:tcW w:w="1134" w:type="dxa"/>
          </w:tcPr>
          <w:p w14:paraId="0BA1EF35"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276" w:type="dxa"/>
            <w:gridSpan w:val="2"/>
          </w:tcPr>
          <w:p w14:paraId="5E627661"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555" w:type="dxa"/>
          </w:tcPr>
          <w:p w14:paraId="026454F0"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997" w:type="dxa"/>
            <w:gridSpan w:val="2"/>
          </w:tcPr>
          <w:p w14:paraId="5E1B2BAA"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r>
      <w:tr w:rsidR="00F82390" w:rsidRPr="00A27FAA" w14:paraId="731FB03F" w14:textId="77777777" w:rsidTr="00341A21">
        <w:trPr>
          <w:gridAfter w:val="1"/>
          <w:wAfter w:w="36" w:type="dxa"/>
          <w:trHeight w:val="300"/>
        </w:trPr>
        <w:tc>
          <w:tcPr>
            <w:cnfStyle w:val="001000000000" w:firstRow="0" w:lastRow="0" w:firstColumn="1" w:lastColumn="0" w:oddVBand="0" w:evenVBand="0" w:oddHBand="0" w:evenHBand="0" w:firstRowFirstColumn="0" w:firstRowLastColumn="0" w:lastRowFirstColumn="0" w:lastRowLastColumn="0"/>
            <w:tcW w:w="1275" w:type="dxa"/>
          </w:tcPr>
          <w:p w14:paraId="32753DBA" w14:textId="77777777" w:rsidR="006C14C5" w:rsidRPr="00A27FAA" w:rsidRDefault="006C14C5">
            <w:pPr>
              <w:rPr>
                <w:rFonts w:cstheme="minorHAnsi"/>
                <w:sz w:val="16"/>
                <w:szCs w:val="16"/>
              </w:rPr>
            </w:pPr>
            <w:r w:rsidRPr="00A27FAA">
              <w:rPr>
                <w:rFonts w:cstheme="minorHAnsi"/>
                <w:sz w:val="16"/>
                <w:szCs w:val="16"/>
              </w:rPr>
              <w:t>No Mortgagee Consent – Variation of Easement</w:t>
            </w:r>
          </w:p>
        </w:tc>
        <w:tc>
          <w:tcPr>
            <w:tcW w:w="1135" w:type="dxa"/>
          </w:tcPr>
          <w:p w14:paraId="56CDE51B"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Transfer of Land Act – section 88A</w:t>
            </w:r>
          </w:p>
        </w:tc>
        <w:tc>
          <w:tcPr>
            <w:tcW w:w="1134" w:type="dxa"/>
          </w:tcPr>
          <w:p w14:paraId="33DB2329"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tc>
        <w:tc>
          <w:tcPr>
            <w:tcW w:w="992" w:type="dxa"/>
          </w:tcPr>
          <w:p w14:paraId="78E0BA60"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p w14:paraId="605AF6F3"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Applicant must be the mortgagee</w:t>
            </w:r>
          </w:p>
        </w:tc>
        <w:tc>
          <w:tcPr>
            <w:tcW w:w="1276" w:type="dxa"/>
          </w:tcPr>
          <w:p w14:paraId="1CC0AEB5"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26FB14D8"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385" w:type="dxa"/>
            <w:gridSpan w:val="2"/>
          </w:tcPr>
          <w:p w14:paraId="095B7A10"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309" w:type="dxa"/>
          </w:tcPr>
          <w:p w14:paraId="15667841"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275" w:type="dxa"/>
          </w:tcPr>
          <w:p w14:paraId="1720112F"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p w14:paraId="443FFB0F"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Mortgage Number</w:t>
            </w:r>
          </w:p>
          <w:p w14:paraId="658F571F"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 xml:space="preserve">Variation of Easement Number </w:t>
            </w:r>
          </w:p>
          <w:p w14:paraId="470E36F3"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Section 77 of Transfer of Land Act applies</w:t>
            </w:r>
          </w:p>
          <w:p w14:paraId="075ED755"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Written consent was not obtained</w:t>
            </w:r>
            <w:r w:rsidRPr="00A27FAA" w:rsidDel="00AB51ED">
              <w:rPr>
                <w:rFonts w:cstheme="minorHAnsi"/>
                <w:sz w:val="16"/>
                <w:szCs w:val="16"/>
              </w:rPr>
              <w:t xml:space="preserve"> </w:t>
            </w:r>
          </w:p>
        </w:tc>
        <w:tc>
          <w:tcPr>
            <w:tcW w:w="1134" w:type="dxa"/>
          </w:tcPr>
          <w:p w14:paraId="5C777D31"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276" w:type="dxa"/>
            <w:gridSpan w:val="2"/>
          </w:tcPr>
          <w:p w14:paraId="6F0AAC2C"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555" w:type="dxa"/>
          </w:tcPr>
          <w:p w14:paraId="077BF8FE"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997" w:type="dxa"/>
            <w:gridSpan w:val="2"/>
          </w:tcPr>
          <w:p w14:paraId="3A0BD60E"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r>
      <w:tr w:rsidR="0061539D" w:rsidRPr="00A27FAA" w14:paraId="3D46D683" w14:textId="77777777" w:rsidTr="00341A21">
        <w:trPr>
          <w:gridAfter w:val="1"/>
          <w:cnfStyle w:val="000000010000" w:firstRow="0" w:lastRow="0" w:firstColumn="0" w:lastColumn="0" w:oddVBand="0" w:evenVBand="0" w:oddHBand="0" w:evenHBand="1" w:firstRowFirstColumn="0" w:firstRowLastColumn="0" w:lastRowFirstColumn="0" w:lastRowLastColumn="0"/>
          <w:wAfter w:w="36" w:type="dxa"/>
          <w:trHeight w:val="300"/>
        </w:trPr>
        <w:tc>
          <w:tcPr>
            <w:cnfStyle w:val="001000000000" w:firstRow="0" w:lastRow="0" w:firstColumn="1" w:lastColumn="0" w:oddVBand="0" w:evenVBand="0" w:oddHBand="0" w:evenHBand="0" w:firstRowFirstColumn="0" w:firstRowLastColumn="0" w:lastRowFirstColumn="0" w:lastRowLastColumn="0"/>
            <w:tcW w:w="1275" w:type="dxa"/>
          </w:tcPr>
          <w:p w14:paraId="21B966F0" w14:textId="77777777" w:rsidR="006C14C5" w:rsidRPr="00A27FAA" w:rsidRDefault="006C14C5">
            <w:pPr>
              <w:rPr>
                <w:rFonts w:cstheme="minorHAnsi"/>
                <w:sz w:val="16"/>
                <w:szCs w:val="16"/>
              </w:rPr>
            </w:pPr>
            <w:r w:rsidRPr="00A27FAA">
              <w:rPr>
                <w:rFonts w:cstheme="minorHAnsi"/>
                <w:sz w:val="16"/>
                <w:szCs w:val="16"/>
              </w:rPr>
              <w:t>No Mortgagee Consent – Restrictive Covenant</w:t>
            </w:r>
          </w:p>
        </w:tc>
        <w:tc>
          <w:tcPr>
            <w:tcW w:w="1135" w:type="dxa"/>
          </w:tcPr>
          <w:p w14:paraId="60AEB703"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Transfer of Land Act – section 88B</w:t>
            </w:r>
          </w:p>
        </w:tc>
        <w:tc>
          <w:tcPr>
            <w:tcW w:w="1134" w:type="dxa"/>
          </w:tcPr>
          <w:p w14:paraId="29AFE647"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tc>
        <w:tc>
          <w:tcPr>
            <w:tcW w:w="992" w:type="dxa"/>
          </w:tcPr>
          <w:p w14:paraId="5C21F2C1"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p w14:paraId="1D6AC276"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Applicant must be the mortgagee</w:t>
            </w:r>
          </w:p>
        </w:tc>
        <w:tc>
          <w:tcPr>
            <w:tcW w:w="1276" w:type="dxa"/>
          </w:tcPr>
          <w:p w14:paraId="23B2F55F"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237C0273"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385" w:type="dxa"/>
            <w:gridSpan w:val="2"/>
          </w:tcPr>
          <w:p w14:paraId="6776AD72"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p w14:paraId="4EE8ED0B"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Restrictive Covenant</w:t>
            </w:r>
          </w:p>
        </w:tc>
        <w:tc>
          <w:tcPr>
            <w:tcW w:w="1309" w:type="dxa"/>
          </w:tcPr>
          <w:p w14:paraId="58DA97C9"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275" w:type="dxa"/>
          </w:tcPr>
          <w:p w14:paraId="54FDDD39"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p w14:paraId="2A1CC06E"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Mortgage Number</w:t>
            </w:r>
          </w:p>
          <w:p w14:paraId="2C0F04F1"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 xml:space="preserve">Section 77 of Transfer of </w:t>
            </w:r>
            <w:r w:rsidRPr="00A27FAA">
              <w:rPr>
                <w:rFonts w:cstheme="minorHAnsi"/>
                <w:sz w:val="16"/>
                <w:szCs w:val="16"/>
              </w:rPr>
              <w:lastRenderedPageBreak/>
              <w:t>Land Act applies</w:t>
            </w:r>
          </w:p>
          <w:p w14:paraId="573D683E"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Written consent was not obtained</w:t>
            </w:r>
            <w:r w:rsidRPr="00A27FAA" w:rsidDel="00AB51ED">
              <w:rPr>
                <w:rFonts w:cstheme="minorHAnsi"/>
                <w:sz w:val="16"/>
                <w:szCs w:val="16"/>
              </w:rPr>
              <w:t xml:space="preserve"> </w:t>
            </w:r>
          </w:p>
        </w:tc>
        <w:tc>
          <w:tcPr>
            <w:tcW w:w="1134" w:type="dxa"/>
          </w:tcPr>
          <w:p w14:paraId="69D4F26E"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lastRenderedPageBreak/>
              <w:t>NA</w:t>
            </w:r>
          </w:p>
        </w:tc>
        <w:tc>
          <w:tcPr>
            <w:tcW w:w="1276" w:type="dxa"/>
            <w:gridSpan w:val="2"/>
          </w:tcPr>
          <w:p w14:paraId="296552FC"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555" w:type="dxa"/>
          </w:tcPr>
          <w:p w14:paraId="2F2D4C0A"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997" w:type="dxa"/>
            <w:gridSpan w:val="2"/>
          </w:tcPr>
          <w:p w14:paraId="77CAE1D6"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r>
      <w:tr w:rsidR="00F82390" w:rsidRPr="00A27FAA" w14:paraId="02FE5A41" w14:textId="77777777" w:rsidTr="00341A21">
        <w:trPr>
          <w:gridAfter w:val="1"/>
          <w:wAfter w:w="36" w:type="dxa"/>
          <w:trHeight w:val="300"/>
        </w:trPr>
        <w:tc>
          <w:tcPr>
            <w:cnfStyle w:val="001000000000" w:firstRow="0" w:lastRow="0" w:firstColumn="1" w:lastColumn="0" w:oddVBand="0" w:evenVBand="0" w:oddHBand="0" w:evenHBand="0" w:firstRowFirstColumn="0" w:firstRowLastColumn="0" w:lastRowFirstColumn="0" w:lastRowLastColumn="0"/>
            <w:tcW w:w="1275" w:type="dxa"/>
          </w:tcPr>
          <w:p w14:paraId="61A03E86" w14:textId="77777777" w:rsidR="006C14C5" w:rsidRPr="00A27FAA" w:rsidRDefault="006C14C5">
            <w:pPr>
              <w:rPr>
                <w:rFonts w:cstheme="minorHAnsi"/>
                <w:sz w:val="16"/>
                <w:szCs w:val="16"/>
              </w:rPr>
            </w:pPr>
            <w:r w:rsidRPr="00A27FAA">
              <w:rPr>
                <w:rFonts w:cstheme="minorHAnsi"/>
                <w:sz w:val="16"/>
                <w:szCs w:val="16"/>
              </w:rPr>
              <w:t>No Mortgagee Consent – Variation of Restrictive Covenant</w:t>
            </w:r>
          </w:p>
        </w:tc>
        <w:tc>
          <w:tcPr>
            <w:tcW w:w="1135" w:type="dxa"/>
          </w:tcPr>
          <w:p w14:paraId="5B8B79D6"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Transfer of Land Act – section 88B</w:t>
            </w:r>
          </w:p>
        </w:tc>
        <w:tc>
          <w:tcPr>
            <w:tcW w:w="1134" w:type="dxa"/>
          </w:tcPr>
          <w:p w14:paraId="10CDFACF"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tc>
        <w:tc>
          <w:tcPr>
            <w:tcW w:w="992" w:type="dxa"/>
          </w:tcPr>
          <w:p w14:paraId="491B9889"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p w14:paraId="42B7A898"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Applicant must be the mortgagee</w:t>
            </w:r>
          </w:p>
        </w:tc>
        <w:tc>
          <w:tcPr>
            <w:tcW w:w="1276" w:type="dxa"/>
          </w:tcPr>
          <w:p w14:paraId="1ACBAD7B"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12CB0E7E"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385" w:type="dxa"/>
            <w:gridSpan w:val="2"/>
          </w:tcPr>
          <w:p w14:paraId="12F7C434"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p w14:paraId="462EBCDB"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Variation of Restrictive Covenant</w:t>
            </w:r>
          </w:p>
        </w:tc>
        <w:tc>
          <w:tcPr>
            <w:tcW w:w="1309" w:type="dxa"/>
          </w:tcPr>
          <w:p w14:paraId="0A0FFFB8"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275" w:type="dxa"/>
          </w:tcPr>
          <w:p w14:paraId="22D1E760"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p w14:paraId="69A603D2"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Mortgage Number</w:t>
            </w:r>
          </w:p>
          <w:p w14:paraId="20ED871A"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Section 77 of Transfer of Land Act applies</w:t>
            </w:r>
          </w:p>
          <w:p w14:paraId="5364B4EE"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Written consent was not obtained</w:t>
            </w:r>
          </w:p>
        </w:tc>
        <w:tc>
          <w:tcPr>
            <w:tcW w:w="1134" w:type="dxa"/>
          </w:tcPr>
          <w:p w14:paraId="597DE90C"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276" w:type="dxa"/>
            <w:gridSpan w:val="2"/>
          </w:tcPr>
          <w:p w14:paraId="4E62625A"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555" w:type="dxa"/>
          </w:tcPr>
          <w:p w14:paraId="2F63ED3D"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997" w:type="dxa"/>
            <w:gridSpan w:val="2"/>
          </w:tcPr>
          <w:p w14:paraId="27910F22"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r>
      <w:tr w:rsidR="0061539D" w:rsidRPr="00A27FAA" w14:paraId="39D9BB2F" w14:textId="77777777" w:rsidTr="00341A21">
        <w:trPr>
          <w:gridAfter w:val="1"/>
          <w:cnfStyle w:val="000000010000" w:firstRow="0" w:lastRow="0" w:firstColumn="0" w:lastColumn="0" w:oddVBand="0" w:evenVBand="0" w:oddHBand="0" w:evenHBand="1" w:firstRowFirstColumn="0" w:firstRowLastColumn="0" w:lastRowFirstColumn="0" w:lastRowLastColumn="0"/>
          <w:wAfter w:w="36" w:type="dxa"/>
          <w:trHeight w:val="300"/>
        </w:trPr>
        <w:tc>
          <w:tcPr>
            <w:cnfStyle w:val="001000000000" w:firstRow="0" w:lastRow="0" w:firstColumn="1" w:lastColumn="0" w:oddVBand="0" w:evenVBand="0" w:oddHBand="0" w:evenHBand="0" w:firstRowFirstColumn="0" w:firstRowLastColumn="0" w:lastRowFirstColumn="0" w:lastRowLastColumn="0"/>
            <w:tcW w:w="1275" w:type="dxa"/>
          </w:tcPr>
          <w:p w14:paraId="72D92D5A" w14:textId="77777777" w:rsidR="006C14C5" w:rsidRPr="00A27FAA" w:rsidRDefault="006C14C5">
            <w:pPr>
              <w:rPr>
                <w:rFonts w:cstheme="minorHAnsi"/>
                <w:sz w:val="16"/>
                <w:szCs w:val="16"/>
              </w:rPr>
            </w:pPr>
            <w:r w:rsidRPr="00A27FAA">
              <w:rPr>
                <w:rFonts w:cstheme="minorHAnsi"/>
                <w:sz w:val="16"/>
                <w:szCs w:val="16"/>
              </w:rPr>
              <w:t>Encumbrance</w:t>
            </w:r>
          </w:p>
        </w:tc>
        <w:tc>
          <w:tcPr>
            <w:tcW w:w="1135" w:type="dxa"/>
          </w:tcPr>
          <w:p w14:paraId="10ADC951"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Transfer of Land Act – section 106</w:t>
            </w:r>
          </w:p>
        </w:tc>
        <w:tc>
          <w:tcPr>
            <w:tcW w:w="1134" w:type="dxa"/>
          </w:tcPr>
          <w:p w14:paraId="7610D6F4"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tc>
        <w:tc>
          <w:tcPr>
            <w:tcW w:w="992" w:type="dxa"/>
          </w:tcPr>
          <w:p w14:paraId="7F13471F"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tc>
        <w:tc>
          <w:tcPr>
            <w:tcW w:w="1276" w:type="dxa"/>
          </w:tcPr>
          <w:p w14:paraId="219C7377"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0A0651CF" w14:textId="77777777" w:rsidR="006C14C5" w:rsidRPr="00A27FAA" w:rsidRDefault="006C14C5" w:rsidP="71A412AF">
            <w:pPr>
              <w:cnfStyle w:val="000000010000" w:firstRow="0" w:lastRow="0" w:firstColumn="0" w:lastColumn="0" w:oddVBand="0" w:evenVBand="0" w:oddHBand="0" w:evenHBand="1" w:firstRowFirstColumn="0" w:firstRowLastColumn="0" w:lastRowFirstColumn="0" w:lastRowLastColumn="0"/>
              <w:rPr>
                <w:sz w:val="16"/>
                <w:szCs w:val="16"/>
              </w:rPr>
            </w:pPr>
            <w:r w:rsidRPr="71A412AF">
              <w:rPr>
                <w:sz w:val="16"/>
                <w:szCs w:val="16"/>
              </w:rPr>
              <w:t>N</w:t>
            </w:r>
            <w:r w:rsidR="1E2B7874" w:rsidRPr="71A412AF">
              <w:rPr>
                <w:sz w:val="16"/>
                <w:szCs w:val="16"/>
              </w:rPr>
              <w:t>A</w:t>
            </w:r>
          </w:p>
        </w:tc>
        <w:tc>
          <w:tcPr>
            <w:tcW w:w="1385" w:type="dxa"/>
            <w:gridSpan w:val="2"/>
          </w:tcPr>
          <w:p w14:paraId="2F7D20CE"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Optional</w:t>
            </w:r>
          </w:p>
          <w:p w14:paraId="6E6057EC"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p>
        </w:tc>
        <w:tc>
          <w:tcPr>
            <w:tcW w:w="1309" w:type="dxa"/>
          </w:tcPr>
          <w:p w14:paraId="0119F7D1"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275" w:type="dxa"/>
          </w:tcPr>
          <w:p w14:paraId="5C44C2CC"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p w14:paraId="54F1FCF4"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Grounds of Application</w:t>
            </w:r>
          </w:p>
          <w:p w14:paraId="6281F0B5"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Encumbrance</w:t>
            </w:r>
          </w:p>
          <w:p w14:paraId="426F08DE" w14:textId="39FD714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Explanation as to how section 106(1)(c) is satisfied</w:t>
            </w:r>
          </w:p>
        </w:tc>
        <w:tc>
          <w:tcPr>
            <w:tcW w:w="1134" w:type="dxa"/>
          </w:tcPr>
          <w:p w14:paraId="38B40464"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276" w:type="dxa"/>
            <w:gridSpan w:val="2"/>
          </w:tcPr>
          <w:p w14:paraId="6D193EB3"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Optional</w:t>
            </w:r>
          </w:p>
          <w:p w14:paraId="7C875914"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Evidence to satisfy section 106(1)(c)</w:t>
            </w:r>
          </w:p>
        </w:tc>
        <w:tc>
          <w:tcPr>
            <w:tcW w:w="555" w:type="dxa"/>
          </w:tcPr>
          <w:p w14:paraId="6F713E70"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997" w:type="dxa"/>
            <w:gridSpan w:val="2"/>
          </w:tcPr>
          <w:p w14:paraId="6675375C"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This Application relates to section 106(1)(c)</w:t>
            </w:r>
          </w:p>
        </w:tc>
      </w:tr>
      <w:tr w:rsidR="71A412AF" w14:paraId="48F69681" w14:textId="77777777" w:rsidTr="00341A21">
        <w:trPr>
          <w:gridAfter w:val="1"/>
          <w:wAfter w:w="36" w:type="dxa"/>
          <w:trHeight w:val="300"/>
        </w:trPr>
        <w:tc>
          <w:tcPr>
            <w:cnfStyle w:val="001000000000" w:firstRow="0" w:lastRow="0" w:firstColumn="1" w:lastColumn="0" w:oddVBand="0" w:evenVBand="0" w:oddHBand="0" w:evenHBand="0" w:firstRowFirstColumn="0" w:firstRowLastColumn="0" w:lastRowFirstColumn="0" w:lastRowLastColumn="0"/>
            <w:tcW w:w="1275" w:type="dxa"/>
          </w:tcPr>
          <w:p w14:paraId="29C3E656" w14:textId="18F53E0C" w:rsidR="242D1928" w:rsidRPr="00341A21" w:rsidRDefault="242D1928" w:rsidP="00341A21">
            <w:pPr>
              <w:spacing w:before="0" w:after="0"/>
              <w:rPr>
                <w:rFonts w:eastAsiaTheme="minorEastAsia"/>
                <w:bCs/>
                <w:color w:val="000000" w:themeColor="text1"/>
                <w:sz w:val="16"/>
                <w:szCs w:val="16"/>
              </w:rPr>
            </w:pPr>
            <w:r w:rsidRPr="00A003F2">
              <w:rPr>
                <w:rFonts w:eastAsiaTheme="minorEastAsia"/>
                <w:bCs/>
                <w:color w:val="000000" w:themeColor="text1"/>
                <w:sz w:val="16"/>
                <w:szCs w:val="16"/>
              </w:rPr>
              <w:t>E</w:t>
            </w:r>
            <w:r w:rsidR="71A412AF" w:rsidRPr="00341A21">
              <w:rPr>
                <w:rFonts w:eastAsiaTheme="minorEastAsia"/>
                <w:bCs/>
                <w:color w:val="000000" w:themeColor="text1"/>
                <w:sz w:val="16"/>
                <w:szCs w:val="16"/>
              </w:rPr>
              <w:t>ncumbrance</w:t>
            </w:r>
            <w:r w:rsidR="11D179C1" w:rsidRPr="00A003F2">
              <w:rPr>
                <w:rFonts w:eastAsiaTheme="minorEastAsia"/>
                <w:bCs/>
                <w:color w:val="000000" w:themeColor="text1"/>
                <w:sz w:val="16"/>
                <w:szCs w:val="16"/>
              </w:rPr>
              <w:t xml:space="preserve"> -</w:t>
            </w:r>
            <w:r w:rsidR="71A412AF" w:rsidRPr="00341A21">
              <w:rPr>
                <w:rFonts w:eastAsiaTheme="minorEastAsia"/>
                <w:bCs/>
                <w:color w:val="000000" w:themeColor="text1"/>
                <w:sz w:val="16"/>
                <w:szCs w:val="16"/>
              </w:rPr>
              <w:t xml:space="preserve"> </w:t>
            </w:r>
            <w:r w:rsidR="70B997B1" w:rsidRPr="00A003F2">
              <w:rPr>
                <w:rFonts w:eastAsiaTheme="minorEastAsia"/>
                <w:bCs/>
                <w:color w:val="000000" w:themeColor="text1"/>
                <w:sz w:val="16"/>
                <w:szCs w:val="16"/>
              </w:rPr>
              <w:t>D</w:t>
            </w:r>
            <w:r w:rsidR="71A412AF" w:rsidRPr="00341A21">
              <w:rPr>
                <w:rFonts w:eastAsiaTheme="minorEastAsia"/>
                <w:bCs/>
                <w:color w:val="000000" w:themeColor="text1"/>
                <w:sz w:val="16"/>
                <w:szCs w:val="16"/>
              </w:rPr>
              <w:t>iagram</w:t>
            </w:r>
          </w:p>
        </w:tc>
        <w:tc>
          <w:tcPr>
            <w:tcW w:w="1135" w:type="dxa"/>
          </w:tcPr>
          <w:p w14:paraId="1261D97F" w14:textId="3F9DD8CC" w:rsidR="71A412AF" w:rsidRPr="00341A21" w:rsidRDefault="71A412AF"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Transfer of Land Act - section 106</w:t>
            </w:r>
          </w:p>
        </w:tc>
        <w:tc>
          <w:tcPr>
            <w:tcW w:w="1134" w:type="dxa"/>
          </w:tcPr>
          <w:p w14:paraId="29282AB9" w14:textId="06BC2436" w:rsidR="31D80707" w:rsidRPr="00341A21" w:rsidRDefault="31D80707"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71A412AF">
              <w:rPr>
                <w:rFonts w:eastAsiaTheme="minorEastAsia"/>
                <w:color w:val="000000" w:themeColor="text1"/>
                <w:sz w:val="16"/>
                <w:szCs w:val="16"/>
              </w:rPr>
              <w:t>Mandatory</w:t>
            </w:r>
          </w:p>
        </w:tc>
        <w:tc>
          <w:tcPr>
            <w:tcW w:w="992" w:type="dxa"/>
          </w:tcPr>
          <w:p w14:paraId="53426FB0" w14:textId="2D55E05D" w:rsidR="71A412AF" w:rsidRPr="00341A21" w:rsidRDefault="71A412AF"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 xml:space="preserve">Mandatory </w:t>
            </w:r>
          </w:p>
        </w:tc>
        <w:tc>
          <w:tcPr>
            <w:tcW w:w="1276" w:type="dxa"/>
          </w:tcPr>
          <w:p w14:paraId="169C4D95" w14:textId="53287F35" w:rsidR="71A412AF" w:rsidRPr="00341A21" w:rsidRDefault="71A412AF"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NA</w:t>
            </w:r>
          </w:p>
        </w:tc>
        <w:tc>
          <w:tcPr>
            <w:tcW w:w="992" w:type="dxa"/>
          </w:tcPr>
          <w:p w14:paraId="21BEEA53" w14:textId="72A9ACFC" w:rsidR="71A412AF" w:rsidRPr="00341A21" w:rsidRDefault="5A7EA716"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N</w:t>
            </w:r>
            <w:r w:rsidR="159871C0" w:rsidRPr="74FBE6CC">
              <w:rPr>
                <w:rFonts w:eastAsiaTheme="minorEastAsia"/>
                <w:color w:val="000000" w:themeColor="text1"/>
                <w:sz w:val="16"/>
                <w:szCs w:val="16"/>
              </w:rPr>
              <w:t>A</w:t>
            </w:r>
          </w:p>
        </w:tc>
        <w:tc>
          <w:tcPr>
            <w:tcW w:w="1385" w:type="dxa"/>
            <w:gridSpan w:val="2"/>
          </w:tcPr>
          <w:p w14:paraId="49B6E11F" w14:textId="467302C0" w:rsidR="71A412AF" w:rsidRDefault="71A412AF" w:rsidP="00341A21">
            <w:pPr>
              <w:spacing w:before="0" w:after="0"/>
              <w:cnfStyle w:val="000000000000" w:firstRow="0" w:lastRow="0" w:firstColumn="0" w:lastColumn="0" w:oddVBand="0" w:evenVBand="0" w:oddHBand="0" w:evenHBand="0" w:firstRowFirstColumn="0" w:firstRowLastColumn="0" w:lastRowFirstColumn="0" w:lastRowLastColumn="0"/>
            </w:pPr>
          </w:p>
          <w:p w14:paraId="3D99B6D5" w14:textId="7EC29C06" w:rsidR="71A412AF" w:rsidRDefault="71A412AF" w:rsidP="74FBE6CC">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p>
          <w:p w14:paraId="75F75DBD" w14:textId="4EFA09BB" w:rsidR="71A412AF" w:rsidRPr="00341A21" w:rsidRDefault="47F6E227" w:rsidP="74FBE6CC">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74FBE6CC">
              <w:rPr>
                <w:rFonts w:eastAsiaTheme="minorEastAsia"/>
                <w:color w:val="000000" w:themeColor="text1"/>
                <w:sz w:val="16"/>
                <w:szCs w:val="16"/>
              </w:rPr>
              <w:t>NA</w:t>
            </w:r>
          </w:p>
        </w:tc>
        <w:tc>
          <w:tcPr>
            <w:tcW w:w="1309" w:type="dxa"/>
          </w:tcPr>
          <w:p w14:paraId="45695D6A" w14:textId="453D661A" w:rsidR="71A412AF" w:rsidRPr="00341A21" w:rsidRDefault="5A7EA716"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N</w:t>
            </w:r>
            <w:r w:rsidR="34C137B6" w:rsidRPr="74FBE6CC">
              <w:rPr>
                <w:rFonts w:eastAsiaTheme="minorEastAsia"/>
                <w:color w:val="000000" w:themeColor="text1"/>
                <w:sz w:val="16"/>
                <w:szCs w:val="16"/>
              </w:rPr>
              <w:t>A</w:t>
            </w:r>
          </w:p>
        </w:tc>
        <w:tc>
          <w:tcPr>
            <w:tcW w:w="1275" w:type="dxa"/>
          </w:tcPr>
          <w:p w14:paraId="2CCD43B5" w14:textId="77777777" w:rsidR="548CB624" w:rsidRDefault="548CB624" w:rsidP="71A412AF">
            <w:pPr>
              <w:cnfStyle w:val="000000000000" w:firstRow="0" w:lastRow="0" w:firstColumn="0" w:lastColumn="0" w:oddVBand="0" w:evenVBand="0" w:oddHBand="0" w:evenHBand="0" w:firstRowFirstColumn="0" w:firstRowLastColumn="0" w:lastRowFirstColumn="0" w:lastRowLastColumn="0"/>
              <w:rPr>
                <w:sz w:val="16"/>
                <w:szCs w:val="16"/>
              </w:rPr>
            </w:pPr>
            <w:r w:rsidRPr="71A412AF">
              <w:rPr>
                <w:sz w:val="16"/>
                <w:szCs w:val="16"/>
              </w:rPr>
              <w:t>Mandatory</w:t>
            </w:r>
          </w:p>
          <w:p w14:paraId="0DB2A1CC" w14:textId="77777777" w:rsidR="548CB624" w:rsidRDefault="548CB624" w:rsidP="71A412AF">
            <w:pPr>
              <w:cnfStyle w:val="000000000000" w:firstRow="0" w:lastRow="0" w:firstColumn="0" w:lastColumn="0" w:oddVBand="0" w:evenVBand="0" w:oddHBand="0" w:evenHBand="0" w:firstRowFirstColumn="0" w:firstRowLastColumn="0" w:lastRowFirstColumn="0" w:lastRowLastColumn="0"/>
              <w:rPr>
                <w:sz w:val="16"/>
                <w:szCs w:val="16"/>
              </w:rPr>
            </w:pPr>
            <w:r w:rsidRPr="71A412AF">
              <w:rPr>
                <w:sz w:val="16"/>
                <w:szCs w:val="16"/>
              </w:rPr>
              <w:t>Grounds of Application</w:t>
            </w:r>
          </w:p>
          <w:p w14:paraId="73A39EA1" w14:textId="77777777" w:rsidR="548CB624" w:rsidRDefault="548CB624" w:rsidP="71A412AF">
            <w:pPr>
              <w:cnfStyle w:val="000000000000" w:firstRow="0" w:lastRow="0" w:firstColumn="0" w:lastColumn="0" w:oddVBand="0" w:evenVBand="0" w:oddHBand="0" w:evenHBand="0" w:firstRowFirstColumn="0" w:firstRowLastColumn="0" w:lastRowFirstColumn="0" w:lastRowLastColumn="0"/>
              <w:rPr>
                <w:sz w:val="16"/>
                <w:szCs w:val="16"/>
              </w:rPr>
            </w:pPr>
            <w:r w:rsidRPr="71A412AF">
              <w:rPr>
                <w:sz w:val="16"/>
                <w:szCs w:val="16"/>
              </w:rPr>
              <w:t>Encumbrance</w:t>
            </w:r>
          </w:p>
          <w:p w14:paraId="08EE8B1C" w14:textId="2CA6C169" w:rsidR="548CB624" w:rsidRPr="00341A21" w:rsidRDefault="548CB624" w:rsidP="71A412AF">
            <w:pPr>
              <w:cnfStyle w:val="000000000000" w:firstRow="0" w:lastRow="0" w:firstColumn="0" w:lastColumn="0" w:oddVBand="0" w:evenVBand="0" w:oddHBand="0" w:evenHBand="0" w:firstRowFirstColumn="0" w:firstRowLastColumn="0" w:lastRowFirstColumn="0" w:lastRowLastColumn="0"/>
              <w:rPr>
                <w:sz w:val="16"/>
                <w:szCs w:val="16"/>
              </w:rPr>
            </w:pPr>
            <w:r w:rsidRPr="71A412AF">
              <w:rPr>
                <w:sz w:val="16"/>
                <w:szCs w:val="16"/>
              </w:rPr>
              <w:t>Explanation as to how section 106(1)(c) is satisfied</w:t>
            </w:r>
          </w:p>
        </w:tc>
        <w:tc>
          <w:tcPr>
            <w:tcW w:w="1134" w:type="dxa"/>
          </w:tcPr>
          <w:p w14:paraId="5A3BF733" w14:textId="11F8FED1" w:rsidR="71A412AF" w:rsidRPr="00341A21" w:rsidRDefault="71A412AF"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NA</w:t>
            </w:r>
          </w:p>
        </w:tc>
        <w:tc>
          <w:tcPr>
            <w:tcW w:w="1276" w:type="dxa"/>
            <w:gridSpan w:val="2"/>
          </w:tcPr>
          <w:p w14:paraId="5D713157" w14:textId="77777777" w:rsidR="41FB0F35" w:rsidRDefault="41FB0F35" w:rsidP="71A412AF">
            <w:pPr>
              <w:cnfStyle w:val="000000000000" w:firstRow="0" w:lastRow="0" w:firstColumn="0" w:lastColumn="0" w:oddVBand="0" w:evenVBand="0" w:oddHBand="0" w:evenHBand="0" w:firstRowFirstColumn="0" w:firstRowLastColumn="0" w:lastRowFirstColumn="0" w:lastRowLastColumn="0"/>
              <w:rPr>
                <w:sz w:val="16"/>
                <w:szCs w:val="16"/>
              </w:rPr>
            </w:pPr>
            <w:r w:rsidRPr="71A412AF">
              <w:rPr>
                <w:sz w:val="16"/>
                <w:szCs w:val="16"/>
              </w:rPr>
              <w:t>Optional</w:t>
            </w:r>
          </w:p>
          <w:p w14:paraId="722431A6" w14:textId="77777777" w:rsidR="41FB0F35" w:rsidRDefault="41FB0F35" w:rsidP="71A412AF">
            <w:pPr>
              <w:cnfStyle w:val="000000000000" w:firstRow="0" w:lastRow="0" w:firstColumn="0" w:lastColumn="0" w:oddVBand="0" w:evenVBand="0" w:oddHBand="0" w:evenHBand="0" w:firstRowFirstColumn="0" w:firstRowLastColumn="0" w:lastRowFirstColumn="0" w:lastRowLastColumn="0"/>
              <w:rPr>
                <w:sz w:val="16"/>
                <w:szCs w:val="16"/>
              </w:rPr>
            </w:pPr>
            <w:r w:rsidRPr="71A412AF">
              <w:rPr>
                <w:sz w:val="16"/>
                <w:szCs w:val="16"/>
              </w:rPr>
              <w:t>Evidence to satisfy section 106(1)(c)</w:t>
            </w:r>
          </w:p>
          <w:p w14:paraId="40CEC3C9" w14:textId="3B74934F" w:rsidR="71A412AF" w:rsidRPr="00341A21" w:rsidRDefault="71A412AF" w:rsidP="71A412AF">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p>
        </w:tc>
        <w:tc>
          <w:tcPr>
            <w:tcW w:w="555" w:type="dxa"/>
          </w:tcPr>
          <w:p w14:paraId="2FE93080" w14:textId="1E297890" w:rsidR="71A412AF" w:rsidRPr="00341A21" w:rsidRDefault="71A412AF" w:rsidP="00341A21">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16"/>
                <w:szCs w:val="16"/>
              </w:rPr>
            </w:pPr>
            <w:r w:rsidRPr="00341A21">
              <w:rPr>
                <w:rFonts w:eastAsiaTheme="minorEastAsia"/>
                <w:color w:val="000000" w:themeColor="text1"/>
                <w:sz w:val="16"/>
                <w:szCs w:val="16"/>
              </w:rPr>
              <w:t>NA</w:t>
            </w:r>
          </w:p>
        </w:tc>
        <w:tc>
          <w:tcPr>
            <w:tcW w:w="1997" w:type="dxa"/>
            <w:gridSpan w:val="2"/>
          </w:tcPr>
          <w:p w14:paraId="1A299140" w14:textId="1E27B413" w:rsidR="344862C7" w:rsidRDefault="344862C7">
            <w:pPr>
              <w:cnfStyle w:val="000000000000" w:firstRow="0" w:lastRow="0" w:firstColumn="0" w:lastColumn="0" w:oddVBand="0" w:evenVBand="0" w:oddHBand="0" w:evenHBand="0" w:firstRowFirstColumn="0" w:firstRowLastColumn="0" w:lastRowFirstColumn="0" w:lastRowLastColumn="0"/>
            </w:pPr>
            <w:r w:rsidRPr="74FBE6CC">
              <w:rPr>
                <w:sz w:val="16"/>
                <w:szCs w:val="16"/>
              </w:rPr>
              <w:t>This Application relates to section 106(1)(c) and is to be used when encumbrance has been recorded on title diagram only</w:t>
            </w:r>
          </w:p>
          <w:p w14:paraId="605DD260" w14:textId="4773BF0C" w:rsidR="5ECD720A" w:rsidRDefault="5ECD720A" w:rsidP="74FBE6CC">
            <w:pPr>
              <w:cnfStyle w:val="000000000000" w:firstRow="0" w:lastRow="0" w:firstColumn="0" w:lastColumn="0" w:oddVBand="0" w:evenVBand="0" w:oddHBand="0" w:evenHBand="0" w:firstRowFirstColumn="0" w:firstRowLastColumn="0" w:lastRowFirstColumn="0" w:lastRowLastColumn="0"/>
              <w:rPr>
                <w:sz w:val="16"/>
                <w:szCs w:val="16"/>
              </w:rPr>
            </w:pPr>
            <w:r w:rsidRPr="74FBE6CC">
              <w:rPr>
                <w:sz w:val="16"/>
                <w:szCs w:val="16"/>
              </w:rPr>
              <w:t xml:space="preserve">Estate/Interest to be left blank when </w:t>
            </w:r>
            <w:r w:rsidRPr="74FBE6CC">
              <w:rPr>
                <w:sz w:val="16"/>
                <w:szCs w:val="16"/>
              </w:rPr>
              <w:lastRenderedPageBreak/>
              <w:t>encumbrance is on the diagram only</w:t>
            </w:r>
          </w:p>
          <w:p w14:paraId="44BE2E59" w14:textId="24276D13" w:rsidR="71A412AF" w:rsidRDefault="71A412AF" w:rsidP="71A412AF">
            <w:pPr>
              <w:cnfStyle w:val="000000000000" w:firstRow="0" w:lastRow="0" w:firstColumn="0" w:lastColumn="0" w:oddVBand="0" w:evenVBand="0" w:oddHBand="0" w:evenHBand="0" w:firstRowFirstColumn="0" w:firstRowLastColumn="0" w:lastRowFirstColumn="0" w:lastRowLastColumn="0"/>
              <w:rPr>
                <w:sz w:val="16"/>
                <w:szCs w:val="16"/>
              </w:rPr>
            </w:pPr>
          </w:p>
          <w:p w14:paraId="0902CB5E" w14:textId="2E8275AF" w:rsidR="71A412AF" w:rsidRDefault="71A412AF" w:rsidP="71A412AF">
            <w:pPr>
              <w:cnfStyle w:val="000000000000" w:firstRow="0" w:lastRow="0" w:firstColumn="0" w:lastColumn="0" w:oddVBand="0" w:evenVBand="0" w:oddHBand="0" w:evenHBand="0" w:firstRowFirstColumn="0" w:firstRowLastColumn="0" w:lastRowFirstColumn="0" w:lastRowLastColumn="0"/>
              <w:rPr>
                <w:sz w:val="16"/>
                <w:szCs w:val="16"/>
              </w:rPr>
            </w:pPr>
          </w:p>
        </w:tc>
      </w:tr>
      <w:tr w:rsidR="00F82390" w:rsidRPr="00A27FAA" w14:paraId="7C5A1E20" w14:textId="77777777" w:rsidTr="00341A21">
        <w:trPr>
          <w:gridAfter w:val="1"/>
          <w:cnfStyle w:val="000000010000" w:firstRow="0" w:lastRow="0" w:firstColumn="0" w:lastColumn="0" w:oddVBand="0" w:evenVBand="0" w:oddHBand="0" w:evenHBand="1" w:firstRowFirstColumn="0" w:firstRowLastColumn="0" w:lastRowFirstColumn="0" w:lastRowLastColumn="0"/>
          <w:wAfter w:w="36" w:type="dxa"/>
          <w:trHeight w:val="300"/>
        </w:trPr>
        <w:tc>
          <w:tcPr>
            <w:cnfStyle w:val="001000000000" w:firstRow="0" w:lastRow="0" w:firstColumn="1" w:lastColumn="0" w:oddVBand="0" w:evenVBand="0" w:oddHBand="0" w:evenHBand="0" w:firstRowFirstColumn="0" w:firstRowLastColumn="0" w:lastRowFirstColumn="0" w:lastRowLastColumn="0"/>
            <w:tcW w:w="1275" w:type="dxa"/>
          </w:tcPr>
          <w:p w14:paraId="70EED017" w14:textId="77777777" w:rsidR="006C14C5" w:rsidRPr="00A27FAA" w:rsidRDefault="006C14C5">
            <w:pPr>
              <w:rPr>
                <w:rFonts w:cstheme="minorHAnsi"/>
                <w:sz w:val="16"/>
                <w:szCs w:val="16"/>
              </w:rPr>
            </w:pPr>
            <w:r w:rsidRPr="00A27FAA">
              <w:rPr>
                <w:rFonts w:cstheme="minorHAnsi"/>
                <w:sz w:val="16"/>
                <w:szCs w:val="16"/>
              </w:rPr>
              <w:lastRenderedPageBreak/>
              <w:t>Notice – Statutory Charge</w:t>
            </w:r>
          </w:p>
        </w:tc>
        <w:tc>
          <w:tcPr>
            <w:tcW w:w="1135" w:type="dxa"/>
          </w:tcPr>
          <w:p w14:paraId="14B1F047"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Transfer of Land Act – section 106B</w:t>
            </w:r>
          </w:p>
        </w:tc>
        <w:tc>
          <w:tcPr>
            <w:tcW w:w="1134" w:type="dxa"/>
          </w:tcPr>
          <w:p w14:paraId="095B9941"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1A1314B4"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p w14:paraId="690DF8CE"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 xml:space="preserve">Applicant must be the person that benefits from the statutory charge (the </w:t>
            </w:r>
            <w:proofErr w:type="spellStart"/>
            <w:r w:rsidRPr="00A27FAA">
              <w:rPr>
                <w:rFonts w:cstheme="minorHAnsi"/>
                <w:sz w:val="16"/>
                <w:szCs w:val="16"/>
              </w:rPr>
              <w:t>Chargee</w:t>
            </w:r>
            <w:proofErr w:type="spellEnd"/>
            <w:r w:rsidRPr="00A27FAA">
              <w:rPr>
                <w:rFonts w:cstheme="minorHAnsi"/>
                <w:sz w:val="16"/>
                <w:szCs w:val="16"/>
              </w:rPr>
              <w:t>)</w:t>
            </w:r>
          </w:p>
        </w:tc>
        <w:tc>
          <w:tcPr>
            <w:tcW w:w="1276" w:type="dxa"/>
          </w:tcPr>
          <w:p w14:paraId="580EF89C"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51646997"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385" w:type="dxa"/>
            <w:gridSpan w:val="2"/>
          </w:tcPr>
          <w:p w14:paraId="1433956F"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p w14:paraId="19F8730E"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Statutory Charge</w:t>
            </w:r>
          </w:p>
        </w:tc>
        <w:tc>
          <w:tcPr>
            <w:tcW w:w="1309" w:type="dxa"/>
          </w:tcPr>
          <w:p w14:paraId="6B62AE9C"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275" w:type="dxa"/>
          </w:tcPr>
          <w:p w14:paraId="43D17E4C"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p w14:paraId="56E70B8A"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p>
        </w:tc>
        <w:tc>
          <w:tcPr>
            <w:tcW w:w="1134" w:type="dxa"/>
          </w:tcPr>
          <w:p w14:paraId="78B2967B"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276" w:type="dxa"/>
            <w:gridSpan w:val="2"/>
          </w:tcPr>
          <w:p w14:paraId="7643D55B"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555" w:type="dxa"/>
          </w:tcPr>
          <w:p w14:paraId="235CFAD2"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997" w:type="dxa"/>
            <w:gridSpan w:val="2"/>
          </w:tcPr>
          <w:p w14:paraId="410F2062"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r>
      <w:tr w:rsidR="0061539D" w:rsidRPr="00A27FAA" w14:paraId="78A54741" w14:textId="77777777" w:rsidTr="00341A21">
        <w:trPr>
          <w:gridAfter w:val="1"/>
          <w:wAfter w:w="36" w:type="dxa"/>
          <w:trHeight w:val="300"/>
        </w:trPr>
        <w:tc>
          <w:tcPr>
            <w:cnfStyle w:val="001000000000" w:firstRow="0" w:lastRow="0" w:firstColumn="1" w:lastColumn="0" w:oddVBand="0" w:evenVBand="0" w:oddHBand="0" w:evenHBand="0" w:firstRowFirstColumn="0" w:firstRowLastColumn="0" w:lastRowFirstColumn="0" w:lastRowLastColumn="0"/>
            <w:tcW w:w="1275" w:type="dxa"/>
          </w:tcPr>
          <w:p w14:paraId="28429941" w14:textId="77777777" w:rsidR="006C14C5" w:rsidRPr="00A27FAA" w:rsidRDefault="006C14C5">
            <w:pPr>
              <w:rPr>
                <w:rFonts w:cstheme="minorHAnsi"/>
                <w:sz w:val="16"/>
                <w:szCs w:val="16"/>
              </w:rPr>
            </w:pPr>
            <w:r w:rsidRPr="00A27FAA">
              <w:rPr>
                <w:rFonts w:cstheme="minorHAnsi"/>
                <w:sz w:val="16"/>
                <w:szCs w:val="16"/>
              </w:rPr>
              <w:t>Agreement</w:t>
            </w:r>
          </w:p>
        </w:tc>
        <w:tc>
          <w:tcPr>
            <w:tcW w:w="1135" w:type="dxa"/>
          </w:tcPr>
          <w:p w14:paraId="1DFE0E2F"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Water Act – section 237</w:t>
            </w:r>
          </w:p>
        </w:tc>
        <w:tc>
          <w:tcPr>
            <w:tcW w:w="1134" w:type="dxa"/>
          </w:tcPr>
          <w:p w14:paraId="3672E410"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70A3FC1F"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tc>
        <w:tc>
          <w:tcPr>
            <w:tcW w:w="1276" w:type="dxa"/>
          </w:tcPr>
          <w:p w14:paraId="5E0C27F2"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13656454"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385" w:type="dxa"/>
            <w:gridSpan w:val="2"/>
          </w:tcPr>
          <w:p w14:paraId="33C6B632"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p w14:paraId="6948612C"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Agreement</w:t>
            </w:r>
          </w:p>
        </w:tc>
        <w:tc>
          <w:tcPr>
            <w:tcW w:w="1309" w:type="dxa"/>
          </w:tcPr>
          <w:p w14:paraId="18C4B9FE"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275" w:type="dxa"/>
          </w:tcPr>
          <w:p w14:paraId="4E1FF30E"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134" w:type="dxa"/>
          </w:tcPr>
          <w:p w14:paraId="3ABC3940"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p w14:paraId="61ED2BEF"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Agreement to Revoke</w:t>
            </w:r>
          </w:p>
        </w:tc>
        <w:tc>
          <w:tcPr>
            <w:tcW w:w="1276" w:type="dxa"/>
            <w:gridSpan w:val="2"/>
          </w:tcPr>
          <w:p w14:paraId="62BB47F0"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555" w:type="dxa"/>
          </w:tcPr>
          <w:p w14:paraId="45C3B367"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997" w:type="dxa"/>
            <w:gridSpan w:val="2"/>
          </w:tcPr>
          <w:p w14:paraId="7FC661DD"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r>
      <w:tr w:rsidR="00F82390" w:rsidRPr="00A27FAA" w14:paraId="798FFEA4" w14:textId="77777777" w:rsidTr="00341A21">
        <w:trPr>
          <w:gridAfter w:val="1"/>
          <w:cnfStyle w:val="000000010000" w:firstRow="0" w:lastRow="0" w:firstColumn="0" w:lastColumn="0" w:oddVBand="0" w:evenVBand="0" w:oddHBand="0" w:evenHBand="1" w:firstRowFirstColumn="0" w:firstRowLastColumn="0" w:lastRowFirstColumn="0" w:lastRowLastColumn="0"/>
          <w:wAfter w:w="36" w:type="dxa"/>
          <w:trHeight w:val="300"/>
        </w:trPr>
        <w:tc>
          <w:tcPr>
            <w:cnfStyle w:val="001000000000" w:firstRow="0" w:lastRow="0" w:firstColumn="1" w:lastColumn="0" w:oddVBand="0" w:evenVBand="0" w:oddHBand="0" w:evenHBand="0" w:firstRowFirstColumn="0" w:firstRowLastColumn="0" w:lastRowFirstColumn="0" w:lastRowLastColumn="0"/>
            <w:tcW w:w="1275" w:type="dxa"/>
          </w:tcPr>
          <w:p w14:paraId="77AB7F12" w14:textId="77777777" w:rsidR="006C14C5" w:rsidRPr="00A27FAA" w:rsidRDefault="006C14C5">
            <w:pPr>
              <w:rPr>
                <w:rFonts w:cstheme="minorHAnsi"/>
                <w:sz w:val="16"/>
                <w:szCs w:val="16"/>
              </w:rPr>
            </w:pPr>
            <w:r w:rsidRPr="00A27FAA">
              <w:rPr>
                <w:rFonts w:cstheme="minorHAnsi"/>
                <w:sz w:val="16"/>
                <w:szCs w:val="16"/>
              </w:rPr>
              <w:t>Decision</w:t>
            </w:r>
          </w:p>
        </w:tc>
        <w:tc>
          <w:tcPr>
            <w:tcW w:w="1135" w:type="dxa"/>
          </w:tcPr>
          <w:p w14:paraId="0936DC7D"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Water Act – section 237</w:t>
            </w:r>
          </w:p>
        </w:tc>
        <w:tc>
          <w:tcPr>
            <w:tcW w:w="1134" w:type="dxa"/>
          </w:tcPr>
          <w:p w14:paraId="18B56022"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0135BF17"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tc>
        <w:tc>
          <w:tcPr>
            <w:tcW w:w="1276" w:type="dxa"/>
          </w:tcPr>
          <w:p w14:paraId="05F07474"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74B0483A"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385" w:type="dxa"/>
            <w:gridSpan w:val="2"/>
          </w:tcPr>
          <w:p w14:paraId="29CFC65A"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p w14:paraId="22F926DD"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Decision</w:t>
            </w:r>
          </w:p>
        </w:tc>
        <w:tc>
          <w:tcPr>
            <w:tcW w:w="1309" w:type="dxa"/>
          </w:tcPr>
          <w:p w14:paraId="4B54C0A7"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275" w:type="dxa"/>
          </w:tcPr>
          <w:p w14:paraId="0D6FB4BE"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134" w:type="dxa"/>
          </w:tcPr>
          <w:p w14:paraId="117589FC"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Mandatory</w:t>
            </w:r>
          </w:p>
          <w:p w14:paraId="653B3B6C"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Decision to Revoke</w:t>
            </w:r>
          </w:p>
        </w:tc>
        <w:tc>
          <w:tcPr>
            <w:tcW w:w="1276" w:type="dxa"/>
            <w:gridSpan w:val="2"/>
          </w:tcPr>
          <w:p w14:paraId="2C6384E3"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555" w:type="dxa"/>
          </w:tcPr>
          <w:p w14:paraId="00EDCC77"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c>
          <w:tcPr>
            <w:tcW w:w="1997" w:type="dxa"/>
            <w:gridSpan w:val="2"/>
          </w:tcPr>
          <w:p w14:paraId="3DC99618" w14:textId="77777777" w:rsidR="006C14C5" w:rsidRPr="00A27FAA" w:rsidRDefault="006C14C5">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A27FAA">
              <w:rPr>
                <w:rFonts w:cstheme="minorHAnsi"/>
                <w:sz w:val="16"/>
                <w:szCs w:val="16"/>
              </w:rPr>
              <w:t>NA</w:t>
            </w:r>
          </w:p>
        </w:tc>
      </w:tr>
      <w:tr w:rsidR="0061539D" w:rsidRPr="00A27FAA" w14:paraId="24DC4F95" w14:textId="77777777" w:rsidTr="00341A21">
        <w:trPr>
          <w:gridAfter w:val="1"/>
          <w:wAfter w:w="36" w:type="dxa"/>
          <w:trHeight w:val="300"/>
        </w:trPr>
        <w:tc>
          <w:tcPr>
            <w:cnfStyle w:val="001000000000" w:firstRow="0" w:lastRow="0" w:firstColumn="1" w:lastColumn="0" w:oddVBand="0" w:evenVBand="0" w:oddHBand="0" w:evenHBand="0" w:firstRowFirstColumn="0" w:firstRowLastColumn="0" w:lastRowFirstColumn="0" w:lastRowLastColumn="0"/>
            <w:tcW w:w="1275" w:type="dxa"/>
          </w:tcPr>
          <w:p w14:paraId="2428E2C6" w14:textId="77777777" w:rsidR="006C14C5" w:rsidRPr="00A27FAA" w:rsidRDefault="006C14C5">
            <w:pPr>
              <w:rPr>
                <w:rFonts w:cstheme="minorHAnsi"/>
                <w:sz w:val="16"/>
                <w:szCs w:val="16"/>
              </w:rPr>
            </w:pPr>
            <w:r w:rsidRPr="00A27FAA">
              <w:rPr>
                <w:rFonts w:cstheme="minorHAnsi"/>
                <w:sz w:val="16"/>
                <w:szCs w:val="16"/>
              </w:rPr>
              <w:t>Agreement</w:t>
            </w:r>
          </w:p>
        </w:tc>
        <w:tc>
          <w:tcPr>
            <w:tcW w:w="1135" w:type="dxa"/>
          </w:tcPr>
          <w:p w14:paraId="4F908FE2"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Water Act – section 245</w:t>
            </w:r>
          </w:p>
        </w:tc>
        <w:tc>
          <w:tcPr>
            <w:tcW w:w="1134" w:type="dxa"/>
          </w:tcPr>
          <w:p w14:paraId="77ECB5A7"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4F01BEBA"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tc>
        <w:tc>
          <w:tcPr>
            <w:tcW w:w="1276" w:type="dxa"/>
          </w:tcPr>
          <w:p w14:paraId="10FED78A"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992" w:type="dxa"/>
          </w:tcPr>
          <w:p w14:paraId="1B9F872D"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385" w:type="dxa"/>
            <w:gridSpan w:val="2"/>
          </w:tcPr>
          <w:p w14:paraId="52118C1C"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p w14:paraId="0638E1F2"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Agreement</w:t>
            </w:r>
          </w:p>
        </w:tc>
        <w:tc>
          <w:tcPr>
            <w:tcW w:w="1309" w:type="dxa"/>
          </w:tcPr>
          <w:p w14:paraId="4F40B73D"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275" w:type="dxa"/>
          </w:tcPr>
          <w:p w14:paraId="00C26D17"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134" w:type="dxa"/>
          </w:tcPr>
          <w:p w14:paraId="3DDFBB3C"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Mandatory</w:t>
            </w:r>
          </w:p>
          <w:p w14:paraId="4B1EC942"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Agreement to Revoke</w:t>
            </w:r>
          </w:p>
        </w:tc>
        <w:tc>
          <w:tcPr>
            <w:tcW w:w="1276" w:type="dxa"/>
            <w:gridSpan w:val="2"/>
          </w:tcPr>
          <w:p w14:paraId="771BD3D2"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555" w:type="dxa"/>
          </w:tcPr>
          <w:p w14:paraId="019A203F"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c>
          <w:tcPr>
            <w:tcW w:w="1997" w:type="dxa"/>
            <w:gridSpan w:val="2"/>
          </w:tcPr>
          <w:p w14:paraId="10D3B53B" w14:textId="77777777" w:rsidR="006C14C5" w:rsidRPr="00A27FAA" w:rsidRDefault="006C14C5">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27FAA">
              <w:rPr>
                <w:rFonts w:cstheme="minorHAnsi"/>
                <w:sz w:val="16"/>
                <w:szCs w:val="16"/>
              </w:rPr>
              <w:t>NA</w:t>
            </w:r>
          </w:p>
        </w:tc>
      </w:tr>
    </w:tbl>
    <w:p w14:paraId="5F5B0AFD" w14:textId="6EF4EBA6" w:rsidR="00A40661" w:rsidRDefault="00A40661">
      <w:pPr>
        <w:spacing w:before="0" w:after="160" w:line="259" w:lineRule="auto"/>
        <w:rPr>
          <w:rFonts w:asciiTheme="majorHAnsi" w:hAnsiTheme="majorHAnsi" w:cstheme="majorHAnsi"/>
          <w:b/>
          <w:bCs/>
          <w:sz w:val="28"/>
          <w:szCs w:val="28"/>
        </w:rPr>
      </w:pPr>
    </w:p>
    <w:p w14:paraId="45014008" w14:textId="77777777" w:rsidR="00A40661" w:rsidRDefault="00A40661">
      <w:pPr>
        <w:spacing w:before="0" w:after="160" w:line="259" w:lineRule="auto"/>
        <w:rPr>
          <w:rFonts w:asciiTheme="majorHAnsi" w:hAnsiTheme="majorHAnsi" w:cstheme="majorHAnsi"/>
          <w:b/>
          <w:bCs/>
          <w:sz w:val="28"/>
          <w:szCs w:val="28"/>
        </w:rPr>
      </w:pPr>
      <w:r>
        <w:rPr>
          <w:rFonts w:asciiTheme="majorHAnsi" w:hAnsiTheme="majorHAnsi" w:cstheme="majorHAnsi"/>
          <w:b/>
          <w:bCs/>
          <w:sz w:val="28"/>
          <w:szCs w:val="28"/>
        </w:rPr>
        <w:br w:type="page"/>
      </w:r>
    </w:p>
    <w:tbl>
      <w:tblPr>
        <w:tblStyle w:val="DTPDefaulttable"/>
        <w:tblW w:w="15735" w:type="dxa"/>
        <w:tblLayout w:type="fixed"/>
        <w:tblLook w:val="04A0" w:firstRow="1" w:lastRow="0" w:firstColumn="1" w:lastColumn="0" w:noHBand="0" w:noVBand="1"/>
      </w:tblPr>
      <w:tblGrid>
        <w:gridCol w:w="1276"/>
        <w:gridCol w:w="1134"/>
        <w:gridCol w:w="1134"/>
        <w:gridCol w:w="992"/>
        <w:gridCol w:w="1276"/>
        <w:gridCol w:w="992"/>
        <w:gridCol w:w="1418"/>
        <w:gridCol w:w="1276"/>
        <w:gridCol w:w="1559"/>
        <w:gridCol w:w="992"/>
        <w:gridCol w:w="1134"/>
        <w:gridCol w:w="567"/>
        <w:gridCol w:w="1985"/>
      </w:tblGrid>
      <w:tr w:rsidR="001E51CF" w:rsidRPr="00407553" w14:paraId="44D04799" w14:textId="77777777" w:rsidTr="08430BFC">
        <w:trPr>
          <w:cnfStyle w:val="100000000000" w:firstRow="1" w:lastRow="0" w:firstColumn="0" w:lastColumn="0" w:oddVBand="0" w:evenVBand="0" w:oddHBand="0" w:evenHBand="0" w:firstRowFirstColumn="0" w:firstRowLastColumn="0" w:lastRowFirstColumn="0" w:lastRowLastColumn="0"/>
          <w:trHeight w:val="529"/>
          <w:tblHeader/>
        </w:trPr>
        <w:tc>
          <w:tcPr>
            <w:cnfStyle w:val="001000000000" w:firstRow="0" w:lastRow="0" w:firstColumn="1" w:lastColumn="0" w:oddVBand="0" w:evenVBand="0" w:oddHBand="0" w:evenHBand="0" w:firstRowFirstColumn="0" w:firstRowLastColumn="0" w:lastRowFirstColumn="0" w:lastRowLastColumn="0"/>
            <w:tcW w:w="15735" w:type="dxa"/>
            <w:gridSpan w:val="13"/>
          </w:tcPr>
          <w:p w14:paraId="6DD2A351" w14:textId="66DA5B9B" w:rsidR="001E51CF" w:rsidRPr="003F768E" w:rsidRDefault="39D382CB" w:rsidP="6892CF2B">
            <w:pPr>
              <w:pStyle w:val="Heading1"/>
              <w:rPr>
                <w:rFonts w:cstheme="minorBidi"/>
                <w:b/>
                <w:bCs/>
                <w:color w:val="FFFFFF" w:themeColor="background1"/>
                <w:sz w:val="16"/>
                <w:szCs w:val="16"/>
              </w:rPr>
            </w:pPr>
            <w:bookmarkStart w:id="33" w:name="_Toc1953465473"/>
            <w:r w:rsidRPr="6892CF2B">
              <w:rPr>
                <w:b/>
                <w:bCs/>
                <w:color w:val="FFFFFF" w:themeColor="background1"/>
              </w:rPr>
              <w:lastRenderedPageBreak/>
              <w:t>Application to request action by the Registrar</w:t>
            </w:r>
            <w:bookmarkEnd w:id="33"/>
          </w:p>
        </w:tc>
      </w:tr>
      <w:tr w:rsidR="0061539D" w:rsidRPr="00407553" w14:paraId="7FCE7824" w14:textId="77777777" w:rsidTr="08430BFC">
        <w:trPr>
          <w:cnfStyle w:val="100000000000" w:firstRow="1" w:lastRow="0" w:firstColumn="0" w:lastColumn="0" w:oddVBand="0" w:evenVBand="0" w:oddHBand="0" w:evenHBand="0" w:firstRowFirstColumn="0" w:firstRowLastColumn="0" w:lastRowFirstColumn="0" w:lastRowLastColumn="0"/>
          <w:trHeight w:val="529"/>
          <w:tblHeader/>
        </w:trPr>
        <w:tc>
          <w:tcPr>
            <w:cnfStyle w:val="001000000000" w:firstRow="0" w:lastRow="0" w:firstColumn="1" w:lastColumn="0" w:oddVBand="0" w:evenVBand="0" w:oddHBand="0" w:evenHBand="0" w:firstRowFirstColumn="0" w:firstRowLastColumn="0" w:lastRowFirstColumn="0" w:lastRowLastColumn="0"/>
            <w:tcW w:w="1276" w:type="dxa"/>
          </w:tcPr>
          <w:p w14:paraId="175EFBA8" w14:textId="77777777" w:rsidR="00FC2BC4" w:rsidRPr="00407553" w:rsidRDefault="00FC2BC4">
            <w:pPr>
              <w:spacing w:before="0" w:after="0"/>
              <w:rPr>
                <w:rFonts w:cstheme="minorHAnsi"/>
                <w:b w:val="0"/>
                <w:sz w:val="16"/>
                <w:szCs w:val="16"/>
              </w:rPr>
            </w:pPr>
            <w:r w:rsidRPr="00407553">
              <w:rPr>
                <w:rFonts w:cstheme="minorHAnsi"/>
                <w:b w:val="0"/>
                <w:sz w:val="16"/>
                <w:szCs w:val="16"/>
              </w:rPr>
              <w:t>Name</w:t>
            </w:r>
          </w:p>
        </w:tc>
        <w:tc>
          <w:tcPr>
            <w:tcW w:w="1134" w:type="dxa"/>
          </w:tcPr>
          <w:p w14:paraId="31E9107B" w14:textId="77777777" w:rsidR="00FC2BC4" w:rsidRPr="00407553" w:rsidRDefault="00FC2BC4">
            <w:pPr>
              <w:spacing w:before="0" w:after="0"/>
              <w:cnfStyle w:val="100000000000" w:firstRow="1" w:lastRow="0" w:firstColumn="0" w:lastColumn="0" w:oddVBand="0" w:evenVBand="0" w:oddHBand="0" w:evenHBand="0" w:firstRowFirstColumn="0" w:firstRowLastColumn="0" w:lastRowFirstColumn="0" w:lastRowLastColumn="0"/>
              <w:rPr>
                <w:rFonts w:cstheme="minorHAnsi"/>
                <w:b w:val="0"/>
                <w:sz w:val="16"/>
                <w:szCs w:val="16"/>
              </w:rPr>
            </w:pPr>
            <w:r w:rsidRPr="00407553">
              <w:rPr>
                <w:rFonts w:cstheme="minorHAnsi"/>
                <w:b w:val="0"/>
                <w:sz w:val="16"/>
                <w:szCs w:val="16"/>
              </w:rPr>
              <w:t>Legislation</w:t>
            </w:r>
          </w:p>
        </w:tc>
        <w:tc>
          <w:tcPr>
            <w:tcW w:w="1134" w:type="dxa"/>
          </w:tcPr>
          <w:p w14:paraId="552A1E37" w14:textId="77777777" w:rsidR="00FC2BC4" w:rsidRPr="00407553" w:rsidRDefault="00FC2BC4">
            <w:pPr>
              <w:spacing w:before="0" w:after="0"/>
              <w:cnfStyle w:val="100000000000" w:firstRow="1" w:lastRow="0" w:firstColumn="0" w:lastColumn="0" w:oddVBand="0" w:evenVBand="0" w:oddHBand="0" w:evenHBand="0" w:firstRowFirstColumn="0" w:firstRowLastColumn="0" w:lastRowFirstColumn="0" w:lastRowLastColumn="0"/>
              <w:rPr>
                <w:rFonts w:cstheme="minorHAnsi"/>
                <w:b w:val="0"/>
                <w:sz w:val="16"/>
                <w:szCs w:val="16"/>
              </w:rPr>
            </w:pPr>
            <w:r w:rsidRPr="00407553">
              <w:rPr>
                <w:rFonts w:cstheme="minorHAnsi"/>
                <w:b w:val="0"/>
                <w:sz w:val="16"/>
                <w:szCs w:val="16"/>
              </w:rPr>
              <w:t>Nomination</w:t>
            </w:r>
          </w:p>
        </w:tc>
        <w:tc>
          <w:tcPr>
            <w:tcW w:w="992" w:type="dxa"/>
          </w:tcPr>
          <w:p w14:paraId="4BD61486" w14:textId="77777777" w:rsidR="00FC2BC4" w:rsidRPr="00407553" w:rsidRDefault="00FC2BC4">
            <w:pPr>
              <w:spacing w:before="0" w:after="0"/>
              <w:cnfStyle w:val="100000000000" w:firstRow="1" w:lastRow="0" w:firstColumn="0" w:lastColumn="0" w:oddVBand="0" w:evenVBand="0" w:oddHBand="0" w:evenHBand="0" w:firstRowFirstColumn="0" w:firstRowLastColumn="0" w:lastRowFirstColumn="0" w:lastRowLastColumn="0"/>
              <w:rPr>
                <w:rFonts w:cstheme="minorHAnsi"/>
                <w:b w:val="0"/>
                <w:sz w:val="16"/>
                <w:szCs w:val="16"/>
              </w:rPr>
            </w:pPr>
            <w:r w:rsidRPr="00407553">
              <w:rPr>
                <w:rFonts w:cstheme="minorHAnsi"/>
                <w:b w:val="0"/>
                <w:sz w:val="16"/>
                <w:szCs w:val="16"/>
              </w:rPr>
              <w:t>Applicant</w:t>
            </w:r>
          </w:p>
        </w:tc>
        <w:tc>
          <w:tcPr>
            <w:tcW w:w="1276" w:type="dxa"/>
          </w:tcPr>
          <w:p w14:paraId="6EDE2BC6" w14:textId="77777777" w:rsidR="00FC2BC4" w:rsidRPr="00407553" w:rsidRDefault="00FC2BC4">
            <w:pPr>
              <w:spacing w:before="0" w:after="0"/>
              <w:cnfStyle w:val="100000000000" w:firstRow="1" w:lastRow="0" w:firstColumn="0" w:lastColumn="0" w:oddVBand="0" w:evenVBand="0" w:oddHBand="0" w:evenHBand="0" w:firstRowFirstColumn="0" w:firstRowLastColumn="0" w:lastRowFirstColumn="0" w:lastRowLastColumn="0"/>
              <w:rPr>
                <w:rFonts w:cstheme="minorHAnsi"/>
                <w:b w:val="0"/>
                <w:sz w:val="16"/>
                <w:szCs w:val="16"/>
              </w:rPr>
            </w:pPr>
            <w:r w:rsidRPr="00407553">
              <w:rPr>
                <w:rFonts w:cstheme="minorHAnsi"/>
                <w:b w:val="0"/>
                <w:sz w:val="16"/>
                <w:szCs w:val="16"/>
              </w:rPr>
              <w:t>Relinquishing Party</w:t>
            </w:r>
          </w:p>
        </w:tc>
        <w:tc>
          <w:tcPr>
            <w:tcW w:w="992" w:type="dxa"/>
          </w:tcPr>
          <w:p w14:paraId="5C4235A0" w14:textId="77777777" w:rsidR="00FC2BC4" w:rsidRPr="00407553" w:rsidRDefault="00FC2BC4">
            <w:pPr>
              <w:spacing w:before="0" w:after="0"/>
              <w:cnfStyle w:val="100000000000" w:firstRow="1" w:lastRow="0" w:firstColumn="0" w:lastColumn="0" w:oddVBand="0" w:evenVBand="0" w:oddHBand="0" w:evenHBand="0" w:firstRowFirstColumn="0" w:firstRowLastColumn="0" w:lastRowFirstColumn="0" w:lastRowLastColumn="0"/>
              <w:rPr>
                <w:rFonts w:cstheme="minorHAnsi"/>
                <w:b w:val="0"/>
                <w:sz w:val="16"/>
                <w:szCs w:val="16"/>
              </w:rPr>
            </w:pPr>
            <w:r w:rsidRPr="00407553">
              <w:rPr>
                <w:rFonts w:cstheme="minorHAnsi"/>
                <w:b w:val="0"/>
                <w:sz w:val="16"/>
                <w:szCs w:val="16"/>
              </w:rPr>
              <w:t>Receiving Party</w:t>
            </w:r>
          </w:p>
        </w:tc>
        <w:tc>
          <w:tcPr>
            <w:tcW w:w="1418" w:type="dxa"/>
          </w:tcPr>
          <w:p w14:paraId="73102E23" w14:textId="77777777" w:rsidR="00FC2BC4" w:rsidRPr="00407553" w:rsidRDefault="00FC2BC4">
            <w:pPr>
              <w:spacing w:before="0" w:after="0"/>
              <w:cnfStyle w:val="100000000000" w:firstRow="1" w:lastRow="0" w:firstColumn="0" w:lastColumn="0" w:oddVBand="0" w:evenVBand="0" w:oddHBand="0" w:evenHBand="0" w:firstRowFirstColumn="0" w:firstRowLastColumn="0" w:lastRowFirstColumn="0" w:lastRowLastColumn="0"/>
              <w:rPr>
                <w:rFonts w:cstheme="minorHAnsi"/>
                <w:b w:val="0"/>
                <w:sz w:val="16"/>
                <w:szCs w:val="16"/>
              </w:rPr>
            </w:pPr>
            <w:r w:rsidRPr="00407553">
              <w:rPr>
                <w:rFonts w:cstheme="minorHAnsi"/>
                <w:b w:val="0"/>
                <w:sz w:val="16"/>
                <w:szCs w:val="16"/>
              </w:rPr>
              <w:t>Encumbrance</w:t>
            </w:r>
          </w:p>
        </w:tc>
        <w:tc>
          <w:tcPr>
            <w:tcW w:w="1276" w:type="dxa"/>
          </w:tcPr>
          <w:p w14:paraId="4EC6EDF3" w14:textId="77777777" w:rsidR="00FC2BC4" w:rsidRPr="00407553" w:rsidRDefault="00FC2BC4">
            <w:pPr>
              <w:spacing w:before="0" w:after="0"/>
              <w:cnfStyle w:val="100000000000" w:firstRow="1" w:lastRow="0" w:firstColumn="0" w:lastColumn="0" w:oddVBand="0" w:evenVBand="0" w:oddHBand="0" w:evenHBand="0" w:firstRowFirstColumn="0" w:firstRowLastColumn="0" w:lastRowFirstColumn="0" w:lastRowLastColumn="0"/>
              <w:rPr>
                <w:rFonts w:cstheme="minorHAnsi"/>
                <w:b w:val="0"/>
                <w:sz w:val="16"/>
                <w:szCs w:val="16"/>
              </w:rPr>
            </w:pPr>
            <w:r w:rsidRPr="00407553">
              <w:rPr>
                <w:rFonts w:cstheme="minorHAnsi"/>
                <w:b w:val="0"/>
                <w:sz w:val="16"/>
                <w:szCs w:val="16"/>
              </w:rPr>
              <w:t>Consideration</w:t>
            </w:r>
          </w:p>
        </w:tc>
        <w:tc>
          <w:tcPr>
            <w:tcW w:w="1559" w:type="dxa"/>
          </w:tcPr>
          <w:p w14:paraId="40A35938" w14:textId="77777777" w:rsidR="00FC2BC4" w:rsidRPr="00407553" w:rsidRDefault="00FC2BC4">
            <w:pPr>
              <w:spacing w:before="0" w:after="0"/>
              <w:cnfStyle w:val="100000000000" w:firstRow="1" w:lastRow="0" w:firstColumn="0" w:lastColumn="0" w:oddVBand="0" w:evenVBand="0" w:oddHBand="0" w:evenHBand="0" w:firstRowFirstColumn="0" w:firstRowLastColumn="0" w:lastRowFirstColumn="0" w:lastRowLastColumn="0"/>
              <w:rPr>
                <w:rFonts w:cstheme="minorHAnsi"/>
                <w:b w:val="0"/>
                <w:sz w:val="16"/>
                <w:szCs w:val="16"/>
              </w:rPr>
            </w:pPr>
            <w:r w:rsidRPr="00407553">
              <w:rPr>
                <w:rFonts w:cstheme="minorHAnsi"/>
                <w:b w:val="0"/>
                <w:sz w:val="16"/>
                <w:szCs w:val="16"/>
              </w:rPr>
              <w:t>Additional Details</w:t>
            </w:r>
          </w:p>
        </w:tc>
        <w:tc>
          <w:tcPr>
            <w:tcW w:w="992" w:type="dxa"/>
          </w:tcPr>
          <w:p w14:paraId="55A2A04B" w14:textId="77777777" w:rsidR="00FC2BC4" w:rsidRPr="00407553" w:rsidRDefault="00FC2BC4">
            <w:pPr>
              <w:spacing w:before="0" w:after="0"/>
              <w:cnfStyle w:val="100000000000" w:firstRow="1" w:lastRow="0" w:firstColumn="0" w:lastColumn="0" w:oddVBand="0" w:evenVBand="0" w:oddHBand="0" w:evenHBand="0" w:firstRowFirstColumn="0" w:firstRowLastColumn="0" w:lastRowFirstColumn="0" w:lastRowLastColumn="0"/>
              <w:rPr>
                <w:rFonts w:cstheme="minorHAnsi"/>
                <w:b w:val="0"/>
                <w:sz w:val="16"/>
                <w:szCs w:val="16"/>
              </w:rPr>
            </w:pPr>
            <w:r w:rsidRPr="00407553">
              <w:rPr>
                <w:rFonts w:cstheme="minorHAnsi"/>
                <w:b w:val="0"/>
                <w:sz w:val="16"/>
                <w:szCs w:val="16"/>
              </w:rPr>
              <w:t>Image Instrument</w:t>
            </w:r>
          </w:p>
        </w:tc>
        <w:tc>
          <w:tcPr>
            <w:tcW w:w="1134" w:type="dxa"/>
          </w:tcPr>
          <w:p w14:paraId="5AEC4D1D" w14:textId="77777777" w:rsidR="00FC2BC4" w:rsidRPr="00407553" w:rsidRDefault="00FC2BC4">
            <w:pPr>
              <w:spacing w:before="0" w:after="0"/>
              <w:cnfStyle w:val="100000000000" w:firstRow="1" w:lastRow="0" w:firstColumn="0" w:lastColumn="0" w:oddVBand="0" w:evenVBand="0" w:oddHBand="0" w:evenHBand="0" w:firstRowFirstColumn="0" w:firstRowLastColumn="0" w:lastRowFirstColumn="0" w:lastRowLastColumn="0"/>
              <w:rPr>
                <w:rFonts w:cstheme="minorHAnsi"/>
                <w:b w:val="0"/>
                <w:sz w:val="16"/>
                <w:szCs w:val="16"/>
              </w:rPr>
            </w:pPr>
            <w:r w:rsidRPr="00407553">
              <w:rPr>
                <w:rFonts w:cstheme="minorHAnsi"/>
                <w:b w:val="0"/>
                <w:sz w:val="16"/>
                <w:szCs w:val="16"/>
              </w:rPr>
              <w:t>Supporting</w:t>
            </w:r>
          </w:p>
          <w:p w14:paraId="365732A5" w14:textId="77777777" w:rsidR="00FC2BC4" w:rsidRPr="00407553" w:rsidRDefault="00FC2BC4">
            <w:pPr>
              <w:spacing w:before="0" w:after="0"/>
              <w:cnfStyle w:val="100000000000" w:firstRow="1" w:lastRow="0" w:firstColumn="0" w:lastColumn="0" w:oddVBand="0" w:evenVBand="0" w:oddHBand="0" w:evenHBand="0" w:firstRowFirstColumn="0" w:firstRowLastColumn="0" w:lastRowFirstColumn="0" w:lastRowLastColumn="0"/>
              <w:rPr>
                <w:rFonts w:cstheme="minorHAnsi"/>
                <w:b w:val="0"/>
                <w:sz w:val="16"/>
                <w:szCs w:val="16"/>
              </w:rPr>
            </w:pPr>
            <w:r w:rsidRPr="00407553">
              <w:rPr>
                <w:rFonts w:cstheme="minorHAnsi"/>
                <w:b w:val="0"/>
                <w:sz w:val="16"/>
                <w:szCs w:val="16"/>
              </w:rPr>
              <w:t>Documents</w:t>
            </w:r>
          </w:p>
        </w:tc>
        <w:tc>
          <w:tcPr>
            <w:tcW w:w="567" w:type="dxa"/>
          </w:tcPr>
          <w:p w14:paraId="4A3EA700" w14:textId="77777777" w:rsidR="00FC2BC4" w:rsidRPr="00407553" w:rsidRDefault="00FC2BC4">
            <w:pPr>
              <w:spacing w:before="0" w:after="0"/>
              <w:cnfStyle w:val="100000000000" w:firstRow="1" w:lastRow="0" w:firstColumn="0" w:lastColumn="0" w:oddVBand="0" w:evenVBand="0" w:oddHBand="0" w:evenHBand="0" w:firstRowFirstColumn="0" w:firstRowLastColumn="0" w:lastRowFirstColumn="0" w:lastRowLastColumn="0"/>
              <w:rPr>
                <w:rFonts w:cstheme="minorHAnsi"/>
                <w:b w:val="0"/>
                <w:sz w:val="16"/>
                <w:szCs w:val="16"/>
              </w:rPr>
            </w:pPr>
            <w:r w:rsidRPr="00407553">
              <w:rPr>
                <w:rFonts w:cstheme="minorHAnsi"/>
                <w:b w:val="0"/>
                <w:sz w:val="16"/>
                <w:szCs w:val="16"/>
              </w:rPr>
              <w:t>Duty</w:t>
            </w:r>
          </w:p>
        </w:tc>
        <w:tc>
          <w:tcPr>
            <w:tcW w:w="1985" w:type="dxa"/>
          </w:tcPr>
          <w:p w14:paraId="60999AA4" w14:textId="77777777" w:rsidR="00FC2BC4" w:rsidRPr="00407553" w:rsidRDefault="00FC2BC4">
            <w:pPr>
              <w:spacing w:before="0" w:after="0"/>
              <w:cnfStyle w:val="100000000000" w:firstRow="1" w:lastRow="0" w:firstColumn="0" w:lastColumn="0" w:oddVBand="0" w:evenVBand="0" w:oddHBand="0" w:evenHBand="0" w:firstRowFirstColumn="0" w:firstRowLastColumn="0" w:lastRowFirstColumn="0" w:lastRowLastColumn="0"/>
              <w:rPr>
                <w:rFonts w:cstheme="minorHAnsi"/>
                <w:b w:val="0"/>
                <w:sz w:val="16"/>
                <w:szCs w:val="16"/>
              </w:rPr>
            </w:pPr>
            <w:r w:rsidRPr="00407553">
              <w:rPr>
                <w:rFonts w:cstheme="minorHAnsi"/>
                <w:b w:val="0"/>
                <w:sz w:val="16"/>
                <w:szCs w:val="16"/>
              </w:rPr>
              <w:t>Specific Requirements</w:t>
            </w:r>
          </w:p>
        </w:tc>
      </w:tr>
      <w:tr w:rsidR="00407553" w:rsidRPr="00407553" w14:paraId="6C919701" w14:textId="77777777" w:rsidTr="08430BFC">
        <w:tc>
          <w:tcPr>
            <w:cnfStyle w:val="001000000000" w:firstRow="0" w:lastRow="0" w:firstColumn="1" w:lastColumn="0" w:oddVBand="0" w:evenVBand="0" w:oddHBand="0" w:evenHBand="0" w:firstRowFirstColumn="0" w:firstRowLastColumn="0" w:lastRowFirstColumn="0" w:lastRowLastColumn="0"/>
            <w:tcW w:w="1276" w:type="dxa"/>
          </w:tcPr>
          <w:p w14:paraId="2EE3F2DE" w14:textId="77777777" w:rsidR="00FC2BC4" w:rsidRPr="00407553" w:rsidRDefault="00FC2BC4">
            <w:pPr>
              <w:rPr>
                <w:rFonts w:cstheme="minorHAnsi"/>
                <w:sz w:val="16"/>
                <w:szCs w:val="16"/>
              </w:rPr>
            </w:pPr>
            <w:r w:rsidRPr="00407553">
              <w:rPr>
                <w:rFonts w:cstheme="minorHAnsi"/>
                <w:sz w:val="16"/>
                <w:szCs w:val="16"/>
              </w:rPr>
              <w:t>General Law Conversion – Non-Survey</w:t>
            </w:r>
          </w:p>
        </w:tc>
        <w:tc>
          <w:tcPr>
            <w:tcW w:w="1134" w:type="dxa"/>
          </w:tcPr>
          <w:p w14:paraId="79E8F6CD"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Transfer of Land Act – section 14</w:t>
            </w:r>
          </w:p>
        </w:tc>
        <w:tc>
          <w:tcPr>
            <w:tcW w:w="1134" w:type="dxa"/>
          </w:tcPr>
          <w:p w14:paraId="7951139A"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992" w:type="dxa"/>
          </w:tcPr>
          <w:p w14:paraId="3669E1F9"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Mandatory</w:t>
            </w:r>
          </w:p>
        </w:tc>
        <w:tc>
          <w:tcPr>
            <w:tcW w:w="1276" w:type="dxa"/>
          </w:tcPr>
          <w:p w14:paraId="170EDE02"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992" w:type="dxa"/>
          </w:tcPr>
          <w:p w14:paraId="3067B052"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1418" w:type="dxa"/>
          </w:tcPr>
          <w:p w14:paraId="14E3F91B"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1276" w:type="dxa"/>
          </w:tcPr>
          <w:p w14:paraId="08D846F2"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1559" w:type="dxa"/>
          </w:tcPr>
          <w:p w14:paraId="6C2665FD"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992" w:type="dxa"/>
          </w:tcPr>
          <w:p w14:paraId="18237DF8"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1134" w:type="dxa"/>
          </w:tcPr>
          <w:p w14:paraId="24A44BAB"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Mandatory</w:t>
            </w:r>
          </w:p>
          <w:p w14:paraId="4DF797EB"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Practitioner’s Certificate</w:t>
            </w:r>
          </w:p>
          <w:p w14:paraId="2E8BE013"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Search of title under section 26J of the Transfer of Land Act</w:t>
            </w:r>
          </w:p>
          <w:p w14:paraId="471FFA3D"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General law deeds and other supporting evidence</w:t>
            </w:r>
          </w:p>
        </w:tc>
        <w:tc>
          <w:tcPr>
            <w:tcW w:w="567" w:type="dxa"/>
          </w:tcPr>
          <w:p w14:paraId="30CFDEFC"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1985" w:type="dxa"/>
          </w:tcPr>
          <w:p w14:paraId="31AA47CF"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r>
      <w:tr w:rsidR="0061539D" w:rsidRPr="00407553" w14:paraId="6B12C6EF" w14:textId="77777777" w:rsidTr="08430BF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85AF428" w14:textId="77777777" w:rsidR="00FC2BC4" w:rsidRPr="00407553" w:rsidRDefault="00FC2BC4">
            <w:pPr>
              <w:rPr>
                <w:rFonts w:cstheme="minorHAnsi"/>
                <w:sz w:val="16"/>
                <w:szCs w:val="16"/>
              </w:rPr>
            </w:pPr>
            <w:r w:rsidRPr="00407553">
              <w:rPr>
                <w:rFonts w:cstheme="minorHAnsi"/>
                <w:sz w:val="16"/>
                <w:szCs w:val="16"/>
              </w:rPr>
              <w:t xml:space="preserve">Application – </w:t>
            </w:r>
            <w:r w:rsidRPr="00407553">
              <w:rPr>
                <w:rFonts w:cstheme="minorHAnsi"/>
                <w:color w:val="000000"/>
                <w:sz w:val="16"/>
                <w:szCs w:val="16"/>
              </w:rPr>
              <w:t>Change of name of proprietor and if applicable address</w:t>
            </w:r>
          </w:p>
        </w:tc>
        <w:tc>
          <w:tcPr>
            <w:tcW w:w="1134" w:type="dxa"/>
          </w:tcPr>
          <w:p w14:paraId="4455607F"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Transfer of Land Act – section 27A</w:t>
            </w:r>
          </w:p>
        </w:tc>
        <w:tc>
          <w:tcPr>
            <w:tcW w:w="1134" w:type="dxa"/>
          </w:tcPr>
          <w:p w14:paraId="1A63CA4C"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Mandatory</w:t>
            </w:r>
          </w:p>
        </w:tc>
        <w:tc>
          <w:tcPr>
            <w:tcW w:w="992" w:type="dxa"/>
          </w:tcPr>
          <w:p w14:paraId="01547724"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Mandatory</w:t>
            </w:r>
          </w:p>
        </w:tc>
        <w:tc>
          <w:tcPr>
            <w:tcW w:w="1276" w:type="dxa"/>
          </w:tcPr>
          <w:p w14:paraId="206B5607"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992" w:type="dxa"/>
          </w:tcPr>
          <w:p w14:paraId="50D01BFE"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1418" w:type="dxa"/>
          </w:tcPr>
          <w:p w14:paraId="5ACEAF42"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1276" w:type="dxa"/>
          </w:tcPr>
          <w:p w14:paraId="4626602D"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1559" w:type="dxa"/>
          </w:tcPr>
          <w:p w14:paraId="76110572" w14:textId="4FC2B299" w:rsidR="00FC2BC4" w:rsidRPr="00407553" w:rsidRDefault="2BDF87EC" w:rsidP="08430BFC">
            <w:pPr>
              <w:cnfStyle w:val="000000010000" w:firstRow="0" w:lastRow="0" w:firstColumn="0" w:lastColumn="0" w:oddVBand="0" w:evenVBand="0" w:oddHBand="0" w:evenHBand="1" w:firstRowFirstColumn="0" w:firstRowLastColumn="0" w:lastRowFirstColumn="0" w:lastRowLastColumn="0"/>
              <w:rPr>
                <w:sz w:val="16"/>
                <w:szCs w:val="16"/>
              </w:rPr>
            </w:pPr>
            <w:r w:rsidRPr="08430BFC">
              <w:rPr>
                <w:sz w:val="16"/>
                <w:szCs w:val="16"/>
              </w:rPr>
              <w:t xml:space="preserve"> NA</w:t>
            </w:r>
          </w:p>
          <w:p w14:paraId="62E6198E" w14:textId="3F4E8563" w:rsidR="00FC2BC4" w:rsidRPr="00407553" w:rsidRDefault="00FC2BC4" w:rsidP="08430BFC">
            <w:pPr>
              <w:cnfStyle w:val="000000010000" w:firstRow="0" w:lastRow="0" w:firstColumn="0" w:lastColumn="0" w:oddVBand="0" w:evenVBand="0" w:oddHBand="0" w:evenHBand="1" w:firstRowFirstColumn="0" w:firstRowLastColumn="0" w:lastRowFirstColumn="0" w:lastRowLastColumn="0"/>
              <w:rPr>
                <w:sz w:val="16"/>
                <w:szCs w:val="16"/>
              </w:rPr>
            </w:pPr>
          </w:p>
        </w:tc>
        <w:tc>
          <w:tcPr>
            <w:tcW w:w="992" w:type="dxa"/>
          </w:tcPr>
          <w:p w14:paraId="306F5140"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1134" w:type="dxa"/>
          </w:tcPr>
          <w:p w14:paraId="398CD6F9"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567" w:type="dxa"/>
          </w:tcPr>
          <w:p w14:paraId="6B1FD650"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1985" w:type="dxa"/>
          </w:tcPr>
          <w:p w14:paraId="3F6D9C52"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Applicant must be the registered proprietor. Not to be used where the legal entity is to be changed.</w:t>
            </w:r>
          </w:p>
        </w:tc>
      </w:tr>
      <w:tr w:rsidR="00407553" w:rsidRPr="00407553" w14:paraId="307513C9" w14:textId="77777777" w:rsidTr="08430BFC">
        <w:tc>
          <w:tcPr>
            <w:cnfStyle w:val="001000000000" w:firstRow="0" w:lastRow="0" w:firstColumn="1" w:lastColumn="0" w:oddVBand="0" w:evenVBand="0" w:oddHBand="0" w:evenHBand="0" w:firstRowFirstColumn="0" w:firstRowLastColumn="0" w:lastRowFirstColumn="0" w:lastRowLastColumn="0"/>
            <w:tcW w:w="1276" w:type="dxa"/>
          </w:tcPr>
          <w:p w14:paraId="4A66B429" w14:textId="77777777" w:rsidR="00FC2BC4" w:rsidRPr="00407553" w:rsidRDefault="00FC2BC4">
            <w:pPr>
              <w:rPr>
                <w:rFonts w:cstheme="minorHAnsi"/>
                <w:sz w:val="16"/>
                <w:szCs w:val="16"/>
              </w:rPr>
            </w:pPr>
            <w:r w:rsidRPr="00407553">
              <w:rPr>
                <w:rFonts w:cstheme="minorHAnsi"/>
                <w:sz w:val="16"/>
                <w:szCs w:val="16"/>
              </w:rPr>
              <w:t xml:space="preserve">Application – </w:t>
            </w:r>
            <w:r w:rsidRPr="00407553">
              <w:rPr>
                <w:rFonts w:cstheme="minorHAnsi"/>
                <w:color w:val="000000"/>
                <w:sz w:val="16"/>
                <w:szCs w:val="16"/>
              </w:rPr>
              <w:t>Change of name of interest holder and if applicable address</w:t>
            </w:r>
          </w:p>
        </w:tc>
        <w:tc>
          <w:tcPr>
            <w:tcW w:w="1134" w:type="dxa"/>
          </w:tcPr>
          <w:p w14:paraId="611A741D"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Transfer of Land Act – section 27A</w:t>
            </w:r>
          </w:p>
        </w:tc>
        <w:tc>
          <w:tcPr>
            <w:tcW w:w="1134" w:type="dxa"/>
          </w:tcPr>
          <w:p w14:paraId="4EE579F7"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Mandatory</w:t>
            </w:r>
          </w:p>
        </w:tc>
        <w:tc>
          <w:tcPr>
            <w:tcW w:w="992" w:type="dxa"/>
          </w:tcPr>
          <w:p w14:paraId="5484D51E"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Mandatory</w:t>
            </w:r>
          </w:p>
        </w:tc>
        <w:tc>
          <w:tcPr>
            <w:tcW w:w="1276" w:type="dxa"/>
          </w:tcPr>
          <w:p w14:paraId="06F0B851"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992" w:type="dxa"/>
          </w:tcPr>
          <w:p w14:paraId="5BDBBBCA"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1418" w:type="dxa"/>
          </w:tcPr>
          <w:p w14:paraId="17C00F59"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Mandatory</w:t>
            </w:r>
          </w:p>
        </w:tc>
        <w:tc>
          <w:tcPr>
            <w:tcW w:w="1276" w:type="dxa"/>
          </w:tcPr>
          <w:p w14:paraId="3E199070"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1559" w:type="dxa"/>
          </w:tcPr>
          <w:p w14:paraId="75C700FC"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Mandatory</w:t>
            </w:r>
          </w:p>
          <w:p w14:paraId="6E7DBDC1"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Grounds of application - Name change or name and address change</w:t>
            </w:r>
          </w:p>
        </w:tc>
        <w:tc>
          <w:tcPr>
            <w:tcW w:w="992" w:type="dxa"/>
          </w:tcPr>
          <w:p w14:paraId="68E578D7"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1134" w:type="dxa"/>
          </w:tcPr>
          <w:p w14:paraId="4659C751"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567" w:type="dxa"/>
          </w:tcPr>
          <w:p w14:paraId="7D4047E3"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1985" w:type="dxa"/>
          </w:tcPr>
          <w:p w14:paraId="2612CB06"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 xml:space="preserve">Applicant must be the registered proprietor of an estate or interest or the holder of an encumbrance that is recorded on a folio </w:t>
            </w:r>
            <w:proofErr w:type="spellStart"/>
            <w:r w:rsidRPr="00407553">
              <w:rPr>
                <w:rFonts w:cstheme="minorHAnsi"/>
                <w:sz w:val="16"/>
                <w:szCs w:val="16"/>
              </w:rPr>
              <w:t>eg</w:t>
            </w:r>
            <w:proofErr w:type="spellEnd"/>
            <w:r w:rsidRPr="00407553">
              <w:rPr>
                <w:rFonts w:cstheme="minorHAnsi"/>
                <w:sz w:val="16"/>
                <w:szCs w:val="16"/>
              </w:rPr>
              <w:t xml:space="preserve"> mortgage, lease or caveat etc.</w:t>
            </w:r>
          </w:p>
          <w:p w14:paraId="3A036CE3"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Not to be used where the legal entity is to be changed.</w:t>
            </w:r>
          </w:p>
        </w:tc>
      </w:tr>
      <w:tr w:rsidR="0061539D" w:rsidRPr="00407553" w14:paraId="1EA7F40C" w14:textId="77777777" w:rsidTr="08430BF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684DF43" w14:textId="77777777" w:rsidR="00FC2BC4" w:rsidRPr="00407553" w:rsidRDefault="00FC2BC4">
            <w:pPr>
              <w:rPr>
                <w:rFonts w:cstheme="minorHAnsi"/>
                <w:sz w:val="16"/>
                <w:szCs w:val="16"/>
              </w:rPr>
            </w:pPr>
            <w:r w:rsidRPr="00407553">
              <w:rPr>
                <w:rFonts w:cstheme="minorHAnsi"/>
                <w:sz w:val="16"/>
                <w:szCs w:val="16"/>
              </w:rPr>
              <w:lastRenderedPageBreak/>
              <w:t>Application – Replace Lost or Destroyed Certificate of Title</w:t>
            </w:r>
          </w:p>
        </w:tc>
        <w:tc>
          <w:tcPr>
            <w:tcW w:w="1134" w:type="dxa"/>
          </w:tcPr>
          <w:p w14:paraId="0275CDA2"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Transfer of Land Act – section 31</w:t>
            </w:r>
          </w:p>
        </w:tc>
        <w:tc>
          <w:tcPr>
            <w:tcW w:w="1134" w:type="dxa"/>
          </w:tcPr>
          <w:p w14:paraId="7C5E6D7B"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992" w:type="dxa"/>
          </w:tcPr>
          <w:p w14:paraId="4D9AF947"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Mandatory</w:t>
            </w:r>
          </w:p>
        </w:tc>
        <w:tc>
          <w:tcPr>
            <w:tcW w:w="1276" w:type="dxa"/>
          </w:tcPr>
          <w:p w14:paraId="4D59F16F"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992" w:type="dxa"/>
          </w:tcPr>
          <w:p w14:paraId="0E900499"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1418" w:type="dxa"/>
          </w:tcPr>
          <w:p w14:paraId="460D09D2"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1276" w:type="dxa"/>
          </w:tcPr>
          <w:p w14:paraId="7D3E8584"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1559" w:type="dxa"/>
          </w:tcPr>
          <w:p w14:paraId="62951D0D"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 xml:space="preserve">Optional </w:t>
            </w:r>
          </w:p>
          <w:p w14:paraId="0D885E8E"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If the applicant is one of the following:</w:t>
            </w:r>
          </w:p>
          <w:p w14:paraId="43A03777"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 xml:space="preserve">- the survivor, executor or administrator of a deceased proprietor; </w:t>
            </w:r>
          </w:p>
          <w:p w14:paraId="747CADD0"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 xml:space="preserve">- a trustee in bankruptcy of a bankrupt </w:t>
            </w:r>
            <w:proofErr w:type="gramStart"/>
            <w:r w:rsidRPr="00407553">
              <w:rPr>
                <w:rFonts w:cstheme="minorHAnsi"/>
                <w:sz w:val="16"/>
                <w:szCs w:val="16"/>
              </w:rPr>
              <w:t>proprietor;  or</w:t>
            </w:r>
            <w:proofErr w:type="gramEnd"/>
          </w:p>
          <w:p w14:paraId="6E24FFBE" w14:textId="7B4A6F2B"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 xml:space="preserve">- a </w:t>
            </w:r>
            <w:r w:rsidR="00F63718">
              <w:rPr>
                <w:rFonts w:cstheme="minorHAnsi"/>
                <w:sz w:val="16"/>
                <w:szCs w:val="16"/>
              </w:rPr>
              <w:t xml:space="preserve">registered </w:t>
            </w:r>
            <w:r w:rsidRPr="00407553">
              <w:rPr>
                <w:rFonts w:cstheme="minorHAnsi"/>
                <w:sz w:val="16"/>
                <w:szCs w:val="16"/>
              </w:rPr>
              <w:t xml:space="preserve">mortgagee, </w:t>
            </w:r>
          </w:p>
          <w:p w14:paraId="1C740D8B"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the status of the applicant should be set out</w:t>
            </w:r>
          </w:p>
        </w:tc>
        <w:tc>
          <w:tcPr>
            <w:tcW w:w="992" w:type="dxa"/>
          </w:tcPr>
          <w:p w14:paraId="2B38482B"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1134" w:type="dxa"/>
          </w:tcPr>
          <w:p w14:paraId="6E40BF8A" w14:textId="6CCF0581" w:rsidR="00FC2BC4" w:rsidRPr="00407553" w:rsidRDefault="31CAA55D">
            <w:pPr>
              <w:cnfStyle w:val="000000010000" w:firstRow="0" w:lastRow="0" w:firstColumn="0" w:lastColumn="0" w:oddVBand="0" w:evenVBand="0" w:oddHBand="0" w:evenHBand="1" w:firstRowFirstColumn="0" w:firstRowLastColumn="0" w:lastRowFirstColumn="0" w:lastRowLastColumn="0"/>
              <w:rPr>
                <w:sz w:val="16"/>
                <w:szCs w:val="16"/>
              </w:rPr>
            </w:pPr>
            <w:r w:rsidRPr="11AC8B24">
              <w:rPr>
                <w:sz w:val="16"/>
                <w:szCs w:val="16"/>
              </w:rPr>
              <w:t>NA</w:t>
            </w:r>
          </w:p>
        </w:tc>
        <w:tc>
          <w:tcPr>
            <w:tcW w:w="567" w:type="dxa"/>
          </w:tcPr>
          <w:p w14:paraId="4500F131"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1985" w:type="dxa"/>
          </w:tcPr>
          <w:p w14:paraId="5031B98B"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r>
      <w:tr w:rsidR="00407553" w:rsidRPr="00407553" w14:paraId="0562302D" w14:textId="77777777" w:rsidTr="08430BFC">
        <w:tc>
          <w:tcPr>
            <w:cnfStyle w:val="001000000000" w:firstRow="0" w:lastRow="0" w:firstColumn="1" w:lastColumn="0" w:oddVBand="0" w:evenVBand="0" w:oddHBand="0" w:evenHBand="0" w:firstRowFirstColumn="0" w:firstRowLastColumn="0" w:lastRowFirstColumn="0" w:lastRowLastColumn="0"/>
            <w:tcW w:w="1276" w:type="dxa"/>
          </w:tcPr>
          <w:p w14:paraId="2C4A2F13" w14:textId="77777777" w:rsidR="00FC2BC4" w:rsidRPr="00407553" w:rsidRDefault="00FC2BC4">
            <w:pPr>
              <w:rPr>
                <w:rFonts w:cstheme="minorHAnsi"/>
                <w:sz w:val="16"/>
                <w:szCs w:val="16"/>
              </w:rPr>
            </w:pPr>
            <w:r w:rsidRPr="00407553">
              <w:rPr>
                <w:rFonts w:cstheme="minorHAnsi"/>
                <w:sz w:val="16"/>
                <w:szCs w:val="16"/>
              </w:rPr>
              <w:t>Application – New Folio</w:t>
            </w:r>
          </w:p>
        </w:tc>
        <w:tc>
          <w:tcPr>
            <w:tcW w:w="1134" w:type="dxa"/>
          </w:tcPr>
          <w:p w14:paraId="34FCC704"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Transfer of Land Act – section 32</w:t>
            </w:r>
          </w:p>
        </w:tc>
        <w:tc>
          <w:tcPr>
            <w:tcW w:w="1134" w:type="dxa"/>
          </w:tcPr>
          <w:p w14:paraId="606BB97F"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Mandatory</w:t>
            </w:r>
          </w:p>
        </w:tc>
        <w:tc>
          <w:tcPr>
            <w:tcW w:w="992" w:type="dxa"/>
          </w:tcPr>
          <w:p w14:paraId="1FB81D32"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Mandatory</w:t>
            </w:r>
          </w:p>
        </w:tc>
        <w:tc>
          <w:tcPr>
            <w:tcW w:w="1276" w:type="dxa"/>
          </w:tcPr>
          <w:p w14:paraId="7544DBC1"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992" w:type="dxa"/>
          </w:tcPr>
          <w:p w14:paraId="6DAF7E16"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1418" w:type="dxa"/>
          </w:tcPr>
          <w:p w14:paraId="0084FF51"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1276" w:type="dxa"/>
          </w:tcPr>
          <w:p w14:paraId="09437A81"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1559" w:type="dxa"/>
          </w:tcPr>
          <w:p w14:paraId="7CBF638E"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Mandatory</w:t>
            </w:r>
          </w:p>
          <w:p w14:paraId="5C91EAF4" w14:textId="77777777" w:rsidR="0045173C"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Grounds of Application</w:t>
            </w:r>
            <w:r w:rsidR="0045173C">
              <w:rPr>
                <w:rFonts w:cstheme="minorHAnsi"/>
                <w:sz w:val="16"/>
                <w:szCs w:val="16"/>
              </w:rPr>
              <w:t>:</w:t>
            </w:r>
          </w:p>
          <w:p w14:paraId="253BD2FF"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Change in manner of holding</w:t>
            </w:r>
          </w:p>
          <w:p w14:paraId="031A4E44"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This can only be:</w:t>
            </w:r>
          </w:p>
          <w:p w14:paraId="23394113"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1) a change from joint tenants to tenants in common in equal shares; or</w:t>
            </w:r>
          </w:p>
          <w:p w14:paraId="66823C7C"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 xml:space="preserve">2) a change from tenants in common in equal </w:t>
            </w:r>
            <w:r w:rsidRPr="00407553">
              <w:rPr>
                <w:rFonts w:cstheme="minorHAnsi"/>
                <w:sz w:val="16"/>
                <w:szCs w:val="16"/>
              </w:rPr>
              <w:lastRenderedPageBreak/>
              <w:t>shares to joint tenants</w:t>
            </w:r>
          </w:p>
          <w:p w14:paraId="0A889974" w14:textId="7BE694D1"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3) consolidation of tenancy in common when tenants same registered proprietor(s)</w:t>
            </w:r>
          </w:p>
        </w:tc>
        <w:tc>
          <w:tcPr>
            <w:tcW w:w="992" w:type="dxa"/>
          </w:tcPr>
          <w:p w14:paraId="3573B2A2"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lastRenderedPageBreak/>
              <w:t>NA</w:t>
            </w:r>
          </w:p>
        </w:tc>
        <w:tc>
          <w:tcPr>
            <w:tcW w:w="1134" w:type="dxa"/>
          </w:tcPr>
          <w:p w14:paraId="3298D33C"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567" w:type="dxa"/>
          </w:tcPr>
          <w:p w14:paraId="2BEC6B3B"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1985" w:type="dxa"/>
          </w:tcPr>
          <w:p w14:paraId="27DA8662"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r>
      <w:tr w:rsidR="0061539D" w:rsidRPr="00407553" w14:paraId="1D1CB57E" w14:textId="77777777" w:rsidTr="08430BF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2DEE845" w14:textId="42DD2D5E" w:rsidR="00FC2BC4" w:rsidRPr="00407553" w:rsidRDefault="009D302D" w:rsidP="7E689605">
            <w:pPr>
              <w:rPr>
                <w:sz w:val="16"/>
                <w:szCs w:val="16"/>
              </w:rPr>
            </w:pPr>
            <w:r w:rsidRPr="009D302D">
              <w:rPr>
                <w:rFonts w:cstheme="minorHAnsi"/>
                <w:sz w:val="16"/>
                <w:szCs w:val="16"/>
              </w:rPr>
              <w:t>Application – New Folio</w:t>
            </w:r>
            <w:r w:rsidR="00D60F82">
              <w:rPr>
                <w:rFonts w:cstheme="minorHAnsi"/>
                <w:sz w:val="16"/>
                <w:szCs w:val="16"/>
              </w:rPr>
              <w:t xml:space="preserve"> – </w:t>
            </w:r>
            <w:r w:rsidRPr="7E689605">
              <w:rPr>
                <w:sz w:val="16"/>
                <w:szCs w:val="16"/>
              </w:rPr>
              <w:t>Separately Disposable Parcels</w:t>
            </w:r>
            <w:r w:rsidR="00431E89" w:rsidRPr="7E689605">
              <w:rPr>
                <w:sz w:val="16"/>
                <w:szCs w:val="16"/>
              </w:rPr>
              <w:t>/</w:t>
            </w:r>
            <w:r w:rsidR="00431E89">
              <w:t xml:space="preserve"> </w:t>
            </w:r>
            <w:r w:rsidR="00431E89" w:rsidRPr="7E689605">
              <w:rPr>
                <w:sz w:val="16"/>
                <w:szCs w:val="16"/>
              </w:rPr>
              <w:t xml:space="preserve">Separate </w:t>
            </w:r>
            <w:r w:rsidR="00F92A36" w:rsidRPr="7E689605">
              <w:rPr>
                <w:sz w:val="16"/>
                <w:szCs w:val="16"/>
              </w:rPr>
              <w:t>I</w:t>
            </w:r>
            <w:r w:rsidR="00431E89" w:rsidRPr="7E689605">
              <w:rPr>
                <w:sz w:val="16"/>
                <w:szCs w:val="16"/>
              </w:rPr>
              <w:t>nterests</w:t>
            </w:r>
          </w:p>
        </w:tc>
        <w:tc>
          <w:tcPr>
            <w:tcW w:w="1134" w:type="dxa"/>
          </w:tcPr>
          <w:p w14:paraId="5C816233"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Transfer of Land Act – section 32</w:t>
            </w:r>
          </w:p>
        </w:tc>
        <w:tc>
          <w:tcPr>
            <w:tcW w:w="1134" w:type="dxa"/>
          </w:tcPr>
          <w:p w14:paraId="6AA13523"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Mandatory</w:t>
            </w:r>
          </w:p>
        </w:tc>
        <w:tc>
          <w:tcPr>
            <w:tcW w:w="992" w:type="dxa"/>
          </w:tcPr>
          <w:p w14:paraId="45806E29"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Mandatory</w:t>
            </w:r>
          </w:p>
        </w:tc>
        <w:tc>
          <w:tcPr>
            <w:tcW w:w="1276" w:type="dxa"/>
          </w:tcPr>
          <w:p w14:paraId="6B0EEAB1"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992" w:type="dxa"/>
          </w:tcPr>
          <w:p w14:paraId="364E734D"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1418" w:type="dxa"/>
          </w:tcPr>
          <w:p w14:paraId="7AAA1322"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1276" w:type="dxa"/>
          </w:tcPr>
          <w:p w14:paraId="69ACE819"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1559" w:type="dxa"/>
          </w:tcPr>
          <w:p w14:paraId="295104E3"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 xml:space="preserve">Mandatory </w:t>
            </w:r>
          </w:p>
          <w:p w14:paraId="24355155"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 xml:space="preserve">Grounds of Application </w:t>
            </w:r>
          </w:p>
          <w:p w14:paraId="2C7DEDB1"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Create separate folios of the Register for separately transferable parcels of land</w:t>
            </w:r>
          </w:p>
          <w:p w14:paraId="76146189"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Consolidation of folios of the Register for separately transferable parcels</w:t>
            </w:r>
          </w:p>
          <w:p w14:paraId="06EEB47E"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Note: The relevant sub-section of section 8A of the Sale of Land Act 1962 must be specified</w:t>
            </w:r>
          </w:p>
          <w:p w14:paraId="0E8EF2A9"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 xml:space="preserve">Create separate folios of the Register for interest folios Consolidation of separate interest folios (including </w:t>
            </w:r>
            <w:r w:rsidRPr="00407553">
              <w:rPr>
                <w:rFonts w:cstheme="minorHAnsi"/>
                <w:sz w:val="16"/>
                <w:szCs w:val="16"/>
              </w:rPr>
              <w:lastRenderedPageBreak/>
              <w:t>life estate and remainder expectant in same registered proprietorship)</w:t>
            </w:r>
          </w:p>
        </w:tc>
        <w:tc>
          <w:tcPr>
            <w:tcW w:w="992" w:type="dxa"/>
          </w:tcPr>
          <w:p w14:paraId="1CFFE94E"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lastRenderedPageBreak/>
              <w:t>NA</w:t>
            </w:r>
          </w:p>
        </w:tc>
        <w:tc>
          <w:tcPr>
            <w:tcW w:w="1134" w:type="dxa"/>
          </w:tcPr>
          <w:p w14:paraId="20A619BF"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567" w:type="dxa"/>
          </w:tcPr>
          <w:p w14:paraId="1F368802"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1985" w:type="dxa"/>
          </w:tcPr>
          <w:p w14:paraId="0A0C837B"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r>
      <w:tr w:rsidR="6892CF2B" w14:paraId="444521A8" w14:textId="77777777" w:rsidTr="08430BFC">
        <w:trPr>
          <w:trHeight w:val="300"/>
        </w:trPr>
        <w:tc>
          <w:tcPr>
            <w:cnfStyle w:val="001000000000" w:firstRow="0" w:lastRow="0" w:firstColumn="1" w:lastColumn="0" w:oddVBand="0" w:evenVBand="0" w:oddHBand="0" w:evenHBand="0" w:firstRowFirstColumn="0" w:firstRowLastColumn="0" w:lastRowFirstColumn="0" w:lastRowLastColumn="0"/>
            <w:tcW w:w="1276" w:type="dxa"/>
          </w:tcPr>
          <w:p w14:paraId="61A4EC04" w14:textId="5A18033F" w:rsidR="5EBC482C" w:rsidRPr="00341A21" w:rsidRDefault="5EBC482C">
            <w:pPr>
              <w:rPr>
                <w:rFonts w:ascii="Arial" w:eastAsia="Arial" w:hAnsi="Arial" w:cs="Arial"/>
                <w:b w:val="0"/>
                <w:color w:val="000000" w:themeColor="text1"/>
                <w:sz w:val="16"/>
                <w:szCs w:val="16"/>
              </w:rPr>
            </w:pPr>
            <w:r w:rsidRPr="6892CF2B">
              <w:rPr>
                <w:rFonts w:ascii="Arial" w:eastAsia="Arial" w:hAnsi="Arial" w:cs="Arial"/>
                <w:bCs/>
                <w:color w:val="000000" w:themeColor="text1"/>
                <w:sz w:val="16"/>
                <w:szCs w:val="16"/>
              </w:rPr>
              <w:t>U</w:t>
            </w:r>
            <w:r w:rsidR="6892CF2B" w:rsidRPr="6892CF2B">
              <w:rPr>
                <w:rFonts w:ascii="Arial" w:eastAsia="Arial" w:hAnsi="Arial" w:cs="Arial"/>
                <w:b w:val="0"/>
                <w:bCs/>
                <w:color w:val="000000" w:themeColor="text1"/>
                <w:sz w:val="16"/>
                <w:szCs w:val="16"/>
              </w:rPr>
              <w:t xml:space="preserve">nilateral </w:t>
            </w:r>
            <w:r w:rsidR="634BB2C6" w:rsidRPr="6892CF2B">
              <w:rPr>
                <w:rFonts w:ascii="Arial" w:eastAsia="Arial" w:hAnsi="Arial" w:cs="Arial"/>
                <w:bCs/>
                <w:color w:val="000000" w:themeColor="text1"/>
                <w:sz w:val="16"/>
                <w:szCs w:val="16"/>
              </w:rPr>
              <w:t>S</w:t>
            </w:r>
            <w:r w:rsidR="6892CF2B" w:rsidRPr="6892CF2B">
              <w:rPr>
                <w:rFonts w:ascii="Arial" w:eastAsia="Arial" w:hAnsi="Arial" w:cs="Arial"/>
                <w:b w:val="0"/>
                <w:bCs/>
                <w:color w:val="000000" w:themeColor="text1"/>
                <w:sz w:val="16"/>
                <w:szCs w:val="16"/>
              </w:rPr>
              <w:t xml:space="preserve">everance of </w:t>
            </w:r>
            <w:r w:rsidR="7A61D349" w:rsidRPr="6892CF2B">
              <w:rPr>
                <w:rFonts w:ascii="Arial" w:eastAsia="Arial" w:hAnsi="Arial" w:cs="Arial"/>
                <w:bCs/>
                <w:color w:val="000000" w:themeColor="text1"/>
                <w:sz w:val="16"/>
                <w:szCs w:val="16"/>
              </w:rPr>
              <w:t>J</w:t>
            </w:r>
            <w:r w:rsidR="6892CF2B" w:rsidRPr="6892CF2B">
              <w:rPr>
                <w:rFonts w:ascii="Arial" w:eastAsia="Arial" w:hAnsi="Arial" w:cs="Arial"/>
                <w:b w:val="0"/>
                <w:bCs/>
                <w:color w:val="000000" w:themeColor="text1"/>
                <w:sz w:val="16"/>
                <w:szCs w:val="16"/>
              </w:rPr>
              <w:t xml:space="preserve">oint </w:t>
            </w:r>
            <w:r w:rsidR="4E7A4CEF" w:rsidRPr="6892CF2B">
              <w:rPr>
                <w:rFonts w:ascii="Arial" w:eastAsia="Arial" w:hAnsi="Arial" w:cs="Arial"/>
                <w:bCs/>
                <w:color w:val="000000" w:themeColor="text1"/>
                <w:sz w:val="16"/>
                <w:szCs w:val="16"/>
              </w:rPr>
              <w:t>T</w:t>
            </w:r>
            <w:r w:rsidR="6892CF2B" w:rsidRPr="6892CF2B">
              <w:rPr>
                <w:rFonts w:ascii="Arial" w:eastAsia="Arial" w:hAnsi="Arial" w:cs="Arial"/>
                <w:bCs/>
                <w:color w:val="000000" w:themeColor="text1"/>
                <w:sz w:val="16"/>
                <w:szCs w:val="16"/>
              </w:rPr>
              <w:t>enan</w:t>
            </w:r>
            <w:r w:rsidR="6892CF2B" w:rsidRPr="00115505">
              <w:rPr>
                <w:rFonts w:ascii="Arial" w:eastAsia="Arial" w:hAnsi="Arial" w:cs="Arial"/>
                <w:b w:val="0"/>
                <w:color w:val="000000" w:themeColor="text1"/>
                <w:sz w:val="16"/>
                <w:szCs w:val="16"/>
              </w:rPr>
              <w:t>c</w:t>
            </w:r>
            <w:r w:rsidR="6892CF2B" w:rsidRPr="6892CF2B">
              <w:rPr>
                <w:rFonts w:ascii="Arial" w:eastAsia="Arial" w:hAnsi="Arial" w:cs="Arial"/>
                <w:b w:val="0"/>
                <w:color w:val="000000" w:themeColor="text1"/>
                <w:sz w:val="16"/>
                <w:szCs w:val="16"/>
              </w:rPr>
              <w:t xml:space="preserve">y </w:t>
            </w:r>
          </w:p>
        </w:tc>
        <w:tc>
          <w:tcPr>
            <w:tcW w:w="1134" w:type="dxa"/>
          </w:tcPr>
          <w:p w14:paraId="24C3F7C1" w14:textId="3BDBB21C" w:rsidR="6892CF2B" w:rsidRPr="00341A21" w:rsidRDefault="6892CF2B">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16"/>
                <w:szCs w:val="16"/>
              </w:rPr>
            </w:pPr>
            <w:r w:rsidRPr="00341A21">
              <w:rPr>
                <w:rFonts w:ascii="Arial" w:eastAsia="Arial" w:hAnsi="Arial" w:cs="Arial"/>
                <w:color w:val="000000" w:themeColor="text1"/>
                <w:sz w:val="16"/>
                <w:szCs w:val="16"/>
              </w:rPr>
              <w:t>Transfer of Land Act - section 45</w:t>
            </w:r>
          </w:p>
        </w:tc>
        <w:tc>
          <w:tcPr>
            <w:tcW w:w="1134" w:type="dxa"/>
          </w:tcPr>
          <w:p w14:paraId="75D90148" w14:textId="4E868DC4" w:rsidR="665CD39A" w:rsidRPr="00341A21" w:rsidRDefault="665CD39A">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16"/>
                <w:szCs w:val="16"/>
              </w:rPr>
            </w:pPr>
            <w:r w:rsidRPr="6892CF2B">
              <w:rPr>
                <w:rFonts w:ascii="Arial" w:eastAsia="Arial" w:hAnsi="Arial" w:cs="Arial"/>
                <w:color w:val="000000" w:themeColor="text1"/>
                <w:sz w:val="16"/>
                <w:szCs w:val="16"/>
              </w:rPr>
              <w:t>NA</w:t>
            </w:r>
          </w:p>
        </w:tc>
        <w:tc>
          <w:tcPr>
            <w:tcW w:w="992" w:type="dxa"/>
          </w:tcPr>
          <w:p w14:paraId="4FC14B95" w14:textId="14AC0071" w:rsidR="6892CF2B" w:rsidRPr="00341A21" w:rsidRDefault="6892CF2B">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16"/>
                <w:szCs w:val="16"/>
              </w:rPr>
            </w:pPr>
            <w:r w:rsidRPr="00341A21">
              <w:rPr>
                <w:rFonts w:ascii="Arial" w:eastAsia="Arial" w:hAnsi="Arial" w:cs="Arial"/>
                <w:color w:val="000000" w:themeColor="text1"/>
                <w:sz w:val="16"/>
                <w:szCs w:val="16"/>
              </w:rPr>
              <w:t xml:space="preserve">Mandatory </w:t>
            </w:r>
          </w:p>
        </w:tc>
        <w:tc>
          <w:tcPr>
            <w:tcW w:w="1276" w:type="dxa"/>
          </w:tcPr>
          <w:p w14:paraId="261488DD" w14:textId="30B221A5" w:rsidR="6892CF2B" w:rsidRPr="00341A21" w:rsidRDefault="6892CF2B">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16"/>
                <w:szCs w:val="16"/>
              </w:rPr>
            </w:pPr>
            <w:r w:rsidRPr="00341A21">
              <w:rPr>
                <w:rFonts w:ascii="Arial" w:eastAsia="Arial" w:hAnsi="Arial" w:cs="Arial"/>
                <w:color w:val="000000" w:themeColor="text1"/>
                <w:sz w:val="16"/>
                <w:szCs w:val="16"/>
              </w:rPr>
              <w:t>N</w:t>
            </w:r>
            <w:r w:rsidR="1A5B36EA" w:rsidRPr="6892CF2B">
              <w:rPr>
                <w:rFonts w:ascii="Arial" w:eastAsia="Arial" w:hAnsi="Arial" w:cs="Arial"/>
                <w:color w:val="000000" w:themeColor="text1"/>
                <w:sz w:val="16"/>
                <w:szCs w:val="16"/>
              </w:rPr>
              <w:t>A</w:t>
            </w:r>
          </w:p>
        </w:tc>
        <w:tc>
          <w:tcPr>
            <w:tcW w:w="992" w:type="dxa"/>
          </w:tcPr>
          <w:p w14:paraId="450E5790" w14:textId="53599957" w:rsidR="6892CF2B" w:rsidRPr="00341A21" w:rsidRDefault="6892CF2B">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16"/>
                <w:szCs w:val="16"/>
              </w:rPr>
            </w:pPr>
            <w:r w:rsidRPr="00341A21">
              <w:rPr>
                <w:rFonts w:ascii="Arial" w:eastAsia="Arial" w:hAnsi="Arial" w:cs="Arial"/>
                <w:color w:val="000000" w:themeColor="text1"/>
                <w:sz w:val="16"/>
                <w:szCs w:val="16"/>
              </w:rPr>
              <w:t>N</w:t>
            </w:r>
            <w:r w:rsidR="630E3065" w:rsidRPr="6892CF2B">
              <w:rPr>
                <w:rFonts w:ascii="Arial" w:eastAsia="Arial" w:hAnsi="Arial" w:cs="Arial"/>
                <w:color w:val="000000" w:themeColor="text1"/>
                <w:sz w:val="16"/>
                <w:szCs w:val="16"/>
              </w:rPr>
              <w:t>A</w:t>
            </w:r>
          </w:p>
        </w:tc>
        <w:tc>
          <w:tcPr>
            <w:tcW w:w="1418" w:type="dxa"/>
          </w:tcPr>
          <w:p w14:paraId="4AA38C96" w14:textId="4D1ED40C" w:rsidR="6892CF2B" w:rsidRPr="00341A21" w:rsidRDefault="6892CF2B">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16"/>
                <w:szCs w:val="16"/>
              </w:rPr>
            </w:pPr>
            <w:r w:rsidRPr="00341A21">
              <w:rPr>
                <w:rFonts w:ascii="Arial" w:eastAsia="Arial" w:hAnsi="Arial" w:cs="Arial"/>
                <w:color w:val="000000" w:themeColor="text1"/>
                <w:sz w:val="16"/>
                <w:szCs w:val="16"/>
              </w:rPr>
              <w:t>N</w:t>
            </w:r>
            <w:r w:rsidR="6940002B" w:rsidRPr="6892CF2B">
              <w:rPr>
                <w:rFonts w:ascii="Arial" w:eastAsia="Arial" w:hAnsi="Arial" w:cs="Arial"/>
                <w:color w:val="000000" w:themeColor="text1"/>
                <w:sz w:val="16"/>
                <w:szCs w:val="16"/>
              </w:rPr>
              <w:t>A</w:t>
            </w:r>
          </w:p>
        </w:tc>
        <w:tc>
          <w:tcPr>
            <w:tcW w:w="1276" w:type="dxa"/>
          </w:tcPr>
          <w:p w14:paraId="7E9C3714" w14:textId="0BC0C496" w:rsidR="6892CF2B" w:rsidRPr="00341A21" w:rsidRDefault="6892CF2B">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16"/>
                <w:szCs w:val="16"/>
              </w:rPr>
            </w:pPr>
            <w:r w:rsidRPr="00341A21">
              <w:rPr>
                <w:rFonts w:ascii="Arial" w:eastAsia="Arial" w:hAnsi="Arial" w:cs="Arial"/>
                <w:color w:val="000000" w:themeColor="text1"/>
                <w:sz w:val="16"/>
                <w:szCs w:val="16"/>
              </w:rPr>
              <w:t>Mandatory</w:t>
            </w:r>
          </w:p>
        </w:tc>
        <w:tc>
          <w:tcPr>
            <w:tcW w:w="1559" w:type="dxa"/>
          </w:tcPr>
          <w:p w14:paraId="658BB51E" w14:textId="5E3BEF7E" w:rsidR="6892CF2B" w:rsidRPr="00341A21" w:rsidRDefault="6892CF2B">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16"/>
                <w:szCs w:val="16"/>
              </w:rPr>
            </w:pPr>
            <w:r w:rsidRPr="00341A21">
              <w:rPr>
                <w:rFonts w:ascii="Arial" w:eastAsia="Arial" w:hAnsi="Arial" w:cs="Arial"/>
                <w:color w:val="000000" w:themeColor="text1"/>
                <w:sz w:val="16"/>
                <w:szCs w:val="16"/>
              </w:rPr>
              <w:t>Optional (</w:t>
            </w:r>
            <w:r w:rsidR="5BACD652" w:rsidRPr="6892CF2B">
              <w:rPr>
                <w:rFonts w:ascii="Arial" w:eastAsia="Arial" w:hAnsi="Arial" w:cs="Arial"/>
                <w:color w:val="000000" w:themeColor="text1"/>
                <w:sz w:val="16"/>
                <w:szCs w:val="16"/>
              </w:rPr>
              <w:t>i</w:t>
            </w:r>
            <w:r w:rsidRPr="00341A21">
              <w:rPr>
                <w:rFonts w:ascii="Arial" w:eastAsia="Arial" w:hAnsi="Arial" w:cs="Arial"/>
                <w:color w:val="000000" w:themeColor="text1"/>
                <w:sz w:val="16"/>
                <w:szCs w:val="16"/>
              </w:rPr>
              <w:t xml:space="preserve">n cases where there are multiple applicants to specify the manner of holding) </w:t>
            </w:r>
          </w:p>
        </w:tc>
        <w:tc>
          <w:tcPr>
            <w:tcW w:w="992" w:type="dxa"/>
          </w:tcPr>
          <w:p w14:paraId="75DE5464" w14:textId="18C93C70" w:rsidR="6892CF2B" w:rsidRPr="00341A21" w:rsidRDefault="6892CF2B">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16"/>
                <w:szCs w:val="16"/>
              </w:rPr>
            </w:pPr>
            <w:r w:rsidRPr="00341A21">
              <w:rPr>
                <w:rFonts w:ascii="Arial" w:eastAsia="Arial" w:hAnsi="Arial" w:cs="Arial"/>
                <w:color w:val="000000" w:themeColor="text1"/>
                <w:sz w:val="16"/>
                <w:szCs w:val="16"/>
              </w:rPr>
              <w:t>N</w:t>
            </w:r>
            <w:r w:rsidR="058B1B22" w:rsidRPr="6892CF2B">
              <w:rPr>
                <w:rFonts w:ascii="Arial" w:eastAsia="Arial" w:hAnsi="Arial" w:cs="Arial"/>
                <w:color w:val="000000" w:themeColor="text1"/>
                <w:sz w:val="16"/>
                <w:szCs w:val="16"/>
              </w:rPr>
              <w:t>A</w:t>
            </w:r>
          </w:p>
        </w:tc>
        <w:tc>
          <w:tcPr>
            <w:tcW w:w="1134" w:type="dxa"/>
          </w:tcPr>
          <w:p w14:paraId="3F746A5B" w14:textId="489FE5F2" w:rsidR="6892CF2B" w:rsidRPr="00341A21" w:rsidRDefault="6892CF2B">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16"/>
                <w:szCs w:val="16"/>
              </w:rPr>
            </w:pPr>
            <w:r w:rsidRPr="00341A21">
              <w:rPr>
                <w:rFonts w:ascii="Arial" w:eastAsia="Arial" w:hAnsi="Arial" w:cs="Arial"/>
                <w:color w:val="000000" w:themeColor="text1"/>
                <w:sz w:val="16"/>
                <w:szCs w:val="16"/>
              </w:rPr>
              <w:t>N</w:t>
            </w:r>
            <w:r w:rsidR="3AEF00FE" w:rsidRPr="6892CF2B">
              <w:rPr>
                <w:rFonts w:ascii="Arial" w:eastAsia="Arial" w:hAnsi="Arial" w:cs="Arial"/>
                <w:color w:val="000000" w:themeColor="text1"/>
                <w:sz w:val="16"/>
                <w:szCs w:val="16"/>
              </w:rPr>
              <w:t>A</w:t>
            </w:r>
          </w:p>
        </w:tc>
        <w:tc>
          <w:tcPr>
            <w:tcW w:w="567" w:type="dxa"/>
          </w:tcPr>
          <w:p w14:paraId="11E0BAC7" w14:textId="5FF964E8" w:rsidR="6892CF2B" w:rsidRPr="00341A21" w:rsidRDefault="6892CF2B">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16"/>
                <w:szCs w:val="16"/>
              </w:rPr>
            </w:pPr>
            <w:r w:rsidRPr="00341A21">
              <w:rPr>
                <w:rFonts w:ascii="Arial" w:eastAsia="Arial" w:hAnsi="Arial" w:cs="Arial"/>
                <w:color w:val="000000" w:themeColor="text1"/>
                <w:sz w:val="16"/>
                <w:szCs w:val="16"/>
              </w:rPr>
              <w:t>NA</w:t>
            </w:r>
          </w:p>
        </w:tc>
        <w:tc>
          <w:tcPr>
            <w:tcW w:w="1985" w:type="dxa"/>
          </w:tcPr>
          <w:p w14:paraId="3A6ACE5A" w14:textId="3AE22EEA" w:rsidR="2068369D" w:rsidRDefault="2068369D" w:rsidP="6892CF2B">
            <w:pPr>
              <w:cnfStyle w:val="000000000000" w:firstRow="0" w:lastRow="0" w:firstColumn="0" w:lastColumn="0" w:oddVBand="0" w:evenVBand="0" w:oddHBand="0" w:evenHBand="0" w:firstRowFirstColumn="0" w:firstRowLastColumn="0" w:lastRowFirstColumn="0" w:lastRowLastColumn="0"/>
            </w:pPr>
            <w:r w:rsidRPr="6892CF2B">
              <w:rPr>
                <w:sz w:val="16"/>
                <w:szCs w:val="16"/>
              </w:rPr>
              <w:t>NA</w:t>
            </w:r>
          </w:p>
        </w:tc>
      </w:tr>
      <w:tr w:rsidR="00407553" w:rsidRPr="00407553" w14:paraId="77382A37" w14:textId="77777777" w:rsidTr="08430BF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16B51E7" w14:textId="77777777" w:rsidR="00FC2BC4" w:rsidRPr="00407553" w:rsidRDefault="00FC2BC4">
            <w:pPr>
              <w:rPr>
                <w:rFonts w:cstheme="minorHAnsi"/>
                <w:sz w:val="16"/>
                <w:szCs w:val="16"/>
              </w:rPr>
            </w:pPr>
            <w:r w:rsidRPr="00407553">
              <w:rPr>
                <w:rFonts w:cstheme="minorHAnsi"/>
                <w:sz w:val="16"/>
                <w:szCs w:val="16"/>
              </w:rPr>
              <w:t>Caveat – Forbidding Vesting</w:t>
            </w:r>
          </w:p>
        </w:tc>
        <w:tc>
          <w:tcPr>
            <w:tcW w:w="1134" w:type="dxa"/>
          </w:tcPr>
          <w:p w14:paraId="3D31EE6C"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Transfer of Land Act – section 61</w:t>
            </w:r>
          </w:p>
        </w:tc>
        <w:tc>
          <w:tcPr>
            <w:tcW w:w="1134" w:type="dxa"/>
          </w:tcPr>
          <w:p w14:paraId="3F948777"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992" w:type="dxa"/>
          </w:tcPr>
          <w:p w14:paraId="401DBF17"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Mandatory</w:t>
            </w:r>
          </w:p>
        </w:tc>
        <w:tc>
          <w:tcPr>
            <w:tcW w:w="1276" w:type="dxa"/>
          </w:tcPr>
          <w:p w14:paraId="5038AD8C"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992" w:type="dxa"/>
          </w:tcPr>
          <w:p w14:paraId="2966A5AF"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1418" w:type="dxa"/>
          </w:tcPr>
          <w:p w14:paraId="61EEEB89"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1276" w:type="dxa"/>
          </w:tcPr>
          <w:p w14:paraId="25CED31E"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1559" w:type="dxa"/>
          </w:tcPr>
          <w:p w14:paraId="0A85F267"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Mandatory</w:t>
            </w:r>
          </w:p>
          <w:p w14:paraId="144E1E34" w14:textId="5F2B65C4"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Unregistered Application Number</w:t>
            </w:r>
          </w:p>
        </w:tc>
        <w:tc>
          <w:tcPr>
            <w:tcW w:w="992" w:type="dxa"/>
          </w:tcPr>
          <w:p w14:paraId="13E96352"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1134" w:type="dxa"/>
          </w:tcPr>
          <w:p w14:paraId="7B93FDA1"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567" w:type="dxa"/>
          </w:tcPr>
          <w:p w14:paraId="7775F635"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1985" w:type="dxa"/>
          </w:tcPr>
          <w:p w14:paraId="03733EAD"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r>
      <w:tr w:rsidR="0061539D" w:rsidRPr="00407553" w14:paraId="3ECFEC46" w14:textId="77777777" w:rsidTr="08430BFC">
        <w:tc>
          <w:tcPr>
            <w:cnfStyle w:val="001000000000" w:firstRow="0" w:lastRow="0" w:firstColumn="1" w:lastColumn="0" w:oddVBand="0" w:evenVBand="0" w:oddHBand="0" w:evenHBand="0" w:firstRowFirstColumn="0" w:firstRowLastColumn="0" w:lastRowFirstColumn="0" w:lastRowLastColumn="0"/>
            <w:tcW w:w="1276" w:type="dxa"/>
          </w:tcPr>
          <w:p w14:paraId="40B88919" w14:textId="77777777" w:rsidR="00FC2BC4" w:rsidRPr="00407553" w:rsidRDefault="00FC2BC4">
            <w:pPr>
              <w:rPr>
                <w:rFonts w:cstheme="minorHAnsi"/>
                <w:sz w:val="16"/>
                <w:szCs w:val="16"/>
              </w:rPr>
            </w:pPr>
            <w:r w:rsidRPr="00407553">
              <w:rPr>
                <w:rFonts w:cstheme="minorHAnsi"/>
                <w:sz w:val="16"/>
                <w:szCs w:val="16"/>
              </w:rPr>
              <w:t>Caveat – Forbidding Removal of Easement</w:t>
            </w:r>
          </w:p>
        </w:tc>
        <w:tc>
          <w:tcPr>
            <w:tcW w:w="1134" w:type="dxa"/>
          </w:tcPr>
          <w:p w14:paraId="02706D83"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Transfer of Land Act – section 73</w:t>
            </w:r>
          </w:p>
        </w:tc>
        <w:tc>
          <w:tcPr>
            <w:tcW w:w="1134" w:type="dxa"/>
          </w:tcPr>
          <w:p w14:paraId="2E25DD82"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992" w:type="dxa"/>
          </w:tcPr>
          <w:p w14:paraId="7DAF906D"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Mandatory</w:t>
            </w:r>
          </w:p>
        </w:tc>
        <w:tc>
          <w:tcPr>
            <w:tcW w:w="1276" w:type="dxa"/>
          </w:tcPr>
          <w:p w14:paraId="5344B263"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992" w:type="dxa"/>
          </w:tcPr>
          <w:p w14:paraId="0D7C657F"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1418" w:type="dxa"/>
          </w:tcPr>
          <w:p w14:paraId="784E7154"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1276" w:type="dxa"/>
          </w:tcPr>
          <w:p w14:paraId="745EAC8E"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1559" w:type="dxa"/>
          </w:tcPr>
          <w:p w14:paraId="6F0ECC54"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Mandatory</w:t>
            </w:r>
          </w:p>
          <w:p w14:paraId="25C19F63"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Unregistered Application Number</w:t>
            </w:r>
          </w:p>
        </w:tc>
        <w:tc>
          <w:tcPr>
            <w:tcW w:w="992" w:type="dxa"/>
          </w:tcPr>
          <w:p w14:paraId="100C6FF6"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1134" w:type="dxa"/>
          </w:tcPr>
          <w:p w14:paraId="2A9281EC" w14:textId="2CD942D0" w:rsidR="00FC2BC4" w:rsidRPr="00407553" w:rsidRDefault="6425155D" w:rsidP="6892CF2B">
            <w:pPr>
              <w:cnfStyle w:val="000000000000" w:firstRow="0" w:lastRow="0" w:firstColumn="0" w:lastColumn="0" w:oddVBand="0" w:evenVBand="0" w:oddHBand="0" w:evenHBand="0" w:firstRowFirstColumn="0" w:firstRowLastColumn="0" w:lastRowFirstColumn="0" w:lastRowLastColumn="0"/>
              <w:rPr>
                <w:sz w:val="16"/>
                <w:szCs w:val="16"/>
              </w:rPr>
            </w:pPr>
            <w:r w:rsidRPr="6892CF2B">
              <w:rPr>
                <w:sz w:val="16"/>
                <w:szCs w:val="16"/>
              </w:rPr>
              <w:t>NA</w:t>
            </w:r>
          </w:p>
        </w:tc>
        <w:tc>
          <w:tcPr>
            <w:tcW w:w="567" w:type="dxa"/>
          </w:tcPr>
          <w:p w14:paraId="518EF301"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1985" w:type="dxa"/>
          </w:tcPr>
          <w:p w14:paraId="740D5702"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r>
      <w:tr w:rsidR="00407553" w:rsidRPr="00407553" w14:paraId="70C2F4EB" w14:textId="77777777" w:rsidTr="08430BF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9A81FB5" w14:textId="4F0E21DA" w:rsidR="00FC2BC4" w:rsidRPr="00407553" w:rsidRDefault="7A99D889" w:rsidP="08430BFC">
            <w:pPr>
              <w:rPr>
                <w:sz w:val="16"/>
                <w:szCs w:val="16"/>
              </w:rPr>
            </w:pPr>
            <w:r w:rsidRPr="08430BFC">
              <w:rPr>
                <w:sz w:val="16"/>
                <w:szCs w:val="16"/>
              </w:rPr>
              <w:t>Variation of Priority of Mortgages</w:t>
            </w:r>
            <w:r w:rsidR="07C8D49F" w:rsidRPr="08430BFC">
              <w:rPr>
                <w:sz w:val="16"/>
                <w:szCs w:val="16"/>
              </w:rPr>
              <w:t xml:space="preserve"> or Charges</w:t>
            </w:r>
          </w:p>
        </w:tc>
        <w:tc>
          <w:tcPr>
            <w:tcW w:w="1134" w:type="dxa"/>
          </w:tcPr>
          <w:p w14:paraId="51D53A45"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Transfer of Land Act – Section 75B</w:t>
            </w:r>
          </w:p>
        </w:tc>
        <w:tc>
          <w:tcPr>
            <w:tcW w:w="1134" w:type="dxa"/>
          </w:tcPr>
          <w:p w14:paraId="7C2948E5"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Mandatory</w:t>
            </w:r>
          </w:p>
        </w:tc>
        <w:tc>
          <w:tcPr>
            <w:tcW w:w="992" w:type="dxa"/>
          </w:tcPr>
          <w:p w14:paraId="56DE859B"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Mandatory</w:t>
            </w:r>
          </w:p>
        </w:tc>
        <w:tc>
          <w:tcPr>
            <w:tcW w:w="1276" w:type="dxa"/>
          </w:tcPr>
          <w:p w14:paraId="31B8746F"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992" w:type="dxa"/>
          </w:tcPr>
          <w:p w14:paraId="0C579A19"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1418" w:type="dxa"/>
          </w:tcPr>
          <w:p w14:paraId="17BF6768"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Mandatory</w:t>
            </w:r>
          </w:p>
          <w:p w14:paraId="24EECEB5" w14:textId="069A0AAA" w:rsidR="00FC2BC4" w:rsidRPr="00407553" w:rsidRDefault="7A99D889" w:rsidP="08430BFC">
            <w:pPr>
              <w:cnfStyle w:val="000000010000" w:firstRow="0" w:lastRow="0" w:firstColumn="0" w:lastColumn="0" w:oddVBand="0" w:evenVBand="0" w:oddHBand="0" w:evenHBand="1" w:firstRowFirstColumn="0" w:firstRowLastColumn="0" w:lastRowFirstColumn="0" w:lastRowLastColumn="0"/>
              <w:rPr>
                <w:sz w:val="16"/>
                <w:szCs w:val="16"/>
              </w:rPr>
            </w:pPr>
            <w:r w:rsidRPr="08430BFC">
              <w:rPr>
                <w:sz w:val="16"/>
                <w:szCs w:val="16"/>
              </w:rPr>
              <w:t>Mortgages</w:t>
            </w:r>
            <w:r w:rsidR="5086B1CC" w:rsidRPr="08430BFC">
              <w:rPr>
                <w:sz w:val="16"/>
                <w:szCs w:val="16"/>
              </w:rPr>
              <w:t>, Charge, Annuity Charge</w:t>
            </w:r>
          </w:p>
          <w:p w14:paraId="787CCBFE"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There must be more than one mortgage</w:t>
            </w:r>
          </w:p>
        </w:tc>
        <w:tc>
          <w:tcPr>
            <w:tcW w:w="1276" w:type="dxa"/>
          </w:tcPr>
          <w:p w14:paraId="66AAD219"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1559" w:type="dxa"/>
          </w:tcPr>
          <w:p w14:paraId="424AE89E"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Mandatory</w:t>
            </w:r>
          </w:p>
          <w:p w14:paraId="4ECABF94"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New order of priority</w:t>
            </w:r>
          </w:p>
        </w:tc>
        <w:tc>
          <w:tcPr>
            <w:tcW w:w="992" w:type="dxa"/>
          </w:tcPr>
          <w:p w14:paraId="532463DC"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1134" w:type="dxa"/>
          </w:tcPr>
          <w:p w14:paraId="3617D99F"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567" w:type="dxa"/>
          </w:tcPr>
          <w:p w14:paraId="4C04756A"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1985" w:type="dxa"/>
          </w:tcPr>
          <w:p w14:paraId="62193660"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All mortgages must affect the same folio(s) of the Register</w:t>
            </w:r>
          </w:p>
          <w:p w14:paraId="7C47FD07"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Any mortgagee whose priority is being postponed must be a party to the application</w:t>
            </w:r>
          </w:p>
        </w:tc>
      </w:tr>
      <w:tr w:rsidR="0061539D" w:rsidRPr="00407553" w14:paraId="45F7F7BF" w14:textId="77777777" w:rsidTr="08430BFC">
        <w:tc>
          <w:tcPr>
            <w:cnfStyle w:val="001000000000" w:firstRow="0" w:lastRow="0" w:firstColumn="1" w:lastColumn="0" w:oddVBand="0" w:evenVBand="0" w:oddHBand="0" w:evenHBand="0" w:firstRowFirstColumn="0" w:firstRowLastColumn="0" w:lastRowFirstColumn="0" w:lastRowLastColumn="0"/>
            <w:tcW w:w="1276" w:type="dxa"/>
          </w:tcPr>
          <w:p w14:paraId="023AD37C" w14:textId="77777777" w:rsidR="00FC2BC4" w:rsidRPr="00407553" w:rsidRDefault="00FC2BC4">
            <w:pPr>
              <w:rPr>
                <w:rFonts w:cstheme="minorHAnsi"/>
                <w:sz w:val="16"/>
                <w:szCs w:val="16"/>
              </w:rPr>
            </w:pPr>
            <w:r w:rsidRPr="00407553">
              <w:rPr>
                <w:rFonts w:cstheme="minorHAnsi"/>
                <w:sz w:val="16"/>
                <w:szCs w:val="16"/>
              </w:rPr>
              <w:t>Application – remove caveat</w:t>
            </w:r>
          </w:p>
        </w:tc>
        <w:tc>
          <w:tcPr>
            <w:tcW w:w="1134" w:type="dxa"/>
          </w:tcPr>
          <w:p w14:paraId="25CFF61E"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Transfer of Land Act – section 89A</w:t>
            </w:r>
          </w:p>
        </w:tc>
        <w:tc>
          <w:tcPr>
            <w:tcW w:w="1134" w:type="dxa"/>
          </w:tcPr>
          <w:p w14:paraId="3621ADF9"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992" w:type="dxa"/>
          </w:tcPr>
          <w:p w14:paraId="451C0877"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Mandatory</w:t>
            </w:r>
          </w:p>
        </w:tc>
        <w:tc>
          <w:tcPr>
            <w:tcW w:w="1276" w:type="dxa"/>
          </w:tcPr>
          <w:p w14:paraId="5F7DA35B"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992" w:type="dxa"/>
          </w:tcPr>
          <w:p w14:paraId="71F0CA00"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1418" w:type="dxa"/>
          </w:tcPr>
          <w:p w14:paraId="3D824A13"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Mandatory</w:t>
            </w:r>
          </w:p>
          <w:p w14:paraId="4A60A048"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Caveat</w:t>
            </w:r>
          </w:p>
        </w:tc>
        <w:tc>
          <w:tcPr>
            <w:tcW w:w="1276" w:type="dxa"/>
          </w:tcPr>
          <w:p w14:paraId="77F1BAC7"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1559" w:type="dxa"/>
          </w:tcPr>
          <w:p w14:paraId="0F974F38"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p w14:paraId="3AC6D29D"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92" w:type="dxa"/>
          </w:tcPr>
          <w:p w14:paraId="788A9E82"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p w14:paraId="78EFDA62"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1134" w:type="dxa"/>
          </w:tcPr>
          <w:p w14:paraId="2499D6DE"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Mandatory Certificate signed by a person in legal practice in Victoria</w:t>
            </w:r>
          </w:p>
        </w:tc>
        <w:tc>
          <w:tcPr>
            <w:tcW w:w="567" w:type="dxa"/>
          </w:tcPr>
          <w:p w14:paraId="3CD4C077"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1985" w:type="dxa"/>
          </w:tcPr>
          <w:p w14:paraId="48E86973"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This application is made under section 89</w:t>
            </w:r>
            <w:proofErr w:type="gramStart"/>
            <w:r w:rsidRPr="00407553">
              <w:rPr>
                <w:rFonts w:cstheme="minorHAnsi"/>
                <w:sz w:val="16"/>
                <w:szCs w:val="16"/>
              </w:rPr>
              <w:t>A(</w:t>
            </w:r>
            <w:proofErr w:type="gramEnd"/>
            <w:r w:rsidRPr="00407553">
              <w:rPr>
                <w:rFonts w:cstheme="minorHAnsi"/>
                <w:sz w:val="16"/>
                <w:szCs w:val="16"/>
              </w:rPr>
              <w:t>1)</w:t>
            </w:r>
          </w:p>
          <w:p w14:paraId="18210636" w14:textId="27FD05BF"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Only 1 caveat may be dealt with in an application</w:t>
            </w:r>
          </w:p>
        </w:tc>
      </w:tr>
      <w:tr w:rsidR="00407553" w:rsidRPr="00407553" w14:paraId="797D4E12" w14:textId="77777777" w:rsidTr="08430BF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4E821B8" w14:textId="77777777" w:rsidR="00FC2BC4" w:rsidRPr="00407553" w:rsidRDefault="00FC2BC4">
            <w:pPr>
              <w:rPr>
                <w:rFonts w:cstheme="minorHAnsi"/>
                <w:sz w:val="16"/>
                <w:szCs w:val="16"/>
              </w:rPr>
            </w:pPr>
            <w:r w:rsidRPr="00407553">
              <w:rPr>
                <w:rFonts w:cstheme="minorHAnsi"/>
                <w:sz w:val="16"/>
                <w:szCs w:val="16"/>
              </w:rPr>
              <w:lastRenderedPageBreak/>
              <w:t>Notice – Caveator</w:t>
            </w:r>
          </w:p>
        </w:tc>
        <w:tc>
          <w:tcPr>
            <w:tcW w:w="1134" w:type="dxa"/>
          </w:tcPr>
          <w:p w14:paraId="686266AF"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Transfer of Land Act – section 89A</w:t>
            </w:r>
          </w:p>
        </w:tc>
        <w:tc>
          <w:tcPr>
            <w:tcW w:w="1134" w:type="dxa"/>
          </w:tcPr>
          <w:p w14:paraId="220A356C"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992" w:type="dxa"/>
          </w:tcPr>
          <w:p w14:paraId="7CB02EA5"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Mandatory</w:t>
            </w:r>
          </w:p>
        </w:tc>
        <w:tc>
          <w:tcPr>
            <w:tcW w:w="1276" w:type="dxa"/>
          </w:tcPr>
          <w:p w14:paraId="0DFA7BE9"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992" w:type="dxa"/>
          </w:tcPr>
          <w:p w14:paraId="5D7058CF"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1418" w:type="dxa"/>
          </w:tcPr>
          <w:p w14:paraId="3A0BDBC2"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Mandatory</w:t>
            </w:r>
          </w:p>
          <w:p w14:paraId="73FA8427"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Caveat</w:t>
            </w:r>
          </w:p>
        </w:tc>
        <w:tc>
          <w:tcPr>
            <w:tcW w:w="1276" w:type="dxa"/>
          </w:tcPr>
          <w:p w14:paraId="6CACD4D6"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1559" w:type="dxa"/>
          </w:tcPr>
          <w:p w14:paraId="3D6DFB92"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Mandatory</w:t>
            </w:r>
          </w:p>
          <w:p w14:paraId="3F58E42F"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Unregistered Application Number</w:t>
            </w:r>
          </w:p>
        </w:tc>
        <w:tc>
          <w:tcPr>
            <w:tcW w:w="992" w:type="dxa"/>
          </w:tcPr>
          <w:p w14:paraId="5036B83D"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Mandatory</w:t>
            </w:r>
          </w:p>
          <w:p w14:paraId="6AE4D658" w14:textId="4017DA25"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Approved Form</w:t>
            </w:r>
          </w:p>
        </w:tc>
        <w:tc>
          <w:tcPr>
            <w:tcW w:w="1134" w:type="dxa"/>
          </w:tcPr>
          <w:p w14:paraId="67FFD96A"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567" w:type="dxa"/>
          </w:tcPr>
          <w:p w14:paraId="5D44A3A1"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1985" w:type="dxa"/>
          </w:tcPr>
          <w:p w14:paraId="2D463573"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This application is made under section 89A(3)(b)</w:t>
            </w:r>
          </w:p>
        </w:tc>
      </w:tr>
      <w:tr w:rsidR="0061539D" w:rsidRPr="00407553" w14:paraId="0E2504EF" w14:textId="77777777" w:rsidTr="08430BFC">
        <w:tc>
          <w:tcPr>
            <w:cnfStyle w:val="001000000000" w:firstRow="0" w:lastRow="0" w:firstColumn="1" w:lastColumn="0" w:oddVBand="0" w:evenVBand="0" w:oddHBand="0" w:evenHBand="0" w:firstRowFirstColumn="0" w:firstRowLastColumn="0" w:lastRowFirstColumn="0" w:lastRowLastColumn="0"/>
            <w:tcW w:w="1276" w:type="dxa"/>
          </w:tcPr>
          <w:p w14:paraId="57290BD0" w14:textId="77777777" w:rsidR="00FC2BC4" w:rsidRPr="00407553" w:rsidRDefault="00FC2BC4">
            <w:pPr>
              <w:rPr>
                <w:rFonts w:cstheme="minorHAnsi"/>
                <w:sz w:val="16"/>
                <w:szCs w:val="16"/>
              </w:rPr>
            </w:pPr>
            <w:r w:rsidRPr="00407553">
              <w:rPr>
                <w:rFonts w:cstheme="minorHAnsi"/>
                <w:sz w:val="16"/>
                <w:szCs w:val="16"/>
              </w:rPr>
              <w:t>Notice – Registered Proprietor</w:t>
            </w:r>
          </w:p>
        </w:tc>
        <w:tc>
          <w:tcPr>
            <w:tcW w:w="1134" w:type="dxa"/>
          </w:tcPr>
          <w:p w14:paraId="5CB70D64"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Transfer of Land Act – section 89A</w:t>
            </w:r>
          </w:p>
        </w:tc>
        <w:tc>
          <w:tcPr>
            <w:tcW w:w="1134" w:type="dxa"/>
          </w:tcPr>
          <w:p w14:paraId="7589A591"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992" w:type="dxa"/>
          </w:tcPr>
          <w:p w14:paraId="3CA1AFA0"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Mandatory</w:t>
            </w:r>
          </w:p>
        </w:tc>
        <w:tc>
          <w:tcPr>
            <w:tcW w:w="1276" w:type="dxa"/>
          </w:tcPr>
          <w:p w14:paraId="21DB6205"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992" w:type="dxa"/>
          </w:tcPr>
          <w:p w14:paraId="784C2BEF"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1418" w:type="dxa"/>
          </w:tcPr>
          <w:p w14:paraId="1D3E7307"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Mandatory</w:t>
            </w:r>
          </w:p>
          <w:p w14:paraId="7FCF891D"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Caveat</w:t>
            </w:r>
          </w:p>
        </w:tc>
        <w:tc>
          <w:tcPr>
            <w:tcW w:w="1276" w:type="dxa"/>
          </w:tcPr>
          <w:p w14:paraId="57CC18DE"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1559" w:type="dxa"/>
          </w:tcPr>
          <w:p w14:paraId="4BE2D5E3"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Mandatory</w:t>
            </w:r>
          </w:p>
          <w:p w14:paraId="58344C1E"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Application Number</w:t>
            </w:r>
          </w:p>
          <w:p w14:paraId="6958EEE4"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Grounds of Application</w:t>
            </w:r>
          </w:p>
          <w:p w14:paraId="13D1926C"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That the proceeding has been:</w:t>
            </w:r>
          </w:p>
          <w:p w14:paraId="69EAFACB" w14:textId="77777777" w:rsidR="00FC2BC4" w:rsidRPr="00407553" w:rsidRDefault="00FC2BC4" w:rsidP="00A40661">
            <w:pPr>
              <w:pStyle w:val="ListParagraph"/>
              <w:numPr>
                <w:ilvl w:val="0"/>
                <w:numId w:val="25"/>
              </w:numPr>
              <w:spacing w:before="60" w:after="60"/>
              <w:ind w:left="181" w:right="113" w:hanging="175"/>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discontinued</w:t>
            </w:r>
          </w:p>
          <w:p w14:paraId="76A43B79" w14:textId="77777777" w:rsidR="00FC2BC4" w:rsidRPr="00407553" w:rsidRDefault="00FC2BC4" w:rsidP="00A40661">
            <w:pPr>
              <w:pStyle w:val="ListParagraph"/>
              <w:numPr>
                <w:ilvl w:val="0"/>
                <w:numId w:val="25"/>
              </w:numPr>
              <w:spacing w:before="60" w:after="60"/>
              <w:ind w:left="181" w:right="113" w:hanging="175"/>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 xml:space="preserve">withdrawn </w:t>
            </w:r>
          </w:p>
          <w:p w14:paraId="158A8938" w14:textId="77777777" w:rsidR="00FC2BC4" w:rsidRPr="00407553" w:rsidRDefault="00FC2BC4" w:rsidP="00A40661">
            <w:pPr>
              <w:pStyle w:val="ListParagraph"/>
              <w:numPr>
                <w:ilvl w:val="0"/>
                <w:numId w:val="25"/>
              </w:numPr>
              <w:spacing w:before="60" w:after="60"/>
              <w:ind w:left="181" w:right="113" w:hanging="175"/>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struck out or</w:t>
            </w:r>
          </w:p>
          <w:p w14:paraId="7EBEF159" w14:textId="77777777" w:rsidR="00FC2BC4" w:rsidRPr="00407553" w:rsidRDefault="00FC2BC4" w:rsidP="00A40661">
            <w:pPr>
              <w:pStyle w:val="ListParagraph"/>
              <w:numPr>
                <w:ilvl w:val="0"/>
                <w:numId w:val="25"/>
              </w:numPr>
              <w:spacing w:before="60" w:after="60"/>
              <w:ind w:left="181" w:right="113" w:hanging="175"/>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dismissed</w:t>
            </w:r>
          </w:p>
        </w:tc>
        <w:tc>
          <w:tcPr>
            <w:tcW w:w="992" w:type="dxa"/>
          </w:tcPr>
          <w:p w14:paraId="7E3DD286"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1134" w:type="dxa"/>
          </w:tcPr>
          <w:p w14:paraId="24C24DCD"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Mandatory</w:t>
            </w:r>
          </w:p>
          <w:p w14:paraId="4D2F7356"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Evidence to support Grounds of Application</w:t>
            </w:r>
          </w:p>
        </w:tc>
        <w:tc>
          <w:tcPr>
            <w:tcW w:w="567" w:type="dxa"/>
          </w:tcPr>
          <w:p w14:paraId="3068771F"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1985" w:type="dxa"/>
          </w:tcPr>
          <w:p w14:paraId="32AEA1AD"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This application is made under section 89</w:t>
            </w:r>
            <w:proofErr w:type="gramStart"/>
            <w:r w:rsidRPr="00407553">
              <w:rPr>
                <w:rFonts w:cstheme="minorHAnsi"/>
                <w:sz w:val="16"/>
                <w:szCs w:val="16"/>
              </w:rPr>
              <w:t>A(</w:t>
            </w:r>
            <w:proofErr w:type="gramEnd"/>
            <w:r w:rsidRPr="00407553">
              <w:rPr>
                <w:rFonts w:cstheme="minorHAnsi"/>
                <w:sz w:val="16"/>
                <w:szCs w:val="16"/>
              </w:rPr>
              <w:t>7)</w:t>
            </w:r>
          </w:p>
          <w:p w14:paraId="707D3346"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407553" w:rsidRPr="00407553" w14:paraId="14D522BF" w14:textId="77777777" w:rsidTr="08430BF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D3B0C15" w14:textId="77777777" w:rsidR="00FC2BC4" w:rsidRPr="00407553" w:rsidRDefault="00FC2BC4">
            <w:pPr>
              <w:rPr>
                <w:rFonts w:cstheme="minorHAnsi"/>
                <w:sz w:val="16"/>
                <w:szCs w:val="16"/>
              </w:rPr>
            </w:pPr>
            <w:r w:rsidRPr="00407553">
              <w:rPr>
                <w:rFonts w:cstheme="minorHAnsi"/>
                <w:sz w:val="16"/>
                <w:szCs w:val="16"/>
              </w:rPr>
              <w:t>Notice – Abandonment</w:t>
            </w:r>
          </w:p>
        </w:tc>
        <w:tc>
          <w:tcPr>
            <w:tcW w:w="1134" w:type="dxa"/>
          </w:tcPr>
          <w:p w14:paraId="1D4B5181"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Transfer of Land Act – section 89A</w:t>
            </w:r>
          </w:p>
        </w:tc>
        <w:tc>
          <w:tcPr>
            <w:tcW w:w="1134" w:type="dxa"/>
          </w:tcPr>
          <w:p w14:paraId="6D828D77"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992" w:type="dxa"/>
          </w:tcPr>
          <w:p w14:paraId="4479F2A2"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Mandatory</w:t>
            </w:r>
          </w:p>
        </w:tc>
        <w:tc>
          <w:tcPr>
            <w:tcW w:w="1276" w:type="dxa"/>
          </w:tcPr>
          <w:p w14:paraId="155E19FB"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992" w:type="dxa"/>
          </w:tcPr>
          <w:p w14:paraId="56175F97"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1418" w:type="dxa"/>
          </w:tcPr>
          <w:p w14:paraId="59BB008A"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Mandatory</w:t>
            </w:r>
          </w:p>
          <w:p w14:paraId="7610A26B"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 xml:space="preserve">Caveat </w:t>
            </w:r>
          </w:p>
        </w:tc>
        <w:tc>
          <w:tcPr>
            <w:tcW w:w="1276" w:type="dxa"/>
          </w:tcPr>
          <w:p w14:paraId="7733DF79"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1559" w:type="dxa"/>
          </w:tcPr>
          <w:p w14:paraId="1C1127DC"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Mandatory</w:t>
            </w:r>
          </w:p>
          <w:p w14:paraId="5932E2FC"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Unregistered Application Number</w:t>
            </w:r>
          </w:p>
          <w:p w14:paraId="103AC301"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This application is abandoned</w:t>
            </w:r>
          </w:p>
        </w:tc>
        <w:tc>
          <w:tcPr>
            <w:tcW w:w="992" w:type="dxa"/>
          </w:tcPr>
          <w:p w14:paraId="3957AE98"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1134" w:type="dxa"/>
          </w:tcPr>
          <w:p w14:paraId="73D1BDA7"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567" w:type="dxa"/>
          </w:tcPr>
          <w:p w14:paraId="5065B7F6"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1985" w:type="dxa"/>
          </w:tcPr>
          <w:p w14:paraId="694F41CA"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This application is made under section 89A(3)(a)</w:t>
            </w:r>
          </w:p>
          <w:p w14:paraId="209BD207"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 xml:space="preserve">If notice has already been given, the consent of the caveator is required  </w:t>
            </w:r>
          </w:p>
        </w:tc>
      </w:tr>
      <w:tr w:rsidR="0061539D" w:rsidRPr="00407553" w14:paraId="2DFE86E4" w14:textId="77777777" w:rsidTr="08430BFC">
        <w:tc>
          <w:tcPr>
            <w:cnfStyle w:val="001000000000" w:firstRow="0" w:lastRow="0" w:firstColumn="1" w:lastColumn="0" w:oddVBand="0" w:evenVBand="0" w:oddHBand="0" w:evenHBand="0" w:firstRowFirstColumn="0" w:firstRowLastColumn="0" w:lastRowFirstColumn="0" w:lastRowLastColumn="0"/>
            <w:tcW w:w="1276" w:type="dxa"/>
          </w:tcPr>
          <w:p w14:paraId="4FA2C8CF" w14:textId="77777777" w:rsidR="00FC2BC4" w:rsidRPr="00407553" w:rsidRDefault="00FC2BC4">
            <w:pPr>
              <w:rPr>
                <w:rFonts w:cstheme="minorHAnsi"/>
                <w:sz w:val="16"/>
                <w:szCs w:val="16"/>
              </w:rPr>
            </w:pPr>
            <w:r w:rsidRPr="00407553">
              <w:rPr>
                <w:rFonts w:cstheme="minorHAnsi"/>
                <w:sz w:val="16"/>
                <w:szCs w:val="16"/>
              </w:rPr>
              <w:t>Caveat – Forbidding Change of Boundaries</w:t>
            </w:r>
          </w:p>
        </w:tc>
        <w:tc>
          <w:tcPr>
            <w:tcW w:w="1134" w:type="dxa"/>
          </w:tcPr>
          <w:p w14:paraId="32FE9BB8"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Transfer of Land Act – section 100</w:t>
            </w:r>
          </w:p>
        </w:tc>
        <w:tc>
          <w:tcPr>
            <w:tcW w:w="1134" w:type="dxa"/>
          </w:tcPr>
          <w:p w14:paraId="6CA8B89C"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992" w:type="dxa"/>
          </w:tcPr>
          <w:p w14:paraId="1FBF1F8D"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Mandatory</w:t>
            </w:r>
          </w:p>
        </w:tc>
        <w:tc>
          <w:tcPr>
            <w:tcW w:w="1276" w:type="dxa"/>
          </w:tcPr>
          <w:p w14:paraId="022A26D7"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992" w:type="dxa"/>
          </w:tcPr>
          <w:p w14:paraId="2620A594"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1418" w:type="dxa"/>
          </w:tcPr>
          <w:p w14:paraId="4D7CDD55"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1276" w:type="dxa"/>
          </w:tcPr>
          <w:p w14:paraId="4A43EA0F"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1559" w:type="dxa"/>
          </w:tcPr>
          <w:p w14:paraId="2A7715AC"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Mandatory</w:t>
            </w:r>
          </w:p>
          <w:p w14:paraId="35872141"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Unregistered Application Number</w:t>
            </w:r>
          </w:p>
        </w:tc>
        <w:tc>
          <w:tcPr>
            <w:tcW w:w="992" w:type="dxa"/>
          </w:tcPr>
          <w:p w14:paraId="1C13962E"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1134" w:type="dxa"/>
          </w:tcPr>
          <w:p w14:paraId="367514D7"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567" w:type="dxa"/>
          </w:tcPr>
          <w:p w14:paraId="44AD4370"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1985" w:type="dxa"/>
          </w:tcPr>
          <w:p w14:paraId="4600F688"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r>
      <w:tr w:rsidR="00407553" w:rsidRPr="00407553" w14:paraId="106B7278" w14:textId="77777777" w:rsidTr="08430BF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889973F" w14:textId="77777777" w:rsidR="00FC2BC4" w:rsidRPr="00407553" w:rsidRDefault="00FC2BC4">
            <w:pPr>
              <w:rPr>
                <w:rFonts w:cstheme="minorHAnsi"/>
                <w:sz w:val="16"/>
                <w:szCs w:val="16"/>
              </w:rPr>
            </w:pPr>
            <w:r w:rsidRPr="00407553">
              <w:rPr>
                <w:rFonts w:cstheme="minorHAnsi"/>
                <w:sz w:val="16"/>
                <w:szCs w:val="16"/>
              </w:rPr>
              <w:t>Application – Correct Errors</w:t>
            </w:r>
          </w:p>
        </w:tc>
        <w:tc>
          <w:tcPr>
            <w:tcW w:w="1134" w:type="dxa"/>
          </w:tcPr>
          <w:p w14:paraId="717C0B20"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Transfer of Land Act – section 103</w:t>
            </w:r>
          </w:p>
        </w:tc>
        <w:tc>
          <w:tcPr>
            <w:tcW w:w="1134" w:type="dxa"/>
          </w:tcPr>
          <w:p w14:paraId="3EC3B027"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992" w:type="dxa"/>
          </w:tcPr>
          <w:p w14:paraId="7449A6CD"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Mandatory</w:t>
            </w:r>
          </w:p>
        </w:tc>
        <w:tc>
          <w:tcPr>
            <w:tcW w:w="1276" w:type="dxa"/>
          </w:tcPr>
          <w:p w14:paraId="4890F01F"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992" w:type="dxa"/>
          </w:tcPr>
          <w:p w14:paraId="7B58B398"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1418" w:type="dxa"/>
          </w:tcPr>
          <w:p w14:paraId="14EEC25C"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1276" w:type="dxa"/>
          </w:tcPr>
          <w:p w14:paraId="26A30BE1"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1559" w:type="dxa"/>
          </w:tcPr>
          <w:p w14:paraId="580B8304"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Mandatory</w:t>
            </w:r>
          </w:p>
          <w:p w14:paraId="4CAE06D8"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Grounds of Application</w:t>
            </w:r>
          </w:p>
          <w:p w14:paraId="4B4976DE"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lastRenderedPageBreak/>
              <w:t>Specify the Registrar’s error that needs to be corrected, setting out the circumstances giving rise to it (if necessary)</w:t>
            </w:r>
          </w:p>
        </w:tc>
        <w:tc>
          <w:tcPr>
            <w:tcW w:w="992" w:type="dxa"/>
          </w:tcPr>
          <w:p w14:paraId="5C61F9CA"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lastRenderedPageBreak/>
              <w:t>NA</w:t>
            </w:r>
          </w:p>
        </w:tc>
        <w:tc>
          <w:tcPr>
            <w:tcW w:w="1134" w:type="dxa"/>
          </w:tcPr>
          <w:p w14:paraId="35B89DBD"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p>
        </w:tc>
        <w:tc>
          <w:tcPr>
            <w:tcW w:w="567" w:type="dxa"/>
          </w:tcPr>
          <w:p w14:paraId="06882FF5"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1985" w:type="dxa"/>
          </w:tcPr>
          <w:p w14:paraId="31A48ABE"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Not for use when the error was made by a transacting party or their representatives</w:t>
            </w:r>
          </w:p>
        </w:tc>
      </w:tr>
      <w:tr w:rsidR="0061539D" w:rsidRPr="00407553" w14:paraId="39E1F9FB" w14:textId="77777777" w:rsidTr="08430BFC">
        <w:tc>
          <w:tcPr>
            <w:cnfStyle w:val="001000000000" w:firstRow="0" w:lastRow="0" w:firstColumn="1" w:lastColumn="0" w:oddVBand="0" w:evenVBand="0" w:oddHBand="0" w:evenHBand="0" w:firstRowFirstColumn="0" w:firstRowLastColumn="0" w:lastRowFirstColumn="0" w:lastRowLastColumn="0"/>
            <w:tcW w:w="1276" w:type="dxa"/>
          </w:tcPr>
          <w:p w14:paraId="05131819" w14:textId="77777777" w:rsidR="00FC2BC4" w:rsidRPr="00407553" w:rsidRDefault="00FC2BC4">
            <w:pPr>
              <w:rPr>
                <w:rFonts w:cstheme="minorHAnsi"/>
                <w:sz w:val="16"/>
                <w:szCs w:val="16"/>
              </w:rPr>
            </w:pPr>
            <w:r w:rsidRPr="00407553">
              <w:rPr>
                <w:rFonts w:cstheme="minorHAnsi"/>
                <w:sz w:val="16"/>
                <w:szCs w:val="16"/>
              </w:rPr>
              <w:t>Application – Amendment by Court/VCAT Order</w:t>
            </w:r>
          </w:p>
        </w:tc>
        <w:tc>
          <w:tcPr>
            <w:tcW w:w="1134" w:type="dxa"/>
          </w:tcPr>
          <w:p w14:paraId="48903AE4"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Transfer of Land Act – section 103</w:t>
            </w:r>
          </w:p>
        </w:tc>
        <w:tc>
          <w:tcPr>
            <w:tcW w:w="1134" w:type="dxa"/>
          </w:tcPr>
          <w:p w14:paraId="6030256D"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992" w:type="dxa"/>
          </w:tcPr>
          <w:p w14:paraId="3218B651"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Mandatory</w:t>
            </w:r>
          </w:p>
        </w:tc>
        <w:tc>
          <w:tcPr>
            <w:tcW w:w="1276" w:type="dxa"/>
          </w:tcPr>
          <w:p w14:paraId="79171498"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992" w:type="dxa"/>
          </w:tcPr>
          <w:p w14:paraId="057DFCE4"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1418" w:type="dxa"/>
          </w:tcPr>
          <w:p w14:paraId="4D5B5912"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1276" w:type="dxa"/>
          </w:tcPr>
          <w:p w14:paraId="4474E1C1"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1559" w:type="dxa"/>
          </w:tcPr>
          <w:p w14:paraId="53057743"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992" w:type="dxa"/>
          </w:tcPr>
          <w:p w14:paraId="13BD307E"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Mandatory</w:t>
            </w:r>
          </w:p>
          <w:p w14:paraId="5BF9FB82"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Court Order, VCAT Order</w:t>
            </w:r>
          </w:p>
        </w:tc>
        <w:tc>
          <w:tcPr>
            <w:tcW w:w="1134" w:type="dxa"/>
          </w:tcPr>
          <w:p w14:paraId="20328ABD"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567" w:type="dxa"/>
          </w:tcPr>
          <w:p w14:paraId="4E012656"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1985" w:type="dxa"/>
          </w:tcPr>
          <w:p w14:paraId="1D289B7E"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r>
      <w:tr w:rsidR="00407553" w:rsidRPr="00407553" w14:paraId="2CBD0656" w14:textId="77777777" w:rsidTr="08430BF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D3FD76B" w14:textId="77777777" w:rsidR="00FC2BC4" w:rsidRPr="00407553" w:rsidRDefault="00FC2BC4">
            <w:pPr>
              <w:rPr>
                <w:rFonts w:cstheme="minorHAnsi"/>
                <w:sz w:val="16"/>
                <w:szCs w:val="16"/>
              </w:rPr>
            </w:pPr>
            <w:r w:rsidRPr="00407553">
              <w:rPr>
                <w:rFonts w:cstheme="minorHAnsi"/>
                <w:sz w:val="16"/>
                <w:szCs w:val="16"/>
              </w:rPr>
              <w:t>Registrar’s Caveat</w:t>
            </w:r>
          </w:p>
        </w:tc>
        <w:tc>
          <w:tcPr>
            <w:tcW w:w="1134" w:type="dxa"/>
          </w:tcPr>
          <w:p w14:paraId="0537F76C"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Transfer of Land Act – section 106</w:t>
            </w:r>
          </w:p>
        </w:tc>
        <w:tc>
          <w:tcPr>
            <w:tcW w:w="1134" w:type="dxa"/>
          </w:tcPr>
          <w:p w14:paraId="4F1B8BA7"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992" w:type="dxa"/>
          </w:tcPr>
          <w:p w14:paraId="6EC95FF4"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Mandatory</w:t>
            </w:r>
          </w:p>
        </w:tc>
        <w:tc>
          <w:tcPr>
            <w:tcW w:w="1276" w:type="dxa"/>
          </w:tcPr>
          <w:p w14:paraId="3E730F1F"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992" w:type="dxa"/>
          </w:tcPr>
          <w:p w14:paraId="5F17FF49"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1418" w:type="dxa"/>
          </w:tcPr>
          <w:p w14:paraId="36A98A5B"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1276" w:type="dxa"/>
          </w:tcPr>
          <w:p w14:paraId="212DA20C"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1559" w:type="dxa"/>
          </w:tcPr>
          <w:p w14:paraId="6EAE69CB"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Mandatory</w:t>
            </w:r>
          </w:p>
          <w:p w14:paraId="341D7CDE"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Grounds of Application</w:t>
            </w:r>
          </w:p>
          <w:p w14:paraId="6A4C2EAE"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Specify the basis for the application</w:t>
            </w:r>
          </w:p>
          <w:p w14:paraId="07A7C7D8"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Specify whether request is for the Registrar to:</w:t>
            </w:r>
          </w:p>
          <w:p w14:paraId="4AAA5BE5" w14:textId="77777777" w:rsidR="00FC2BC4" w:rsidRPr="00407553" w:rsidRDefault="00FC2BC4" w:rsidP="00A40661">
            <w:pPr>
              <w:pStyle w:val="ListParagraph"/>
              <w:numPr>
                <w:ilvl w:val="0"/>
                <w:numId w:val="26"/>
              </w:numPr>
              <w:spacing w:before="60" w:after="60" w:line="220" w:lineRule="atLeast"/>
              <w:ind w:left="181" w:right="113" w:hanging="142"/>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record new Registrar’s Caveat or</w:t>
            </w:r>
          </w:p>
          <w:p w14:paraId="04944367" w14:textId="77777777" w:rsidR="00FC2BC4" w:rsidRPr="00407553" w:rsidRDefault="00FC2BC4" w:rsidP="00A40661">
            <w:pPr>
              <w:pStyle w:val="ListParagraph"/>
              <w:numPr>
                <w:ilvl w:val="0"/>
                <w:numId w:val="26"/>
              </w:numPr>
              <w:spacing w:before="60" w:after="60" w:line="220" w:lineRule="atLeast"/>
              <w:ind w:left="181" w:right="113" w:hanging="142"/>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remove existing Registrar’s Caveat (including Registrar’s Caveat number)</w:t>
            </w:r>
          </w:p>
        </w:tc>
        <w:tc>
          <w:tcPr>
            <w:tcW w:w="992" w:type="dxa"/>
          </w:tcPr>
          <w:p w14:paraId="46EA666A"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1134" w:type="dxa"/>
          </w:tcPr>
          <w:p w14:paraId="2967B97D"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 xml:space="preserve">Mandatory </w:t>
            </w:r>
          </w:p>
          <w:p w14:paraId="0B43C71B"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Examples include section 19 State Trustee (State-Owned Company) Act 1994 certificate, VCAT Order or letter from Court</w:t>
            </w:r>
          </w:p>
        </w:tc>
        <w:tc>
          <w:tcPr>
            <w:tcW w:w="567" w:type="dxa"/>
          </w:tcPr>
          <w:p w14:paraId="423A105B"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1985" w:type="dxa"/>
          </w:tcPr>
          <w:p w14:paraId="489239B7"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r>
      <w:tr w:rsidR="0061539D" w:rsidRPr="00407553" w14:paraId="4CB065CC" w14:textId="77777777" w:rsidTr="08430BFC">
        <w:trPr>
          <w:trHeight w:val="1836"/>
        </w:trPr>
        <w:tc>
          <w:tcPr>
            <w:cnfStyle w:val="001000000000" w:firstRow="0" w:lastRow="0" w:firstColumn="1" w:lastColumn="0" w:oddVBand="0" w:evenVBand="0" w:oddHBand="0" w:evenHBand="0" w:firstRowFirstColumn="0" w:firstRowLastColumn="0" w:lastRowFirstColumn="0" w:lastRowLastColumn="0"/>
            <w:tcW w:w="1276" w:type="dxa"/>
          </w:tcPr>
          <w:p w14:paraId="6AA8D773" w14:textId="77777777" w:rsidR="00FC2BC4" w:rsidRPr="00407553" w:rsidRDefault="00FC2BC4">
            <w:pPr>
              <w:rPr>
                <w:rFonts w:cstheme="minorHAnsi"/>
                <w:sz w:val="16"/>
                <w:szCs w:val="16"/>
              </w:rPr>
            </w:pPr>
            <w:r w:rsidRPr="00407553">
              <w:rPr>
                <w:rFonts w:cstheme="minorHAnsi"/>
                <w:sz w:val="16"/>
                <w:szCs w:val="16"/>
              </w:rPr>
              <w:lastRenderedPageBreak/>
              <w:t>Application – Amend Proprietor Address</w:t>
            </w:r>
          </w:p>
        </w:tc>
        <w:tc>
          <w:tcPr>
            <w:tcW w:w="1134" w:type="dxa"/>
          </w:tcPr>
          <w:p w14:paraId="6A5E382F"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Transfer of Land Act – section 113</w:t>
            </w:r>
          </w:p>
        </w:tc>
        <w:tc>
          <w:tcPr>
            <w:tcW w:w="1134" w:type="dxa"/>
          </w:tcPr>
          <w:p w14:paraId="3B9E4202"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992" w:type="dxa"/>
          </w:tcPr>
          <w:p w14:paraId="415725E3"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Mandatory</w:t>
            </w:r>
          </w:p>
        </w:tc>
        <w:tc>
          <w:tcPr>
            <w:tcW w:w="1276" w:type="dxa"/>
          </w:tcPr>
          <w:p w14:paraId="4755432A"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992" w:type="dxa"/>
          </w:tcPr>
          <w:p w14:paraId="2CFE89F6"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1418" w:type="dxa"/>
          </w:tcPr>
          <w:p w14:paraId="3BFF64D4"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1276" w:type="dxa"/>
          </w:tcPr>
          <w:p w14:paraId="4FCBF746"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1559" w:type="dxa"/>
          </w:tcPr>
          <w:p w14:paraId="5EDA2599"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Mandatory</w:t>
            </w:r>
          </w:p>
          <w:p w14:paraId="71E1515F"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New Address</w:t>
            </w:r>
          </w:p>
          <w:p w14:paraId="6BFB8DD7"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 xml:space="preserve">The new address must be an address suitable for the service of notice </w:t>
            </w:r>
            <w:proofErr w:type="spellStart"/>
            <w:r w:rsidRPr="00407553">
              <w:rPr>
                <w:rFonts w:cstheme="minorHAnsi"/>
                <w:sz w:val="16"/>
                <w:szCs w:val="16"/>
              </w:rPr>
              <w:t>ie</w:t>
            </w:r>
            <w:proofErr w:type="spellEnd"/>
            <w:r w:rsidRPr="00407553">
              <w:rPr>
                <w:rFonts w:cstheme="minorHAnsi"/>
                <w:sz w:val="16"/>
                <w:szCs w:val="16"/>
              </w:rPr>
              <w:t xml:space="preserve"> a street address</w:t>
            </w:r>
          </w:p>
        </w:tc>
        <w:tc>
          <w:tcPr>
            <w:tcW w:w="992" w:type="dxa"/>
          </w:tcPr>
          <w:p w14:paraId="2C7D5357"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1134" w:type="dxa"/>
          </w:tcPr>
          <w:p w14:paraId="5EF2E92D"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567" w:type="dxa"/>
          </w:tcPr>
          <w:p w14:paraId="27E84282"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1985" w:type="dxa"/>
          </w:tcPr>
          <w:p w14:paraId="144C42EE"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r>
      <w:tr w:rsidR="00407553" w:rsidRPr="00407553" w14:paraId="4FD7C420" w14:textId="77777777" w:rsidTr="08430BF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63E2BF0" w14:textId="77777777" w:rsidR="00FC2BC4" w:rsidRPr="00407553" w:rsidRDefault="00FC2BC4">
            <w:pPr>
              <w:rPr>
                <w:rFonts w:cstheme="minorHAnsi"/>
                <w:sz w:val="16"/>
                <w:szCs w:val="16"/>
              </w:rPr>
            </w:pPr>
            <w:r w:rsidRPr="00407553">
              <w:rPr>
                <w:rFonts w:cstheme="minorHAnsi"/>
                <w:sz w:val="16"/>
                <w:szCs w:val="16"/>
              </w:rPr>
              <w:t>Application – Amend Mortgagee Address</w:t>
            </w:r>
          </w:p>
        </w:tc>
        <w:tc>
          <w:tcPr>
            <w:tcW w:w="1134" w:type="dxa"/>
          </w:tcPr>
          <w:p w14:paraId="3A284E16"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Transfer of Land Act – section 113</w:t>
            </w:r>
          </w:p>
        </w:tc>
        <w:tc>
          <w:tcPr>
            <w:tcW w:w="1134" w:type="dxa"/>
          </w:tcPr>
          <w:p w14:paraId="374868CD"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992" w:type="dxa"/>
          </w:tcPr>
          <w:p w14:paraId="6FE94CE6"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Mandatory</w:t>
            </w:r>
          </w:p>
        </w:tc>
        <w:tc>
          <w:tcPr>
            <w:tcW w:w="1276" w:type="dxa"/>
          </w:tcPr>
          <w:p w14:paraId="6437F7E2"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992" w:type="dxa"/>
          </w:tcPr>
          <w:p w14:paraId="522D7B55"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1418" w:type="dxa"/>
          </w:tcPr>
          <w:p w14:paraId="35E14ABD"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Mandatory</w:t>
            </w:r>
          </w:p>
          <w:p w14:paraId="1EFD0CDA"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Mortgage</w:t>
            </w:r>
          </w:p>
        </w:tc>
        <w:tc>
          <w:tcPr>
            <w:tcW w:w="1276" w:type="dxa"/>
          </w:tcPr>
          <w:p w14:paraId="6CE2D904"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1559" w:type="dxa"/>
          </w:tcPr>
          <w:p w14:paraId="55AC55C7"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Mandatory</w:t>
            </w:r>
          </w:p>
          <w:p w14:paraId="4F639FB7"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New Address</w:t>
            </w:r>
          </w:p>
          <w:p w14:paraId="74C50B73" w14:textId="321155CB"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 xml:space="preserve">The new address must be an address suitable for the service of notice </w:t>
            </w:r>
            <w:proofErr w:type="spellStart"/>
            <w:r w:rsidRPr="00407553">
              <w:rPr>
                <w:rFonts w:cstheme="minorHAnsi"/>
                <w:sz w:val="16"/>
                <w:szCs w:val="16"/>
              </w:rPr>
              <w:t>ie</w:t>
            </w:r>
            <w:proofErr w:type="spellEnd"/>
            <w:r w:rsidRPr="00407553">
              <w:rPr>
                <w:rFonts w:cstheme="minorHAnsi"/>
                <w:sz w:val="16"/>
                <w:szCs w:val="16"/>
              </w:rPr>
              <w:t xml:space="preserve"> a street address</w:t>
            </w:r>
          </w:p>
        </w:tc>
        <w:tc>
          <w:tcPr>
            <w:tcW w:w="992" w:type="dxa"/>
          </w:tcPr>
          <w:p w14:paraId="46553F8D"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1134" w:type="dxa"/>
          </w:tcPr>
          <w:p w14:paraId="4F73D8F7"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567" w:type="dxa"/>
          </w:tcPr>
          <w:p w14:paraId="2A576648"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1985" w:type="dxa"/>
          </w:tcPr>
          <w:p w14:paraId="75FB96DE"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r>
      <w:tr w:rsidR="0061539D" w:rsidRPr="00407553" w14:paraId="61B56B9E" w14:textId="77777777" w:rsidTr="08430BFC">
        <w:tc>
          <w:tcPr>
            <w:cnfStyle w:val="001000000000" w:firstRow="0" w:lastRow="0" w:firstColumn="1" w:lastColumn="0" w:oddVBand="0" w:evenVBand="0" w:oddHBand="0" w:evenHBand="0" w:firstRowFirstColumn="0" w:firstRowLastColumn="0" w:lastRowFirstColumn="0" w:lastRowLastColumn="0"/>
            <w:tcW w:w="1276" w:type="dxa"/>
          </w:tcPr>
          <w:p w14:paraId="238BD4AC" w14:textId="77777777" w:rsidR="00FC2BC4" w:rsidRPr="00407553" w:rsidRDefault="00FC2BC4">
            <w:pPr>
              <w:rPr>
                <w:rFonts w:cstheme="minorHAnsi"/>
                <w:sz w:val="16"/>
                <w:szCs w:val="16"/>
              </w:rPr>
            </w:pPr>
            <w:r w:rsidRPr="00407553">
              <w:rPr>
                <w:rFonts w:cstheme="minorHAnsi"/>
                <w:sz w:val="16"/>
                <w:szCs w:val="16"/>
              </w:rPr>
              <w:t>Application – Amend Caveator Address</w:t>
            </w:r>
          </w:p>
        </w:tc>
        <w:tc>
          <w:tcPr>
            <w:tcW w:w="1134" w:type="dxa"/>
          </w:tcPr>
          <w:p w14:paraId="466A842E"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Transfer of Land Act – section 113</w:t>
            </w:r>
          </w:p>
        </w:tc>
        <w:tc>
          <w:tcPr>
            <w:tcW w:w="1134" w:type="dxa"/>
          </w:tcPr>
          <w:p w14:paraId="7F5DAD4D"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992" w:type="dxa"/>
          </w:tcPr>
          <w:p w14:paraId="47CE65F2"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Mandatory</w:t>
            </w:r>
          </w:p>
        </w:tc>
        <w:tc>
          <w:tcPr>
            <w:tcW w:w="1276" w:type="dxa"/>
          </w:tcPr>
          <w:p w14:paraId="5429E23C"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992" w:type="dxa"/>
          </w:tcPr>
          <w:p w14:paraId="65D8F229"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1418" w:type="dxa"/>
          </w:tcPr>
          <w:p w14:paraId="4ECEEAFB"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Mandatory</w:t>
            </w:r>
          </w:p>
          <w:p w14:paraId="73198216"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Caveat</w:t>
            </w:r>
          </w:p>
        </w:tc>
        <w:tc>
          <w:tcPr>
            <w:tcW w:w="1276" w:type="dxa"/>
          </w:tcPr>
          <w:p w14:paraId="34A07D34"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1559" w:type="dxa"/>
          </w:tcPr>
          <w:p w14:paraId="0BF00D6F"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Mandatory</w:t>
            </w:r>
          </w:p>
          <w:p w14:paraId="13401120"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New Address</w:t>
            </w:r>
          </w:p>
          <w:p w14:paraId="24875772" w14:textId="60971665" w:rsidR="00FC2BC4" w:rsidRPr="00407553" w:rsidRDefault="00FC2BC4" w:rsidP="009037CC">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 xml:space="preserve">The new address must be an address suitable for the service of notice </w:t>
            </w:r>
            <w:proofErr w:type="spellStart"/>
            <w:r w:rsidRPr="00407553">
              <w:rPr>
                <w:rFonts w:cstheme="minorHAnsi"/>
                <w:sz w:val="16"/>
                <w:szCs w:val="16"/>
              </w:rPr>
              <w:t>ie</w:t>
            </w:r>
            <w:proofErr w:type="spellEnd"/>
            <w:r w:rsidRPr="00407553">
              <w:rPr>
                <w:rFonts w:cstheme="minorHAnsi"/>
                <w:sz w:val="16"/>
                <w:szCs w:val="16"/>
              </w:rPr>
              <w:t xml:space="preserve"> a street address</w:t>
            </w:r>
          </w:p>
        </w:tc>
        <w:tc>
          <w:tcPr>
            <w:tcW w:w="992" w:type="dxa"/>
          </w:tcPr>
          <w:p w14:paraId="773263E3"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1134" w:type="dxa"/>
          </w:tcPr>
          <w:p w14:paraId="632EF380"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567" w:type="dxa"/>
          </w:tcPr>
          <w:p w14:paraId="1B404F0B"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1985" w:type="dxa"/>
          </w:tcPr>
          <w:p w14:paraId="0D250ECC"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r>
      <w:tr w:rsidR="00407553" w:rsidRPr="00407553" w14:paraId="5D52D499" w14:textId="77777777" w:rsidTr="08430BF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7EE7F7E" w14:textId="77777777" w:rsidR="00FC2BC4" w:rsidRPr="00407553" w:rsidRDefault="00FC2BC4">
            <w:pPr>
              <w:rPr>
                <w:rFonts w:cstheme="minorHAnsi"/>
                <w:sz w:val="16"/>
                <w:szCs w:val="16"/>
              </w:rPr>
            </w:pPr>
            <w:r w:rsidRPr="00407553">
              <w:rPr>
                <w:rFonts w:cstheme="minorHAnsi"/>
                <w:sz w:val="16"/>
                <w:szCs w:val="16"/>
              </w:rPr>
              <w:t>Application – Amend Interest Holder Address</w:t>
            </w:r>
          </w:p>
        </w:tc>
        <w:tc>
          <w:tcPr>
            <w:tcW w:w="1134" w:type="dxa"/>
          </w:tcPr>
          <w:p w14:paraId="639DB83F"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Transfer of Land Act – section 113</w:t>
            </w:r>
          </w:p>
        </w:tc>
        <w:tc>
          <w:tcPr>
            <w:tcW w:w="1134" w:type="dxa"/>
          </w:tcPr>
          <w:p w14:paraId="34B240EC"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992" w:type="dxa"/>
          </w:tcPr>
          <w:p w14:paraId="35717720"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Mandatory</w:t>
            </w:r>
          </w:p>
        </w:tc>
        <w:tc>
          <w:tcPr>
            <w:tcW w:w="1276" w:type="dxa"/>
          </w:tcPr>
          <w:p w14:paraId="5CF3D4D9"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992" w:type="dxa"/>
          </w:tcPr>
          <w:p w14:paraId="11397AF3"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1418" w:type="dxa"/>
          </w:tcPr>
          <w:p w14:paraId="652E8841"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Mandatory</w:t>
            </w:r>
          </w:p>
          <w:p w14:paraId="452E067F"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Notice</w:t>
            </w:r>
          </w:p>
        </w:tc>
        <w:tc>
          <w:tcPr>
            <w:tcW w:w="1276" w:type="dxa"/>
          </w:tcPr>
          <w:p w14:paraId="11BC0AA9"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1559" w:type="dxa"/>
          </w:tcPr>
          <w:p w14:paraId="75F1A4AC"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Mandatory</w:t>
            </w:r>
          </w:p>
          <w:p w14:paraId="52474BED"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New Address</w:t>
            </w:r>
          </w:p>
          <w:p w14:paraId="5AF4F457" w14:textId="0015E81E"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 xml:space="preserve">The new address must be an address suitable for the service of </w:t>
            </w:r>
            <w:r w:rsidRPr="00407553">
              <w:rPr>
                <w:rFonts w:cstheme="minorHAnsi"/>
                <w:sz w:val="16"/>
                <w:szCs w:val="16"/>
              </w:rPr>
              <w:lastRenderedPageBreak/>
              <w:t xml:space="preserve">notice </w:t>
            </w:r>
            <w:proofErr w:type="spellStart"/>
            <w:r w:rsidRPr="00407553">
              <w:rPr>
                <w:rFonts w:cstheme="minorHAnsi"/>
                <w:sz w:val="16"/>
                <w:szCs w:val="16"/>
              </w:rPr>
              <w:t>ie</w:t>
            </w:r>
            <w:proofErr w:type="spellEnd"/>
            <w:r w:rsidRPr="00407553">
              <w:rPr>
                <w:rFonts w:cstheme="minorHAnsi"/>
                <w:sz w:val="16"/>
                <w:szCs w:val="16"/>
              </w:rPr>
              <w:t xml:space="preserve"> a street address</w:t>
            </w:r>
          </w:p>
        </w:tc>
        <w:tc>
          <w:tcPr>
            <w:tcW w:w="992" w:type="dxa"/>
          </w:tcPr>
          <w:p w14:paraId="024E9CE1"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lastRenderedPageBreak/>
              <w:t>NA</w:t>
            </w:r>
          </w:p>
        </w:tc>
        <w:tc>
          <w:tcPr>
            <w:tcW w:w="1134" w:type="dxa"/>
          </w:tcPr>
          <w:p w14:paraId="1CE50D1A"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567" w:type="dxa"/>
          </w:tcPr>
          <w:p w14:paraId="1A345C1E"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c>
          <w:tcPr>
            <w:tcW w:w="1985" w:type="dxa"/>
          </w:tcPr>
          <w:p w14:paraId="65BEA1D2" w14:textId="77777777" w:rsidR="00FC2BC4" w:rsidRPr="00407553" w:rsidRDefault="00FC2BC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407553">
              <w:rPr>
                <w:rFonts w:cstheme="minorHAnsi"/>
                <w:sz w:val="16"/>
                <w:szCs w:val="16"/>
              </w:rPr>
              <w:t>NA</w:t>
            </w:r>
          </w:p>
        </w:tc>
      </w:tr>
      <w:tr w:rsidR="0061539D" w:rsidRPr="00407553" w14:paraId="688148EF" w14:textId="77777777" w:rsidTr="08430BFC">
        <w:tc>
          <w:tcPr>
            <w:cnfStyle w:val="001000000000" w:firstRow="0" w:lastRow="0" w:firstColumn="1" w:lastColumn="0" w:oddVBand="0" w:evenVBand="0" w:oddHBand="0" w:evenHBand="0" w:firstRowFirstColumn="0" w:firstRowLastColumn="0" w:lastRowFirstColumn="0" w:lastRowLastColumn="0"/>
            <w:tcW w:w="1276" w:type="dxa"/>
          </w:tcPr>
          <w:p w14:paraId="4DB2CD38" w14:textId="77777777" w:rsidR="00FC2BC4" w:rsidRPr="00407553" w:rsidRDefault="00FC2BC4">
            <w:pPr>
              <w:rPr>
                <w:rFonts w:cstheme="minorHAnsi"/>
                <w:sz w:val="16"/>
                <w:szCs w:val="16"/>
              </w:rPr>
            </w:pPr>
            <w:r w:rsidRPr="00407553">
              <w:rPr>
                <w:rFonts w:cstheme="minorHAnsi"/>
                <w:sz w:val="16"/>
                <w:szCs w:val="16"/>
              </w:rPr>
              <w:t>Application – Grounds for Refusal</w:t>
            </w:r>
          </w:p>
        </w:tc>
        <w:tc>
          <w:tcPr>
            <w:tcW w:w="1134" w:type="dxa"/>
          </w:tcPr>
          <w:p w14:paraId="5F77BCCD"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Transfer of Land Act – section 116</w:t>
            </w:r>
          </w:p>
        </w:tc>
        <w:tc>
          <w:tcPr>
            <w:tcW w:w="1134" w:type="dxa"/>
          </w:tcPr>
          <w:p w14:paraId="0F92EE0D"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992" w:type="dxa"/>
          </w:tcPr>
          <w:p w14:paraId="12C31994"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Mandatory</w:t>
            </w:r>
          </w:p>
        </w:tc>
        <w:tc>
          <w:tcPr>
            <w:tcW w:w="1276" w:type="dxa"/>
          </w:tcPr>
          <w:p w14:paraId="61B906B9"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992" w:type="dxa"/>
          </w:tcPr>
          <w:p w14:paraId="1243DDBF"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1418" w:type="dxa"/>
          </w:tcPr>
          <w:p w14:paraId="509EA980"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1276" w:type="dxa"/>
          </w:tcPr>
          <w:p w14:paraId="71D9676B"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1559" w:type="dxa"/>
          </w:tcPr>
          <w:p w14:paraId="3C615E7F"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Mandatory</w:t>
            </w:r>
          </w:p>
          <w:p w14:paraId="7E72F3E4"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Grounds of Application</w:t>
            </w:r>
          </w:p>
          <w:p w14:paraId="1B037627"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Specify which paragraph of section 116(1) is applicable</w:t>
            </w:r>
          </w:p>
        </w:tc>
        <w:tc>
          <w:tcPr>
            <w:tcW w:w="992" w:type="dxa"/>
          </w:tcPr>
          <w:p w14:paraId="6ED8879D"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1134" w:type="dxa"/>
          </w:tcPr>
          <w:p w14:paraId="03D77CE3"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567" w:type="dxa"/>
          </w:tcPr>
          <w:p w14:paraId="7CDEC4D6"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c>
          <w:tcPr>
            <w:tcW w:w="1985" w:type="dxa"/>
          </w:tcPr>
          <w:p w14:paraId="093244AD" w14:textId="77777777" w:rsidR="00FC2BC4" w:rsidRPr="00407553" w:rsidRDefault="00FC2BC4">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7553">
              <w:rPr>
                <w:rFonts w:cstheme="minorHAnsi"/>
                <w:sz w:val="16"/>
                <w:szCs w:val="16"/>
              </w:rPr>
              <w:t>NA</w:t>
            </w:r>
          </w:p>
        </w:tc>
      </w:tr>
      <w:tr w:rsidR="00D73211" w:rsidRPr="00407553" w14:paraId="64399895" w14:textId="77777777" w:rsidTr="08430BF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C9B6D56" w14:textId="70E08FE2" w:rsidR="00D73211" w:rsidRPr="00407553" w:rsidRDefault="00FB12BB">
            <w:pPr>
              <w:rPr>
                <w:rFonts w:cstheme="minorHAnsi"/>
                <w:sz w:val="16"/>
                <w:szCs w:val="16"/>
              </w:rPr>
            </w:pPr>
            <w:r>
              <w:rPr>
                <w:rFonts w:cstheme="minorHAnsi"/>
                <w:sz w:val="16"/>
                <w:szCs w:val="16"/>
              </w:rPr>
              <w:t xml:space="preserve">Application </w:t>
            </w:r>
            <w:r w:rsidR="001A0FCC">
              <w:rPr>
                <w:rFonts w:cstheme="minorHAnsi"/>
                <w:sz w:val="16"/>
                <w:szCs w:val="16"/>
              </w:rPr>
              <w:t>–</w:t>
            </w:r>
            <w:r>
              <w:rPr>
                <w:rFonts w:cstheme="minorHAnsi"/>
                <w:sz w:val="16"/>
                <w:szCs w:val="16"/>
              </w:rPr>
              <w:t xml:space="preserve"> </w:t>
            </w:r>
            <w:r w:rsidR="001A0FCC">
              <w:rPr>
                <w:rFonts w:cstheme="minorHAnsi"/>
                <w:sz w:val="16"/>
                <w:szCs w:val="16"/>
              </w:rPr>
              <w:t>Retain MCP</w:t>
            </w:r>
          </w:p>
        </w:tc>
        <w:tc>
          <w:tcPr>
            <w:tcW w:w="1134" w:type="dxa"/>
          </w:tcPr>
          <w:p w14:paraId="41BE2A40" w14:textId="08A63CE5" w:rsidR="00D73211" w:rsidRPr="00407553" w:rsidRDefault="001A0FCC">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Pr>
                <w:rFonts w:cstheme="minorHAnsi"/>
                <w:sz w:val="16"/>
                <w:szCs w:val="16"/>
              </w:rPr>
              <w:t xml:space="preserve">Transfer of Land Act – section </w:t>
            </w:r>
            <w:r w:rsidR="00FF5212">
              <w:rPr>
                <w:rFonts w:cstheme="minorHAnsi"/>
                <w:sz w:val="16"/>
                <w:szCs w:val="16"/>
              </w:rPr>
              <w:t>91A</w:t>
            </w:r>
          </w:p>
        </w:tc>
        <w:tc>
          <w:tcPr>
            <w:tcW w:w="1134" w:type="dxa"/>
          </w:tcPr>
          <w:p w14:paraId="3767A0F5" w14:textId="4D5678AE" w:rsidR="00D73211" w:rsidRPr="00407553" w:rsidRDefault="00FF5212">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Pr>
                <w:rFonts w:cstheme="minorHAnsi"/>
                <w:sz w:val="16"/>
                <w:szCs w:val="16"/>
              </w:rPr>
              <w:t>NA</w:t>
            </w:r>
          </w:p>
        </w:tc>
        <w:tc>
          <w:tcPr>
            <w:tcW w:w="992" w:type="dxa"/>
          </w:tcPr>
          <w:p w14:paraId="1D96AA54" w14:textId="511F6D94" w:rsidR="00D73211" w:rsidRPr="00407553" w:rsidRDefault="00FF5212">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Pr>
                <w:rFonts w:cstheme="minorHAnsi"/>
                <w:sz w:val="16"/>
                <w:szCs w:val="16"/>
              </w:rPr>
              <w:t>Mandatory</w:t>
            </w:r>
          </w:p>
        </w:tc>
        <w:tc>
          <w:tcPr>
            <w:tcW w:w="1276" w:type="dxa"/>
          </w:tcPr>
          <w:p w14:paraId="38110B65" w14:textId="10173027" w:rsidR="00D73211" w:rsidRPr="00407553" w:rsidRDefault="00FF5212">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Pr>
                <w:rFonts w:cstheme="minorHAnsi"/>
                <w:sz w:val="16"/>
                <w:szCs w:val="16"/>
              </w:rPr>
              <w:t>NA</w:t>
            </w:r>
          </w:p>
        </w:tc>
        <w:tc>
          <w:tcPr>
            <w:tcW w:w="992" w:type="dxa"/>
          </w:tcPr>
          <w:p w14:paraId="00EEE1FC" w14:textId="7CFAEC78" w:rsidR="00D73211" w:rsidRPr="00407553" w:rsidRDefault="00FF5212">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Pr>
                <w:rFonts w:cstheme="minorHAnsi"/>
                <w:sz w:val="16"/>
                <w:szCs w:val="16"/>
              </w:rPr>
              <w:t>NA</w:t>
            </w:r>
          </w:p>
        </w:tc>
        <w:tc>
          <w:tcPr>
            <w:tcW w:w="1418" w:type="dxa"/>
          </w:tcPr>
          <w:p w14:paraId="67602E2D" w14:textId="587C7B04" w:rsidR="00D73211" w:rsidRPr="00407553" w:rsidRDefault="00FF5212">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Pr>
                <w:rFonts w:cstheme="minorHAnsi"/>
                <w:sz w:val="16"/>
                <w:szCs w:val="16"/>
              </w:rPr>
              <w:t>NA</w:t>
            </w:r>
          </w:p>
        </w:tc>
        <w:tc>
          <w:tcPr>
            <w:tcW w:w="1276" w:type="dxa"/>
          </w:tcPr>
          <w:p w14:paraId="6FD865F0" w14:textId="5EA721C8" w:rsidR="00D73211" w:rsidRPr="00407553" w:rsidRDefault="00FF5212">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Pr>
                <w:rFonts w:cstheme="minorHAnsi"/>
                <w:sz w:val="16"/>
                <w:szCs w:val="16"/>
              </w:rPr>
              <w:t>NA</w:t>
            </w:r>
          </w:p>
        </w:tc>
        <w:tc>
          <w:tcPr>
            <w:tcW w:w="1559" w:type="dxa"/>
          </w:tcPr>
          <w:p w14:paraId="5BCB9B93" w14:textId="10D7D812" w:rsidR="00D73211" w:rsidRPr="00407553" w:rsidRDefault="00F90F60">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Pr>
                <w:rFonts w:cstheme="minorHAnsi"/>
                <w:sz w:val="16"/>
                <w:szCs w:val="16"/>
              </w:rPr>
              <w:t>NA</w:t>
            </w:r>
          </w:p>
        </w:tc>
        <w:tc>
          <w:tcPr>
            <w:tcW w:w="992" w:type="dxa"/>
          </w:tcPr>
          <w:p w14:paraId="12DFF211" w14:textId="77777777" w:rsidR="001D6676" w:rsidRDefault="00F90F60">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Pr>
                <w:rFonts w:cstheme="minorHAnsi"/>
                <w:sz w:val="16"/>
                <w:szCs w:val="16"/>
              </w:rPr>
              <w:t xml:space="preserve">Mandatory </w:t>
            </w:r>
          </w:p>
          <w:p w14:paraId="2D1C4C1E" w14:textId="5D6550F7" w:rsidR="00D73211" w:rsidRPr="00407553" w:rsidRDefault="00210E3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Pr>
                <w:rFonts w:cstheme="minorHAnsi"/>
                <w:sz w:val="16"/>
                <w:szCs w:val="16"/>
              </w:rPr>
              <w:t>Approved Form - Memorandum of Common Provisions (MCP)</w:t>
            </w:r>
          </w:p>
        </w:tc>
        <w:tc>
          <w:tcPr>
            <w:tcW w:w="1134" w:type="dxa"/>
          </w:tcPr>
          <w:p w14:paraId="31A0DC16" w14:textId="47A35AA2" w:rsidR="00D73211" w:rsidRPr="00407553" w:rsidRDefault="00210E3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Pr>
                <w:rFonts w:cstheme="minorHAnsi"/>
                <w:sz w:val="16"/>
                <w:szCs w:val="16"/>
              </w:rPr>
              <w:t>NA</w:t>
            </w:r>
          </w:p>
        </w:tc>
        <w:tc>
          <w:tcPr>
            <w:tcW w:w="567" w:type="dxa"/>
          </w:tcPr>
          <w:p w14:paraId="032812E2" w14:textId="2BA7D47D" w:rsidR="00D73211" w:rsidRPr="00407553" w:rsidRDefault="00210E3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Pr>
                <w:rFonts w:cstheme="minorHAnsi"/>
                <w:sz w:val="16"/>
                <w:szCs w:val="16"/>
              </w:rPr>
              <w:t>NA</w:t>
            </w:r>
          </w:p>
        </w:tc>
        <w:tc>
          <w:tcPr>
            <w:tcW w:w="1985" w:type="dxa"/>
          </w:tcPr>
          <w:p w14:paraId="3369283E" w14:textId="2451F46D" w:rsidR="00D73211" w:rsidRPr="00407553" w:rsidRDefault="00210E34">
            <w:pPr>
              <w:cnfStyle w:val="000000010000" w:firstRow="0" w:lastRow="0" w:firstColumn="0" w:lastColumn="0" w:oddVBand="0" w:evenVBand="0" w:oddHBand="0" w:evenHBand="1" w:firstRowFirstColumn="0" w:firstRowLastColumn="0" w:lastRowFirstColumn="0" w:lastRowLastColumn="0"/>
              <w:rPr>
                <w:rFonts w:cstheme="minorHAnsi"/>
                <w:sz w:val="16"/>
                <w:szCs w:val="16"/>
              </w:rPr>
            </w:pPr>
            <w:r>
              <w:rPr>
                <w:rFonts w:cstheme="minorHAnsi"/>
                <w:sz w:val="16"/>
                <w:szCs w:val="16"/>
              </w:rPr>
              <w:t>NA</w:t>
            </w:r>
          </w:p>
        </w:tc>
      </w:tr>
    </w:tbl>
    <w:p w14:paraId="285B2FA3" w14:textId="77777777" w:rsidR="00763447" w:rsidRPr="00763447" w:rsidRDefault="00763447" w:rsidP="00C97AB2">
      <w:pPr>
        <w:rPr>
          <w:rFonts w:asciiTheme="majorHAnsi" w:hAnsiTheme="majorHAnsi" w:cstheme="majorHAnsi"/>
          <w:b/>
          <w:bCs/>
          <w:sz w:val="28"/>
          <w:szCs w:val="28"/>
        </w:rPr>
      </w:pPr>
    </w:p>
    <w:sectPr w:rsidR="00763447" w:rsidRPr="00763447" w:rsidSect="0011009A">
      <w:headerReference w:type="default" r:id="rId22"/>
      <w:footerReference w:type="default" r:id="rId23"/>
      <w:pgSz w:w="16838" w:h="11906" w:orient="landscape" w:code="9"/>
      <w:pgMar w:top="1560" w:right="567" w:bottom="567" w:left="567" w:header="706"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0B130" w14:textId="77777777" w:rsidR="003C0270" w:rsidRDefault="003C0270" w:rsidP="00C37A29">
      <w:pPr>
        <w:spacing w:after="0"/>
      </w:pPr>
      <w:r>
        <w:separator/>
      </w:r>
    </w:p>
  </w:endnote>
  <w:endnote w:type="continuationSeparator" w:id="0">
    <w:p w14:paraId="5DC70BE0" w14:textId="77777777" w:rsidR="003C0270" w:rsidRDefault="003C0270" w:rsidP="00C37A29">
      <w:pPr>
        <w:spacing w:after="0"/>
      </w:pPr>
      <w:r>
        <w:continuationSeparator/>
      </w:r>
    </w:p>
  </w:endnote>
  <w:endnote w:type="continuationNotice" w:id="1">
    <w:p w14:paraId="28433144" w14:textId="77777777" w:rsidR="003C0270" w:rsidRDefault="003C027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IC">
    <w:altName w:val="Cambria"/>
    <w:panose1 w:val="00000500000000000000"/>
    <w:charset w:val="00"/>
    <w:family w:val="auto"/>
    <w:pitch w:val="variable"/>
    <w:sig w:usb0="00000007" w:usb1="00000000" w:usb2="00000000" w:usb3="00000000" w:csb0="00000093" w:csb1="00000000"/>
  </w:font>
  <w:font w:name="Angsana New">
    <w:panose1 w:val="02020603050405020304"/>
    <w:charset w:val="DE"/>
    <w:family w:val="roman"/>
    <w:pitch w:val="variable"/>
    <w:sig w:usb0="81000003" w:usb1="00000000" w:usb2="00000000" w:usb3="00000000" w:csb0="00010001" w:csb1="00000000"/>
  </w:font>
  <w:font w:name="Aptos Narrow">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09055" w14:textId="4C62D1D3" w:rsidR="000D7EE8" w:rsidRDefault="000F6ACD" w:rsidP="009C006B">
    <w:pPr>
      <w:pStyle w:val="Footer"/>
    </w:pPr>
    <w:r>
      <w:rPr>
        <w:noProof/>
      </w:rPr>
      <mc:AlternateContent>
        <mc:Choice Requires="wps">
          <w:drawing>
            <wp:anchor distT="0" distB="0" distL="114300" distR="114300" simplePos="0" relativeHeight="251658245" behindDoc="0" locked="0" layoutInCell="0" allowOverlap="1" wp14:anchorId="06186353" wp14:editId="55C4802A">
              <wp:simplePos x="0" y="0"/>
              <wp:positionH relativeFrom="page">
                <wp:align>center</wp:align>
              </wp:positionH>
              <wp:positionV relativeFrom="page">
                <wp:align>bottom</wp:align>
              </wp:positionV>
              <wp:extent cx="7772400" cy="463550"/>
              <wp:effectExtent l="0" t="0" r="0" b="12700"/>
              <wp:wrapNone/>
              <wp:docPr id="25" name="MSIPCM83a249d5a3e6d14c5d13b199" descr="{&quot;HashCode&quot;:1862493762,&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326912F" w14:textId="31E8B54E" w:rsidR="000F6ACD" w:rsidRPr="000F6ACD" w:rsidRDefault="000F6ACD" w:rsidP="000F6ACD">
                          <w:pPr>
                            <w:spacing w:before="0" w:after="0"/>
                            <w:jc w:val="center"/>
                            <w:rPr>
                              <w:rFonts w:ascii="Calibri" w:hAnsi="Calibri" w:cs="Calibri"/>
                              <w:color w:val="000000"/>
                              <w:sz w:val="24"/>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a="http://schemas.openxmlformats.org/drawingml/2006/main">
          <w:pict>
            <v:shapetype id="_x0000_t202" coordsize="21600,21600" o:spt="202" path="m,l,21600r21600,l21600,xe" w14:anchorId="06186353">
              <v:stroke joinstyle="miter"/>
              <v:path gradientshapeok="t" o:connecttype="rect"/>
            </v:shapetype>
            <v:shape id="MSIPCM83a249d5a3e6d14c5d13b199" style="position:absolute;margin-left:0;margin-top:0;width:612pt;height:36.5pt;z-index:251658245;visibility:visible;mso-wrap-style:square;mso-wrap-distance-left:9pt;mso-wrap-distance-top:0;mso-wrap-distance-right:9pt;mso-wrap-distance-bottom:0;mso-position-horizontal:center;mso-position-horizontal-relative:page;mso-position-vertical:bottom;mso-position-vertical-relative:page;v-text-anchor:middle" alt="{&quot;HashCode&quot;:1862493762,&quot;Height&quot;:9999999.0,&quot;Width&quot;:9999999.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">
              <v:textbox inset=",0,,0">
                <w:txbxContent>
                  <w:p w:rsidRPr="000F6ACD" w:rsidR="000F6ACD" w:rsidP="000F6ACD" w:rsidRDefault="000F6ACD" w14:paraId="3326912F" w14:textId="31E8B54E">
                    <w:pPr>
                      <w:spacing w:before="0" w:after="0"/>
                      <w:jc w:val="center"/>
                      <w:rPr>
                        <w:rFonts w:ascii="Calibri" w:hAnsi="Calibri" w:cs="Calibri"/>
                        <w:color w:val="000000"/>
                        <w:sz w:val="24"/>
                      </w:rPr>
                    </w:pPr>
                  </w:p>
                </w:txbxContent>
              </v:textbox>
              <w10:wrap anchorx="page" anchory="page"/>
            </v:shape>
          </w:pict>
        </mc:Fallback>
      </mc:AlternateContent>
    </w:r>
    <w:r w:rsidR="000E73BA">
      <w:rPr>
        <w:noProof/>
      </w:rPr>
      <mc:AlternateContent>
        <mc:Choice Requires="wps">
          <w:drawing>
            <wp:anchor distT="0" distB="0" distL="114300" distR="114300" simplePos="0" relativeHeight="251658240" behindDoc="0" locked="0" layoutInCell="0" allowOverlap="1" wp14:anchorId="0EAFF720" wp14:editId="3B69686C">
              <wp:simplePos x="0" y="0"/>
              <wp:positionH relativeFrom="page">
                <wp:posOffset>0</wp:posOffset>
              </wp:positionH>
              <wp:positionV relativeFrom="page">
                <wp:posOffset>10227945</wp:posOffset>
              </wp:positionV>
              <wp:extent cx="7560310" cy="273050"/>
              <wp:effectExtent l="0" t="0" r="0" b="12700"/>
              <wp:wrapNone/>
              <wp:docPr id="2" name="Text Box 2" descr="{&quot;HashCode&quot;:186249376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C5A96A5" w14:textId="37BCFE0A" w:rsidR="000E73BA" w:rsidRPr="000E73BA" w:rsidRDefault="000E73BA" w:rsidP="000E73BA">
                          <w:pPr>
                            <w:spacing w:before="0" w:after="0"/>
                            <w:jc w:val="center"/>
                            <w:rPr>
                              <w:rFonts w:ascii="Calibri" w:hAnsi="Calibri" w:cs="Calibri"/>
                              <w:color w:val="000000"/>
                              <w:sz w:val="24"/>
                            </w:rPr>
                          </w:pPr>
                          <w:r w:rsidRPr="000E73BA">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xmlns:a14="http://schemas.microsoft.com/office/drawing/2010/main" xmlns:a="http://schemas.openxmlformats.org/drawingml/2006/main">
          <w:pict>
            <v:shape id="Text Box 2"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alt="{&quot;HashCode&quot;:1862493762,&quot;Height&quot;:841.0,&quot;Width&quot;:595.0,&quot;Placement&quot;:&quot;Footer&quot;,&quot;Index&quot;:&quot;Primary&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" w14:anchorId="0EAFF720">
              <v:textbox inset=",0,,0">
                <w:txbxContent>
                  <w:p w:rsidRPr="000E73BA" w:rsidR="000E73BA" w:rsidP="000E73BA" w:rsidRDefault="000E73BA" w14:paraId="3C5A96A5" w14:textId="37BCFE0A">
                    <w:pPr>
                      <w:spacing w:before="0" w:after="0"/>
                      <w:jc w:val="center"/>
                      <w:rPr>
                        <w:rFonts w:ascii="Calibri" w:hAnsi="Calibri" w:cs="Calibri"/>
                        <w:color w:val="000000"/>
                        <w:sz w:val="24"/>
                      </w:rPr>
                    </w:pPr>
                    <w:r w:rsidRPr="000E73BA">
                      <w:rPr>
                        <w:rFonts w:ascii="Calibri" w:hAnsi="Calibri" w:cs="Calibri"/>
                        <w:color w:val="000000"/>
                        <w:sz w:val="24"/>
                      </w:rPr>
                      <w:t>OFFICIAL</w:t>
                    </w:r>
                  </w:p>
                </w:txbxContent>
              </v:textbox>
              <w10:wrap anchorx="page" anchory="page"/>
            </v:shape>
          </w:pict>
        </mc:Fallback>
      </mc:AlternateContent>
    </w:r>
  </w:p>
  <w:p w14:paraId="177E0032" w14:textId="77777777" w:rsidR="00487B9F" w:rsidRDefault="00487B9F" w:rsidP="009C006B">
    <w:pPr>
      <w:pStyle w:val="Footer"/>
    </w:pPr>
  </w:p>
  <w:tbl>
    <w:tblPr>
      <w:tblStyle w:val="DTPFootertable"/>
      <w:tblW w:w="5000" w:type="pct"/>
      <w:tblBorders>
        <w:insideV w:val="single" w:sz="8" w:space="0" w:color="00B2A9" w:themeColor="text2"/>
      </w:tblBorders>
      <w:tblLook w:val="05A0" w:firstRow="1" w:lastRow="0" w:firstColumn="1" w:lastColumn="1" w:noHBand="0" w:noVBand="1"/>
    </w:tblPr>
    <w:tblGrid>
      <w:gridCol w:w="666"/>
      <w:gridCol w:w="9483"/>
      <w:gridCol w:w="623"/>
    </w:tblGrid>
    <w:tr w:rsidR="004B7536" w14:paraId="39DC0CA7" w14:textId="77777777" w:rsidTr="00A27FD6">
      <w:trPr>
        <w:cnfStyle w:val="100000000000" w:firstRow="1" w:lastRow="0" w:firstColumn="0" w:lastColumn="0" w:oddVBand="0" w:evenVBand="0" w:oddHBand="0"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666" w:type="dxa"/>
          <w:tcBorders>
            <w:top w:val="single" w:sz="18" w:space="0" w:color="00B2A9" w:themeColor="text2"/>
            <w:bottom w:val="nil"/>
            <w:right w:val="nil"/>
          </w:tcBorders>
        </w:tcPr>
        <w:p w14:paraId="57DA469E" w14:textId="77777777" w:rsidR="004B7536" w:rsidRDefault="004B7536" w:rsidP="009C006B">
          <w:pPr>
            <w:pStyle w:val="Footer"/>
          </w:pPr>
          <w:bookmarkStart w:id="26" w:name="Title_FooterTable"/>
          <w:bookmarkEnd w:id="26"/>
        </w:p>
      </w:tc>
      <w:tc>
        <w:tcPr>
          <w:tcW w:w="9483" w:type="dxa"/>
          <w:tcBorders>
            <w:top w:val="single" w:sz="18" w:space="0" w:color="00B2A9" w:themeColor="text2"/>
            <w:left w:val="nil"/>
            <w:bottom w:val="nil"/>
            <w:right w:val="nil"/>
          </w:tcBorders>
        </w:tcPr>
        <w:p w14:paraId="6BD40E09" w14:textId="77777777" w:rsidR="004B7536" w:rsidRDefault="004B7536" w:rsidP="009C006B">
          <w:pPr>
            <w:pStyle w:val="Footer"/>
            <w:cnfStyle w:val="100000000000" w:firstRow="1"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623" w:type="dxa"/>
          <w:tcBorders>
            <w:top w:val="single" w:sz="18" w:space="0" w:color="00B2A9" w:themeColor="text2"/>
            <w:left w:val="nil"/>
            <w:bottom w:val="nil"/>
          </w:tcBorders>
        </w:tcPr>
        <w:p w14:paraId="412B6C07" w14:textId="77777777" w:rsidR="004B7536" w:rsidRDefault="004B7536" w:rsidP="009C006B">
          <w:pPr>
            <w:pStyle w:val="Footer"/>
          </w:pPr>
        </w:p>
      </w:tc>
    </w:tr>
    <w:tr w:rsidR="004B7536" w:rsidRPr="00F459F3" w14:paraId="5431B69B" w14:textId="77777777" w:rsidTr="00A27FD6">
      <w:tc>
        <w:tcPr>
          <w:cnfStyle w:val="001000000000" w:firstRow="0" w:lastRow="0" w:firstColumn="1" w:lastColumn="0" w:oddVBand="0" w:evenVBand="0" w:oddHBand="0" w:evenHBand="0" w:firstRowFirstColumn="0" w:firstRowLastColumn="0" w:lastRowFirstColumn="0" w:lastRowLastColumn="0"/>
          <w:tcW w:w="666" w:type="dxa"/>
          <w:tcBorders>
            <w:top w:val="nil"/>
            <w:right w:val="nil"/>
          </w:tcBorders>
        </w:tcPr>
        <w:p w14:paraId="49DE40C7" w14:textId="77777777" w:rsidR="004B7536" w:rsidRDefault="004B7536" w:rsidP="009C006B">
          <w:pPr>
            <w:pStyle w:val="Footer"/>
          </w:pPr>
        </w:p>
      </w:tc>
      <w:tc>
        <w:tcPr>
          <w:tcW w:w="9483" w:type="dxa"/>
          <w:tcBorders>
            <w:top w:val="nil"/>
            <w:left w:val="nil"/>
            <w:right w:val="single" w:sz="8" w:space="0" w:color="95999E" w:themeColor="accent6" w:themeTint="99"/>
          </w:tcBorders>
          <w:tcMar>
            <w:left w:w="284" w:type="dxa"/>
            <w:right w:w="284" w:type="dxa"/>
          </w:tcMar>
        </w:tcPr>
        <w:sdt>
          <w:sdtPr>
            <w:rPr>
              <w:rStyle w:val="Bold"/>
            </w:rPr>
            <w:alias w:val="Title"/>
            <w:tag w:val=""/>
            <w:id w:val="1877500635"/>
            <w:placeholder>
              <w:docPart w:val="A14BD60929964F6AB408CA348D633D6F"/>
            </w:placeholder>
            <w:dataBinding w:prefixMappings="xmlns:ns0='http://purl.org/dc/elements/1.1/' xmlns:ns1='http://schemas.openxmlformats.org/package/2006/metadata/core-properties' " w:xpath="/ns1:coreProperties[1]/ns0:title[1]" w:storeItemID="{6C3C8BC8-F283-45AE-878A-BAB7291924A1}"/>
            <w:text/>
          </w:sdtPr>
          <w:sdtContent>
            <w:p w14:paraId="6E67F186" w14:textId="4B7CD4C5" w:rsidR="004B7536" w:rsidRPr="00657B49" w:rsidRDefault="000E73BA" w:rsidP="000B324C">
              <w:pPr>
                <w:pStyle w:val="Footer"/>
                <w:cnfStyle w:val="000000000000" w:firstRow="0" w:lastRow="0" w:firstColumn="0" w:lastColumn="0" w:oddVBand="0" w:evenVBand="0" w:oddHBand="0" w:evenHBand="0" w:firstRowFirstColumn="0" w:firstRowLastColumn="0" w:lastRowFirstColumn="0" w:lastRowLastColumn="0"/>
                <w:rPr>
                  <w:rStyle w:val="Bold"/>
                </w:rPr>
              </w:pPr>
              <w:r>
                <w:rPr>
                  <w:rStyle w:val="Bold"/>
                </w:rPr>
                <w:t>Guide to Residual Documents</w:t>
              </w:r>
            </w:p>
          </w:sdtContent>
        </w:sdt>
        <w:sdt>
          <w:sdtPr>
            <w:alias w:val="Subject"/>
            <w:tag w:val=""/>
            <w:id w:val="244228787"/>
            <w:placeholder>
              <w:docPart w:val="FBE9ECFBA6E24D65854407A794948CE1"/>
            </w:placeholder>
            <w:dataBinding w:prefixMappings="xmlns:ns0='http://purl.org/dc/elements/1.1/' xmlns:ns1='http://schemas.openxmlformats.org/package/2006/metadata/core-properties' " w:xpath="/ns1:coreProperties[1]/ns0:subject[1]" w:storeItemID="{6C3C8BC8-F283-45AE-878A-BAB7291924A1}"/>
            <w:text/>
          </w:sdtPr>
          <w:sdtContent>
            <w:p w14:paraId="24A99CB7" w14:textId="28D0B25B" w:rsidR="004B7536" w:rsidRDefault="00341A21" w:rsidP="009C006B">
              <w:pPr>
                <w:pStyle w:val="Footer"/>
                <w:cnfStyle w:val="000000000000" w:firstRow="0" w:lastRow="0" w:firstColumn="0" w:lastColumn="0" w:oddVBand="0" w:evenVBand="0" w:oddHBand="0" w:evenHBand="0" w:firstRowFirstColumn="0" w:firstRowLastColumn="0" w:lastRowFirstColumn="0" w:lastRowLastColumn="0"/>
              </w:pPr>
              <w:r>
                <w:t xml:space="preserve">September </w:t>
              </w:r>
              <w:proofErr w:type="gramStart"/>
              <w:r>
                <w:t>2026  v</w:t>
              </w:r>
              <w:proofErr w:type="gramEnd"/>
              <w:r>
                <w:t>14</w:t>
              </w:r>
            </w:p>
          </w:sdtContent>
        </w:sdt>
      </w:tc>
      <w:tc>
        <w:tcPr>
          <w:cnfStyle w:val="000100000000" w:firstRow="0" w:lastRow="0" w:firstColumn="0" w:lastColumn="1" w:oddVBand="0" w:evenVBand="0" w:oddHBand="0" w:evenHBand="0" w:firstRowFirstColumn="0" w:firstRowLastColumn="0" w:lastRowFirstColumn="0" w:lastRowLastColumn="0"/>
          <w:tcW w:w="623" w:type="dxa"/>
          <w:tcBorders>
            <w:top w:val="nil"/>
            <w:left w:val="single" w:sz="8" w:space="0" w:color="95999E" w:themeColor="accent6" w:themeTint="99"/>
          </w:tcBorders>
        </w:tcPr>
        <w:p w14:paraId="19EDD5D9" w14:textId="77777777" w:rsidR="004B7536" w:rsidRPr="00F459F3" w:rsidRDefault="004B7536" w:rsidP="009C006B">
          <w:pPr>
            <w:pStyle w:val="Footer"/>
            <w:rPr>
              <w:rStyle w:val="Bold"/>
              <w:b/>
            </w:rPr>
          </w:pPr>
          <w:r w:rsidRPr="00F459F3">
            <w:t xml:space="preserve">Page </w:t>
          </w:r>
          <w:r w:rsidR="00F459F3" w:rsidRPr="00F459F3">
            <w:fldChar w:fldCharType="begin"/>
          </w:r>
          <w:r w:rsidR="00F459F3" w:rsidRPr="00F459F3">
            <w:instrText>PAGE   \* MERGEFORMAT</w:instrText>
          </w:r>
          <w:r w:rsidR="00F459F3" w:rsidRPr="00F459F3">
            <w:fldChar w:fldCharType="separate"/>
          </w:r>
          <w:r w:rsidR="00F459F3" w:rsidRPr="00F459F3">
            <w:rPr>
              <w:lang w:val="en-GB"/>
            </w:rPr>
            <w:t>1</w:t>
          </w:r>
          <w:r w:rsidR="00F459F3" w:rsidRPr="00F459F3">
            <w:fldChar w:fldCharType="end"/>
          </w:r>
        </w:p>
      </w:tc>
    </w:tr>
  </w:tbl>
  <w:p w14:paraId="12372ACF" w14:textId="77777777" w:rsidR="009C006B" w:rsidRPr="0042508F" w:rsidRDefault="009C006B" w:rsidP="009C00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4AEC7" w14:textId="6390DB54" w:rsidR="000E73BA" w:rsidRDefault="000F6ACD">
    <w:pPr>
      <w:pStyle w:val="Footer"/>
    </w:pPr>
    <w:r>
      <w:rPr>
        <w:noProof/>
      </w:rPr>
      <mc:AlternateContent>
        <mc:Choice Requires="wps">
          <w:drawing>
            <wp:anchor distT="0" distB="0" distL="114300" distR="114300" simplePos="0" relativeHeight="251658244" behindDoc="0" locked="0" layoutInCell="0" allowOverlap="1" wp14:anchorId="473B1529" wp14:editId="28B931F9">
              <wp:simplePos x="0" y="0"/>
              <wp:positionH relativeFrom="page">
                <wp:align>center</wp:align>
              </wp:positionH>
              <wp:positionV relativeFrom="page">
                <wp:align>bottom</wp:align>
              </wp:positionV>
              <wp:extent cx="7772400" cy="463550"/>
              <wp:effectExtent l="0" t="0" r="0" b="12700"/>
              <wp:wrapNone/>
              <wp:docPr id="26" name="MSIPCMbe484943b4207859198c016e" descr="{&quot;HashCode&quot;:1862493762,&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D937B62" w14:textId="3422C301" w:rsidR="000F6ACD" w:rsidRPr="000F6ACD" w:rsidRDefault="000F6ACD" w:rsidP="000F6ACD">
                          <w:pPr>
                            <w:spacing w:before="0" w:after="0"/>
                            <w:jc w:val="center"/>
                            <w:rPr>
                              <w:rFonts w:ascii="Calibri" w:hAnsi="Calibri" w:cs="Calibri"/>
                              <w:color w:val="000000"/>
                              <w:sz w:val="24"/>
                            </w:rPr>
                          </w:pPr>
                          <w:r w:rsidRPr="000F6ACD">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a="http://schemas.openxmlformats.org/drawingml/2006/main">
          <w:pict>
            <v:shapetype id="_x0000_t202" coordsize="21600,21600" o:spt="202" path="m,l,21600r21600,l21600,xe" w14:anchorId="473B1529">
              <v:stroke joinstyle="miter"/>
              <v:path gradientshapeok="t" o:connecttype="rect"/>
            </v:shapetype>
            <v:shape id="MSIPCMbe484943b4207859198c016e" style="position:absolute;margin-left:0;margin-top:0;width:612pt;height:36.5pt;z-index:251658244;visibility:visible;mso-wrap-style:square;mso-wrap-distance-left:9pt;mso-wrap-distance-top:0;mso-wrap-distance-right:9pt;mso-wrap-distance-bottom:0;mso-position-horizontal:center;mso-position-horizontal-relative:page;mso-position-vertical:bottom;mso-position-vertical-relative:page;v-text-anchor:middle" alt="{&quot;HashCode&quot;:1862493762,&quot;Height&quot;:9999999.0,&quot;Width&quot;:9999999.0,&quot;Placement&quot;:&quot;Footer&quot;,&quot;Index&quot;:&quot;FirstPage&quot;,&quot;Section&quot;:1,&quot;Top&quot;:0.0,&quot;Left&quot;:0.0}" o:spid="_x0000_s1028"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DmzffIZAgAALQQAAA4AAAAAAAAAAAAAAAAALgIAAGRycy9lMm9Eb2MueG1sUEsBAi0AFAAGAAgA&#10;AAAhAL4fCrfaAAAABQEAAA8AAAAAAAAAAAAAAAAAcwQAAGRycy9kb3ducmV2LnhtbFBLBQYAAAAA&#10;BAAEAPMAAAB6BQAAAAA=&#10;">
              <v:textbox inset=",0,,0">
                <w:txbxContent>
                  <w:p w:rsidRPr="000F6ACD" w:rsidR="000F6ACD" w:rsidP="000F6ACD" w:rsidRDefault="000F6ACD" w14:paraId="4D937B62" w14:textId="3422C301">
                    <w:pPr>
                      <w:spacing w:before="0" w:after="0"/>
                      <w:jc w:val="center"/>
                      <w:rPr>
                        <w:rFonts w:ascii="Calibri" w:hAnsi="Calibri" w:cs="Calibri"/>
                        <w:color w:val="000000"/>
                        <w:sz w:val="24"/>
                      </w:rPr>
                    </w:pPr>
                    <w:r w:rsidRPr="000F6ACD">
                      <w:rPr>
                        <w:rFonts w:ascii="Calibri" w:hAnsi="Calibri" w:cs="Calibri"/>
                        <w:color w:val="000000"/>
                        <w:sz w:val="24"/>
                      </w:rPr>
                      <w:t>OFFICIAL</w:t>
                    </w:r>
                  </w:p>
                </w:txbxContent>
              </v:textbox>
              <w10:wrap anchorx="page" anchory="page"/>
            </v:shape>
          </w:pict>
        </mc:Fallback>
      </mc:AlternateContent>
    </w:r>
    <w:r w:rsidR="000E73BA">
      <w:rPr>
        <w:noProof/>
      </w:rPr>
      <mc:AlternateContent>
        <mc:Choice Requires="wps">
          <w:drawing>
            <wp:anchor distT="0" distB="0" distL="114300" distR="114300" simplePos="0" relativeHeight="251658242" behindDoc="0" locked="0" layoutInCell="0" allowOverlap="1" wp14:anchorId="2C55877B" wp14:editId="5511E557">
              <wp:simplePos x="0" y="0"/>
              <wp:positionH relativeFrom="page">
                <wp:posOffset>0</wp:posOffset>
              </wp:positionH>
              <wp:positionV relativeFrom="page">
                <wp:posOffset>10227945</wp:posOffset>
              </wp:positionV>
              <wp:extent cx="7560310" cy="273050"/>
              <wp:effectExtent l="0" t="0" r="0" b="12700"/>
              <wp:wrapNone/>
              <wp:docPr id="3" name="Text Box 3" descr="{&quot;HashCode&quot;:1862493762,&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131041" w14:textId="5B4B320E" w:rsidR="000E73BA" w:rsidRPr="000E73BA" w:rsidRDefault="000E73BA" w:rsidP="000E73BA">
                          <w:pPr>
                            <w:spacing w:before="0" w:after="0"/>
                            <w:jc w:val="center"/>
                            <w:rPr>
                              <w:rFonts w:ascii="Calibri" w:hAnsi="Calibri" w:cs="Calibri"/>
                              <w:color w:val="000000"/>
                              <w:sz w:val="24"/>
                            </w:rPr>
                          </w:pPr>
                          <w:r w:rsidRPr="000E73BA">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xmlns:a14="http://schemas.microsoft.com/office/drawing/2010/main" xmlns:a="http://schemas.openxmlformats.org/drawingml/2006/main">
          <w:pict>
            <v:shape id="Text Box 3" style="position:absolute;margin-left:0;margin-top:805.35pt;width:595.3pt;height:21.5pt;z-index:251658242;visibility:visible;mso-wrap-style:square;mso-wrap-distance-left:9pt;mso-wrap-distance-top:0;mso-wrap-distance-right:9pt;mso-wrap-distance-bottom:0;mso-position-horizontal:absolute;mso-position-horizontal-relative:page;mso-position-vertical:absolute;mso-position-vertical-relative:page;v-text-anchor:bottom" alt="{&quot;HashCode&quot;:1862493762,&quot;Height&quot;:841.0,&quot;Width&quot;:595.0,&quot;Placement&quot;:&quot;Footer&quot;,&quot;Index&quot;:&quot;FirstPage&quot;,&quot;Section&quot;:1,&quot;Top&quot;:0.0,&quot;Left&quot;:0.0}" o:spid="_x0000_s1029"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" w14:anchorId="2C55877B">
              <v:textbox inset=",0,,0">
                <w:txbxContent>
                  <w:p w:rsidRPr="000E73BA" w:rsidR="000E73BA" w:rsidP="000E73BA" w:rsidRDefault="000E73BA" w14:paraId="6A131041" w14:textId="5B4B320E">
                    <w:pPr>
                      <w:spacing w:before="0" w:after="0"/>
                      <w:jc w:val="center"/>
                      <w:rPr>
                        <w:rFonts w:ascii="Calibri" w:hAnsi="Calibri" w:cs="Calibri"/>
                        <w:color w:val="000000"/>
                        <w:sz w:val="24"/>
                      </w:rPr>
                    </w:pPr>
                    <w:r w:rsidRPr="000E73BA">
                      <w:rPr>
                        <w:rFonts w:ascii="Calibri" w:hAnsi="Calibri" w:cs="Calibri"/>
                        <w:color w:val="000000"/>
                        <w:sz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9C25F" w14:textId="7F28EE51" w:rsidR="002478D9" w:rsidRDefault="002478D9" w:rsidP="009C006B">
    <w:pPr>
      <w:pStyle w:val="Footer"/>
    </w:pPr>
    <w:r>
      <w:rPr>
        <w:noProof/>
      </w:rPr>
      <mc:AlternateContent>
        <mc:Choice Requires="wps">
          <w:drawing>
            <wp:anchor distT="0" distB="0" distL="114300" distR="114300" simplePos="0" relativeHeight="251658241" behindDoc="0" locked="0" layoutInCell="0" allowOverlap="1" wp14:anchorId="10D430BB" wp14:editId="55D7DBA3">
              <wp:simplePos x="0" y="0"/>
              <wp:positionH relativeFrom="page">
                <wp:posOffset>0</wp:posOffset>
              </wp:positionH>
              <wp:positionV relativeFrom="page">
                <wp:posOffset>10227945</wp:posOffset>
              </wp:positionV>
              <wp:extent cx="7560310" cy="273050"/>
              <wp:effectExtent l="0" t="0" r="0" b="12700"/>
              <wp:wrapNone/>
              <wp:docPr id="1" name="Text Box 1" descr="{&quot;HashCode&quot;:186249376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B7DCFA4" w14:textId="77777777" w:rsidR="002478D9" w:rsidRPr="000E73BA" w:rsidRDefault="002478D9" w:rsidP="000E73BA">
                          <w:pPr>
                            <w:spacing w:before="0" w:after="0"/>
                            <w:jc w:val="center"/>
                            <w:rPr>
                              <w:rFonts w:ascii="Calibri" w:hAnsi="Calibri" w:cs="Calibri"/>
                              <w:color w:val="000000"/>
                              <w:sz w:val="24"/>
                            </w:rPr>
                          </w:pPr>
                          <w:r w:rsidRPr="000E73BA">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xmlns:a14="http://schemas.microsoft.com/office/drawing/2010/main" xmlns:a="http://schemas.openxmlformats.org/drawingml/2006/main">
          <w:pict>
            <v:shapetype id="_x0000_t202" coordsize="21600,21600" o:spt="202" path="m,l,21600r21600,l21600,xe" w14:anchorId="10D430BB">
              <v:stroke joinstyle="miter"/>
              <v:path gradientshapeok="t" o:connecttype="rect"/>
            </v:shapetype>
            <v:shape id="Text Box 1" style="position:absolute;margin-left:0;margin-top:805.35pt;width:595.3pt;height:21.5pt;z-index:251658241;visibility:visible;mso-wrap-style:square;mso-wrap-distance-left:9pt;mso-wrap-distance-top:0;mso-wrap-distance-right:9pt;mso-wrap-distance-bottom:0;mso-position-horizontal:absolute;mso-position-horizontal-relative:page;mso-position-vertical:absolute;mso-position-vertical-relative:page;v-text-anchor:bottom" alt="{&quot;HashCode&quot;:1862493762,&quot;Height&quot;:841.0,&quot;Width&quot;:595.0,&quot;Placement&quot;:&quot;Footer&quot;,&quot;Index&quot;:&quot;Primary&quot;,&quot;Section&quot;:1,&quot;Top&quot;:0.0,&quot;Left&quot;:0.0}" o:spid="_x0000_s1030"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">
              <v:textbox inset=",0,,0">
                <w:txbxContent>
                  <w:p w:rsidRPr="000E73BA" w:rsidR="002478D9" w:rsidP="000E73BA" w:rsidRDefault="002478D9" w14:paraId="0B7DCFA4" w14:textId="77777777">
                    <w:pPr>
                      <w:spacing w:before="0" w:after="0"/>
                      <w:jc w:val="center"/>
                      <w:rPr>
                        <w:rFonts w:ascii="Calibri" w:hAnsi="Calibri" w:cs="Calibri"/>
                        <w:color w:val="000000"/>
                        <w:sz w:val="24"/>
                      </w:rPr>
                    </w:pPr>
                    <w:r w:rsidRPr="000E73BA">
                      <w:rPr>
                        <w:rFonts w:ascii="Calibri" w:hAnsi="Calibri" w:cs="Calibri"/>
                        <w:color w:val="000000"/>
                        <w:sz w:val="24"/>
                      </w:rPr>
                      <w:t>OFFICIAL</w:t>
                    </w:r>
                  </w:p>
                </w:txbxContent>
              </v:textbox>
              <w10:wrap anchorx="page" anchory="page"/>
            </v:shape>
          </w:pict>
        </mc:Fallback>
      </mc:AlternateContent>
    </w:r>
  </w:p>
  <w:tbl>
    <w:tblPr>
      <w:tblStyle w:val="DTPFootertable"/>
      <w:tblW w:w="5000" w:type="pct"/>
      <w:tblBorders>
        <w:insideV w:val="single" w:sz="8" w:space="0" w:color="00B2A9" w:themeColor="text2"/>
      </w:tblBorders>
      <w:tblLook w:val="05A0" w:firstRow="1" w:lastRow="0" w:firstColumn="1" w:lastColumn="1" w:noHBand="0" w:noVBand="1"/>
    </w:tblPr>
    <w:tblGrid>
      <w:gridCol w:w="666"/>
      <w:gridCol w:w="9483"/>
      <w:gridCol w:w="623"/>
    </w:tblGrid>
    <w:tr w:rsidR="002478D9" w14:paraId="08CE86A2" w14:textId="77777777" w:rsidTr="00A27FD6">
      <w:trPr>
        <w:cnfStyle w:val="100000000000" w:firstRow="1" w:lastRow="0" w:firstColumn="0" w:lastColumn="0" w:oddVBand="0" w:evenVBand="0" w:oddHBand="0"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666" w:type="dxa"/>
          <w:tcBorders>
            <w:top w:val="single" w:sz="18" w:space="0" w:color="00B2A9" w:themeColor="text2"/>
            <w:bottom w:val="nil"/>
            <w:right w:val="nil"/>
          </w:tcBorders>
        </w:tcPr>
        <w:p w14:paraId="6452820A" w14:textId="77777777" w:rsidR="002478D9" w:rsidRDefault="002478D9" w:rsidP="009C006B">
          <w:pPr>
            <w:pStyle w:val="Footer"/>
          </w:pPr>
        </w:p>
      </w:tc>
      <w:tc>
        <w:tcPr>
          <w:tcW w:w="9483" w:type="dxa"/>
          <w:tcBorders>
            <w:top w:val="single" w:sz="18" w:space="0" w:color="00B2A9" w:themeColor="text2"/>
            <w:left w:val="nil"/>
            <w:bottom w:val="nil"/>
            <w:right w:val="nil"/>
          </w:tcBorders>
        </w:tcPr>
        <w:p w14:paraId="4C539711" w14:textId="77777777" w:rsidR="002478D9" w:rsidRDefault="002478D9" w:rsidP="009C006B">
          <w:pPr>
            <w:pStyle w:val="Footer"/>
            <w:cnfStyle w:val="100000000000" w:firstRow="1"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623" w:type="dxa"/>
          <w:tcBorders>
            <w:top w:val="single" w:sz="18" w:space="0" w:color="00B2A9" w:themeColor="text2"/>
            <w:left w:val="nil"/>
            <w:bottom w:val="nil"/>
          </w:tcBorders>
        </w:tcPr>
        <w:p w14:paraId="3DD7546C" w14:textId="77777777" w:rsidR="002478D9" w:rsidRDefault="002478D9" w:rsidP="009C006B">
          <w:pPr>
            <w:pStyle w:val="Footer"/>
          </w:pPr>
        </w:p>
      </w:tc>
    </w:tr>
    <w:tr w:rsidR="002478D9" w:rsidRPr="00F459F3" w14:paraId="060473AF" w14:textId="77777777" w:rsidTr="00A27FD6">
      <w:tc>
        <w:tcPr>
          <w:cnfStyle w:val="001000000000" w:firstRow="0" w:lastRow="0" w:firstColumn="1" w:lastColumn="0" w:oddVBand="0" w:evenVBand="0" w:oddHBand="0" w:evenHBand="0" w:firstRowFirstColumn="0" w:firstRowLastColumn="0" w:lastRowFirstColumn="0" w:lastRowLastColumn="0"/>
          <w:tcW w:w="666" w:type="dxa"/>
          <w:tcBorders>
            <w:top w:val="nil"/>
            <w:right w:val="nil"/>
          </w:tcBorders>
        </w:tcPr>
        <w:p w14:paraId="760FAEB1" w14:textId="77777777" w:rsidR="002478D9" w:rsidRDefault="002478D9" w:rsidP="009C006B">
          <w:pPr>
            <w:pStyle w:val="Footer"/>
          </w:pPr>
        </w:p>
      </w:tc>
      <w:tc>
        <w:tcPr>
          <w:tcW w:w="9483" w:type="dxa"/>
          <w:tcBorders>
            <w:top w:val="nil"/>
            <w:left w:val="nil"/>
            <w:right w:val="single" w:sz="8" w:space="0" w:color="95999E" w:themeColor="accent6" w:themeTint="99"/>
          </w:tcBorders>
          <w:tcMar>
            <w:left w:w="284" w:type="dxa"/>
            <w:right w:w="284" w:type="dxa"/>
          </w:tcMar>
        </w:tcPr>
        <w:sdt>
          <w:sdtPr>
            <w:rPr>
              <w:rStyle w:val="Bold"/>
            </w:rPr>
            <w:alias w:val="Title"/>
            <w:tag w:val=""/>
            <w:id w:val="-1062319545"/>
            <w:placeholder>
              <w:docPart w:val="C6495A1FF5E24A988CBACFE51ED513E6"/>
            </w:placeholder>
            <w:dataBinding w:prefixMappings="xmlns:ns0='http://purl.org/dc/elements/1.1/' xmlns:ns1='http://schemas.openxmlformats.org/package/2006/metadata/core-properties' " w:xpath="/ns1:coreProperties[1]/ns0:title[1]" w:storeItemID="{6C3C8BC8-F283-45AE-878A-BAB7291924A1}"/>
            <w:text/>
          </w:sdtPr>
          <w:sdtContent>
            <w:p w14:paraId="52ADC532" w14:textId="77777777" w:rsidR="002478D9" w:rsidRPr="00657B49" w:rsidRDefault="002478D9" w:rsidP="000B324C">
              <w:pPr>
                <w:pStyle w:val="Footer"/>
                <w:cnfStyle w:val="000000000000" w:firstRow="0" w:lastRow="0" w:firstColumn="0" w:lastColumn="0" w:oddVBand="0" w:evenVBand="0" w:oddHBand="0" w:evenHBand="0" w:firstRowFirstColumn="0" w:firstRowLastColumn="0" w:lastRowFirstColumn="0" w:lastRowLastColumn="0"/>
                <w:rPr>
                  <w:rStyle w:val="Bold"/>
                </w:rPr>
              </w:pPr>
              <w:r>
                <w:rPr>
                  <w:rStyle w:val="Bold"/>
                </w:rPr>
                <w:t>Guide to Residual Documents</w:t>
              </w:r>
            </w:p>
          </w:sdtContent>
        </w:sdt>
        <w:sdt>
          <w:sdtPr>
            <w:alias w:val="Subject"/>
            <w:tag w:val=""/>
            <w:id w:val="-467355762"/>
            <w:placeholder>
              <w:docPart w:val="E8B473652D8141089902C4B34B70E803"/>
            </w:placeholder>
            <w:dataBinding w:prefixMappings="xmlns:ns0='http://purl.org/dc/elements/1.1/' xmlns:ns1='http://schemas.openxmlformats.org/package/2006/metadata/core-properties' " w:xpath="/ns1:coreProperties[1]/ns0:subject[1]" w:storeItemID="{6C3C8BC8-F283-45AE-878A-BAB7291924A1}"/>
            <w:text/>
          </w:sdtPr>
          <w:sdtContent>
            <w:p w14:paraId="6F72E39B" w14:textId="7CCCC23C" w:rsidR="002478D9" w:rsidRDefault="00341A21" w:rsidP="009C006B">
              <w:pPr>
                <w:pStyle w:val="Footer"/>
                <w:cnfStyle w:val="000000000000" w:firstRow="0" w:lastRow="0" w:firstColumn="0" w:lastColumn="0" w:oddVBand="0" w:evenVBand="0" w:oddHBand="0" w:evenHBand="0" w:firstRowFirstColumn="0" w:firstRowLastColumn="0" w:lastRowFirstColumn="0" w:lastRowLastColumn="0"/>
              </w:pPr>
              <w:r>
                <w:t xml:space="preserve">September </w:t>
              </w:r>
              <w:proofErr w:type="gramStart"/>
              <w:r>
                <w:t>2026  v</w:t>
              </w:r>
              <w:proofErr w:type="gramEnd"/>
              <w:r>
                <w:t>14</w:t>
              </w:r>
            </w:p>
          </w:sdtContent>
        </w:sdt>
      </w:tc>
      <w:tc>
        <w:tcPr>
          <w:cnfStyle w:val="000100000000" w:firstRow="0" w:lastRow="0" w:firstColumn="0" w:lastColumn="1" w:oddVBand="0" w:evenVBand="0" w:oddHBand="0" w:evenHBand="0" w:firstRowFirstColumn="0" w:firstRowLastColumn="0" w:lastRowFirstColumn="0" w:lastRowLastColumn="0"/>
          <w:tcW w:w="623" w:type="dxa"/>
          <w:tcBorders>
            <w:top w:val="nil"/>
            <w:left w:val="single" w:sz="8" w:space="0" w:color="95999E" w:themeColor="accent6" w:themeTint="99"/>
          </w:tcBorders>
        </w:tcPr>
        <w:p w14:paraId="2592A659" w14:textId="77777777" w:rsidR="002478D9" w:rsidRPr="00F459F3" w:rsidRDefault="002478D9" w:rsidP="009C006B">
          <w:pPr>
            <w:pStyle w:val="Footer"/>
            <w:rPr>
              <w:rStyle w:val="Bold"/>
              <w:b/>
            </w:rPr>
          </w:pPr>
          <w:r w:rsidRPr="00F459F3">
            <w:t xml:space="preserve">Page </w:t>
          </w:r>
          <w:r w:rsidRPr="00F459F3">
            <w:fldChar w:fldCharType="begin"/>
          </w:r>
          <w:r w:rsidRPr="00F459F3">
            <w:instrText>PAGE   \* MERGEFORMAT</w:instrText>
          </w:r>
          <w:r w:rsidRPr="00F459F3">
            <w:fldChar w:fldCharType="separate"/>
          </w:r>
          <w:r w:rsidRPr="00F459F3">
            <w:rPr>
              <w:lang w:val="en-GB"/>
            </w:rPr>
            <w:t>1</w:t>
          </w:r>
          <w:r w:rsidRPr="00F459F3">
            <w:fldChar w:fldCharType="end"/>
          </w:r>
        </w:p>
      </w:tc>
    </w:tr>
  </w:tbl>
  <w:p w14:paraId="73D6C1C2" w14:textId="77777777" w:rsidR="002478D9" w:rsidRPr="0042508F" w:rsidRDefault="002478D9" w:rsidP="009C00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2FE4B" w14:textId="77777777" w:rsidR="003C0270" w:rsidRDefault="003C0270" w:rsidP="00C37A29">
      <w:pPr>
        <w:spacing w:after="0"/>
      </w:pPr>
      <w:r>
        <w:separator/>
      </w:r>
    </w:p>
  </w:footnote>
  <w:footnote w:type="continuationSeparator" w:id="0">
    <w:p w14:paraId="18044414" w14:textId="77777777" w:rsidR="003C0270" w:rsidRDefault="003C0270" w:rsidP="00C37A29">
      <w:pPr>
        <w:spacing w:after="0"/>
      </w:pPr>
      <w:r>
        <w:continuationSeparator/>
      </w:r>
    </w:p>
  </w:footnote>
  <w:footnote w:type="continuationNotice" w:id="1">
    <w:p w14:paraId="059C2D3F" w14:textId="77777777" w:rsidR="003C0270" w:rsidRDefault="003C0270">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6EAFF" w14:textId="551F0212" w:rsidR="00FD0FBF" w:rsidRPr="006B1119" w:rsidRDefault="00DD3628" w:rsidP="006B1119">
    <w:pPr>
      <w:pStyle w:val="Header"/>
    </w:pPr>
    <w:bookmarkStart w:id="14" w:name="_Hlk128719759"/>
    <w:bookmarkStart w:id="15" w:name="_Hlk128719760"/>
    <w:bookmarkStart w:id="16" w:name="_Hlk128720388"/>
    <w:bookmarkStart w:id="17" w:name="_Hlk128720389"/>
    <w:bookmarkStart w:id="18" w:name="_Hlk128721764"/>
    <w:bookmarkStart w:id="19" w:name="_Hlk128721765"/>
    <w:bookmarkStart w:id="20" w:name="_Hlk128722722"/>
    <w:bookmarkStart w:id="21" w:name="_Hlk128722723"/>
    <w:bookmarkStart w:id="22" w:name="_Hlk128723919"/>
    <w:bookmarkStart w:id="23" w:name="_Hlk128723920"/>
    <w:bookmarkStart w:id="24" w:name="_Hlk128725716"/>
    <w:bookmarkStart w:id="25" w:name="_Hlk128725717"/>
    <w:r w:rsidRPr="00DD3628">
      <w:rPr>
        <w:rFonts w:ascii="VIC" w:eastAsia="VIC" w:hAnsi="VIC" w:cs="Angsana New"/>
        <w:noProof/>
        <w:color w:val="000000"/>
        <w:szCs w:val="20"/>
      </w:rPr>
      <w:drawing>
        <wp:anchor distT="0" distB="0" distL="114300" distR="114300" simplePos="0" relativeHeight="251658246" behindDoc="1" locked="0" layoutInCell="1" allowOverlap="1" wp14:anchorId="648CBC88" wp14:editId="4AF932CF">
          <wp:simplePos x="0" y="0"/>
          <wp:positionH relativeFrom="rightMargin">
            <wp:posOffset>-838390</wp:posOffset>
          </wp:positionH>
          <wp:positionV relativeFrom="page">
            <wp:posOffset>284480</wp:posOffset>
          </wp:positionV>
          <wp:extent cx="518400" cy="900000"/>
          <wp:effectExtent l="0" t="0" r="0" b="0"/>
          <wp:wrapNone/>
          <wp:docPr id="1005175493"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740164" name="Picture 12">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8400" cy="900000"/>
                  </a:xfrm>
                  <a:prstGeom prst="rect">
                    <a:avLst/>
                  </a:prstGeom>
                </pic:spPr>
              </pic:pic>
            </a:graphicData>
          </a:graphic>
          <wp14:sizeRelH relativeFrom="margin">
            <wp14:pctWidth>0</wp14:pctWidth>
          </wp14:sizeRelH>
          <wp14:sizeRelV relativeFrom="margin">
            <wp14:pctHeight>0</wp14:pctHeight>
          </wp14:sizeRelV>
        </wp:anchor>
      </w:drawing>
    </w:r>
    <w:r w:rsidR="006B1119" w:rsidRPr="00FD0FBF">
      <w:rPr>
        <w:noProof/>
      </w:rPr>
      <w:t xml:space="preserve"> </w:t>
    </w:r>
    <w:bookmarkEnd w:id="14"/>
    <w:bookmarkEnd w:id="15"/>
    <w:bookmarkEnd w:id="16"/>
    <w:bookmarkEnd w:id="17"/>
    <w:bookmarkEnd w:id="18"/>
    <w:bookmarkEnd w:id="19"/>
    <w:bookmarkEnd w:id="20"/>
    <w:bookmarkEnd w:id="21"/>
    <w:bookmarkEnd w:id="22"/>
    <w:bookmarkEnd w:id="23"/>
    <w:bookmarkEnd w:id="24"/>
    <w:bookmarkEnd w:id="2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E2BFC" w14:textId="38E00141" w:rsidR="0030630B" w:rsidRPr="006B1119" w:rsidRDefault="0030630B" w:rsidP="006B1119">
    <w:pPr>
      <w:pStyle w:val="Header"/>
    </w:pPr>
    <w:r>
      <w:rPr>
        <w:noProof/>
      </w:rPr>
      <mc:AlternateContent>
        <mc:Choice Requires="wpg">
          <w:drawing>
            <wp:anchor distT="0" distB="0" distL="114300" distR="114300" simplePos="0" relativeHeight="251658243" behindDoc="1" locked="0" layoutInCell="1" allowOverlap="1" wp14:anchorId="306A2622" wp14:editId="2684BE4E">
              <wp:simplePos x="0" y="0"/>
              <wp:positionH relativeFrom="page">
                <wp:posOffset>296562</wp:posOffset>
              </wp:positionH>
              <wp:positionV relativeFrom="page">
                <wp:posOffset>288324</wp:posOffset>
              </wp:positionV>
              <wp:extent cx="10091352" cy="716400"/>
              <wp:effectExtent l="0" t="0" r="5715" b="762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0091352" cy="716400"/>
                        <a:chOff x="0" y="0"/>
                        <a:chExt cx="10091352" cy="716400"/>
                      </a:xfrm>
                    </wpg:grpSpPr>
                    <wps:wsp>
                      <wps:cNvPr id="18" name="Free-form: Shape 3"/>
                      <wps:cNvSpPr/>
                      <wps:spPr>
                        <a:xfrm>
                          <a:off x="0" y="0"/>
                          <a:ext cx="10091352" cy="716400"/>
                        </a:xfrm>
                        <a:custGeom>
                          <a:avLst/>
                          <a:gdLst>
                            <a:gd name="connsiteX0" fmla="*/ 0 w 8102726"/>
                            <a:gd name="connsiteY0" fmla="*/ 0 h 537209"/>
                            <a:gd name="connsiteX1" fmla="*/ 8102727 w 8102726"/>
                            <a:gd name="connsiteY1" fmla="*/ 0 h 537209"/>
                            <a:gd name="connsiteX2" fmla="*/ 8102727 w 8102726"/>
                            <a:gd name="connsiteY2" fmla="*/ 537210 h 537209"/>
                            <a:gd name="connsiteX3" fmla="*/ 0 w 8102726"/>
                            <a:gd name="connsiteY3" fmla="*/ 537210 h 537209"/>
                            <a:gd name="connsiteX4" fmla="*/ 0 w 8102726"/>
                            <a:gd name="connsiteY4" fmla="*/ 0 h 537209"/>
                            <a:gd name="connsiteX5" fmla="*/ 0 w 8102726"/>
                            <a:gd name="connsiteY5" fmla="*/ 0 h 5372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102726" h="537209">
                              <a:moveTo>
                                <a:pt x="0" y="0"/>
                              </a:moveTo>
                              <a:lnTo>
                                <a:pt x="8102727" y="0"/>
                              </a:lnTo>
                              <a:lnTo>
                                <a:pt x="8102727" y="537210"/>
                              </a:lnTo>
                              <a:lnTo>
                                <a:pt x="0" y="537210"/>
                              </a:lnTo>
                              <a:lnTo>
                                <a:pt x="0" y="0"/>
                              </a:lnTo>
                              <a:lnTo>
                                <a:pt x="0" y="0"/>
                              </a:lnTo>
                              <a:close/>
                            </a:path>
                          </a:pathLst>
                        </a:custGeom>
                        <a:solidFill>
                          <a:srgbClr val="E1EDF9"/>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19" name="Graphic 12"/>
                      <wpg:cNvGrpSpPr/>
                      <wpg:grpSpPr>
                        <a:xfrm>
                          <a:off x="8892003" y="1"/>
                          <a:ext cx="909980" cy="716399"/>
                          <a:chOff x="9533210" y="214884"/>
                          <a:chExt cx="682487" cy="536438"/>
                        </a:xfrm>
                      </wpg:grpSpPr>
                      <wps:wsp>
                        <wps:cNvPr id="20" name="Free-form: Shape 10"/>
                        <wps:cNvSpPr/>
                        <wps:spPr>
                          <a:xfrm>
                            <a:off x="9533210" y="425567"/>
                            <a:ext cx="379475" cy="325755"/>
                          </a:xfrm>
                          <a:custGeom>
                            <a:avLst/>
                            <a:gdLst>
                              <a:gd name="connsiteX0" fmla="*/ 155067 w 379476"/>
                              <a:gd name="connsiteY0" fmla="*/ 0 h 325755"/>
                              <a:gd name="connsiteX1" fmla="*/ 0 w 379476"/>
                              <a:gd name="connsiteY1" fmla="*/ 325755 h 325755"/>
                              <a:gd name="connsiteX2" fmla="*/ 224504 w 379476"/>
                              <a:gd name="connsiteY2" fmla="*/ 325755 h 325755"/>
                              <a:gd name="connsiteX3" fmla="*/ 379476 w 379476"/>
                              <a:gd name="connsiteY3" fmla="*/ 0 h 325755"/>
                              <a:gd name="connsiteX4" fmla="*/ 155067 w 379476"/>
                              <a:gd name="connsiteY4" fmla="*/ 0 h 325755"/>
                              <a:gd name="connsiteX5" fmla="*/ 155067 w 379476"/>
                              <a:gd name="connsiteY5" fmla="*/ 0 h 325755"/>
                              <a:gd name="connsiteX6" fmla="*/ 155067 w 379476"/>
                              <a:gd name="connsiteY6" fmla="*/ 0 h 3257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9476" h="325755">
                                <a:moveTo>
                                  <a:pt x="155067" y="0"/>
                                </a:moveTo>
                                <a:lnTo>
                                  <a:pt x="0" y="325755"/>
                                </a:lnTo>
                                <a:lnTo>
                                  <a:pt x="224504" y="325755"/>
                                </a:lnTo>
                                <a:lnTo>
                                  <a:pt x="379476" y="0"/>
                                </a:lnTo>
                                <a:lnTo>
                                  <a:pt x="155067" y="0"/>
                                </a:lnTo>
                                <a:lnTo>
                                  <a:pt x="155067" y="0"/>
                                </a:lnTo>
                                <a:lnTo>
                                  <a:pt x="155067" y="0"/>
                                </a:lnTo>
                                <a:close/>
                              </a:path>
                            </a:pathLst>
                          </a:custGeom>
                          <a:solidFill>
                            <a:srgbClr val="00B1A9"/>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 name="Free-form: Shape 19"/>
                        <wps:cNvSpPr/>
                        <wps:spPr>
                          <a:xfrm>
                            <a:off x="9912804" y="214884"/>
                            <a:ext cx="302893" cy="211454"/>
                          </a:xfrm>
                          <a:custGeom>
                            <a:avLst/>
                            <a:gdLst>
                              <a:gd name="connsiteX0" fmla="*/ 201930 w 302894"/>
                              <a:gd name="connsiteY0" fmla="*/ 211455 h 211454"/>
                              <a:gd name="connsiteX1" fmla="*/ 302895 w 302894"/>
                              <a:gd name="connsiteY1" fmla="*/ 0 h 211454"/>
                              <a:gd name="connsiteX2" fmla="*/ 100775 w 302894"/>
                              <a:gd name="connsiteY2" fmla="*/ 0 h 211454"/>
                              <a:gd name="connsiteX3" fmla="*/ 0 w 302894"/>
                              <a:gd name="connsiteY3" fmla="*/ 211455 h 211454"/>
                              <a:gd name="connsiteX4" fmla="*/ 201930 w 302894"/>
                              <a:gd name="connsiteY4" fmla="*/ 211455 h 211454"/>
                              <a:gd name="connsiteX5" fmla="*/ 201930 w 302894"/>
                              <a:gd name="connsiteY5" fmla="*/ 211455 h 211454"/>
                              <a:gd name="connsiteX6" fmla="*/ 201930 w 302894"/>
                              <a:gd name="connsiteY6" fmla="*/ 211455 h 2114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02894" h="211454">
                                <a:moveTo>
                                  <a:pt x="201930" y="211455"/>
                                </a:moveTo>
                                <a:lnTo>
                                  <a:pt x="302895" y="0"/>
                                </a:lnTo>
                                <a:lnTo>
                                  <a:pt x="100775" y="0"/>
                                </a:lnTo>
                                <a:lnTo>
                                  <a:pt x="0" y="211455"/>
                                </a:lnTo>
                                <a:lnTo>
                                  <a:pt x="201930" y="211455"/>
                                </a:lnTo>
                                <a:lnTo>
                                  <a:pt x="201930" y="211455"/>
                                </a:lnTo>
                                <a:lnTo>
                                  <a:pt x="201930" y="211455"/>
                                </a:lnTo>
                                <a:close/>
                              </a:path>
                            </a:pathLst>
                          </a:custGeom>
                          <a:solidFill>
                            <a:srgbClr val="CDDC29"/>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 name="Free-form: Shape 21"/>
                        <wps:cNvSpPr/>
                        <wps:spPr>
                          <a:xfrm>
                            <a:off x="9824576" y="214884"/>
                            <a:ext cx="302512" cy="211454"/>
                          </a:xfrm>
                          <a:custGeom>
                            <a:avLst/>
                            <a:gdLst>
                              <a:gd name="connsiteX0" fmla="*/ 302514 w 302514"/>
                              <a:gd name="connsiteY0" fmla="*/ 211455 h 211454"/>
                              <a:gd name="connsiteX1" fmla="*/ 201359 w 302514"/>
                              <a:gd name="connsiteY1" fmla="*/ 0 h 211454"/>
                              <a:gd name="connsiteX2" fmla="*/ 0 w 302514"/>
                              <a:gd name="connsiteY2" fmla="*/ 0 h 211454"/>
                              <a:gd name="connsiteX3" fmla="*/ 100584 w 302514"/>
                              <a:gd name="connsiteY3" fmla="*/ 211455 h 211454"/>
                              <a:gd name="connsiteX4" fmla="*/ 301752 w 302514"/>
                              <a:gd name="connsiteY4" fmla="*/ 211455 h 211454"/>
                              <a:gd name="connsiteX5" fmla="*/ 301752 w 302514"/>
                              <a:gd name="connsiteY5" fmla="*/ 211455 h 211454"/>
                              <a:gd name="connsiteX6" fmla="*/ 302514 w 302514"/>
                              <a:gd name="connsiteY6" fmla="*/ 211455 h 2114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02514" h="211454">
                                <a:moveTo>
                                  <a:pt x="302514" y="211455"/>
                                </a:moveTo>
                                <a:lnTo>
                                  <a:pt x="201359" y="0"/>
                                </a:lnTo>
                                <a:lnTo>
                                  <a:pt x="0" y="0"/>
                                </a:lnTo>
                                <a:lnTo>
                                  <a:pt x="100584" y="211455"/>
                                </a:lnTo>
                                <a:lnTo>
                                  <a:pt x="301752" y="211455"/>
                                </a:lnTo>
                                <a:lnTo>
                                  <a:pt x="301752" y="211455"/>
                                </a:lnTo>
                                <a:lnTo>
                                  <a:pt x="302514" y="211455"/>
                                </a:lnTo>
                                <a:close/>
                              </a:path>
                            </a:pathLst>
                          </a:custGeom>
                          <a:solidFill>
                            <a:srgbClr val="FFFFFF">
                              <a:alpha val="60000"/>
                            </a:srgbClr>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 name="Free-form: Shape 22"/>
                        <wps:cNvSpPr/>
                        <wps:spPr>
                          <a:xfrm>
                            <a:off x="9688395" y="425567"/>
                            <a:ext cx="379473" cy="325755"/>
                          </a:xfrm>
                          <a:custGeom>
                            <a:avLst/>
                            <a:gdLst>
                              <a:gd name="connsiteX0" fmla="*/ 154781 w 379475"/>
                              <a:gd name="connsiteY0" fmla="*/ 325755 h 325755"/>
                              <a:gd name="connsiteX1" fmla="*/ 379476 w 379475"/>
                              <a:gd name="connsiteY1" fmla="*/ 325755 h 325755"/>
                              <a:gd name="connsiteX2" fmla="*/ 224409 w 379475"/>
                              <a:gd name="connsiteY2" fmla="*/ 0 h 325755"/>
                              <a:gd name="connsiteX3" fmla="*/ 0 w 379475"/>
                              <a:gd name="connsiteY3" fmla="*/ 0 h 325755"/>
                              <a:gd name="connsiteX4" fmla="*/ 154781 w 379475"/>
                              <a:gd name="connsiteY4" fmla="*/ 325755 h 32575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79475" h="325755">
                                <a:moveTo>
                                  <a:pt x="154781" y="325755"/>
                                </a:moveTo>
                                <a:lnTo>
                                  <a:pt x="379476" y="325755"/>
                                </a:lnTo>
                                <a:lnTo>
                                  <a:pt x="224409" y="0"/>
                                </a:lnTo>
                                <a:lnTo>
                                  <a:pt x="0" y="0"/>
                                </a:lnTo>
                                <a:lnTo>
                                  <a:pt x="154781" y="325755"/>
                                </a:lnTo>
                                <a:close/>
                              </a:path>
                            </a:pathLst>
                          </a:custGeom>
                          <a:solidFill>
                            <a:srgbClr val="FFFFFF">
                              <a:alpha val="60000"/>
                            </a:srgbClr>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anchor>
          </w:drawing>
        </mc:Choice>
        <mc:Fallback xmlns:a="http://schemas.openxmlformats.org/drawingml/2006/main" xmlns:adec="http://schemas.microsoft.com/office/drawing/2017/decorative" xmlns:arto="http://schemas.microsoft.com/office/word/2006/arto">
          <w:pict w14:anchorId="5E128457">
            <v:group id="Group 4" style="position:absolute;margin-left:23.35pt;margin-top:22.7pt;width:794.6pt;height:56.4pt;z-index:-251658237;mso-position-horizontal-relative:page;mso-position-vertical-relative:page;mso-width-relative:margin" alt="&quot;&quot;" coordsize="100913,7164" o:spid="_x0000_s1026" w14:anchorId="622AD4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">
              <v:shape id="Free-form: Shape 3" style="position:absolute;width:100913;height:7164;visibility:visible;mso-wrap-style:square;v-text-anchor:middle" coordsize="8102726,537209" o:spid="_x0000_s1027" fillcolor="#e1edf9" stroked="f" path="m,l8102727,r,537210l,5372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">
                <v:stroke joinstyle="miter"/>
                <v:path arrowok="t" o:connecttype="custom" o:connectlocs="0,0;10091353,0;10091353,716401;0,716401;0,0;0,0" o:connectangles="0,0,0,0,0,0"/>
              </v:shape>
              <v:group id="Graphic 12" style="position:absolute;left:88920;width:9099;height:7164" coordsize="6824,5364" coordorigin="95332,2148"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Shape 10" style="position:absolute;left:95332;top:4255;width:3794;height:3258;visibility:visible;mso-wrap-style:square;v-text-anchor:middle" coordsize="379476,325755" o:spid="_x0000_s1029" fillcolor="#00b1a9" stroked="f" path="m155067,l,325755r224504,l379476,,155067,r,l1550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">
                  <v:stroke joinstyle="miter"/>
                  <v:path arrowok="t" o:connecttype="custom" o:connectlocs="155067,0;0,325755;224503,325755;379475,0;155067,0;155067,0;155067,0" o:connectangles="0,0,0,0,0,0,0"/>
                </v:shape>
                <v:shape id="Free-form: Shape 19" style="position:absolute;left:99128;top:2148;width:3028;height:2115;visibility:visible;mso-wrap-style:square;v-text-anchor:middle" coordsize="302894,211454" o:spid="_x0000_s1030" fillcolor="#cddc29" stroked="f" path="m201930,211455l302895,,100775,,,211455r201930,l201930,211455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">
                  <v:stroke joinstyle="miter"/>
                  <v:path arrowok="t" o:connecttype="custom" o:connectlocs="201929,211455;302894,0;100775,0;0,211455;201929,211455;201929,211455;201929,211455" o:connectangles="0,0,0,0,0,0,0"/>
                </v:shape>
                <v:shape id="Free-form: Shape 21" style="position:absolute;left:98245;top:2148;width:3025;height:2115;visibility:visible;mso-wrap-style:square;v-text-anchor:middle" coordsize="302514,211454" o:spid="_x0000_s1031" stroked="f" path="m302514,211455l201359,,,,100584,211455r201168,l301752,211455r7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">
                  <v:fill opacity="39321f"/>
                  <v:stroke joinstyle="miter"/>
                  <v:path arrowok="t" o:connecttype="custom" o:connectlocs="302512,211455;201358,0;0,0;100583,211455;301750,211455;301750,211455;302512,211455" o:connectangles="0,0,0,0,0,0,0"/>
                </v:shape>
                <v:shape id="Free-form: Shape 22" style="position:absolute;left:96883;top:4255;width:3795;height:3258;visibility:visible;mso-wrap-style:square;v-text-anchor:middle" coordsize="379475,325755" o:spid="_x0000_s1032" stroked="f" path="m154781,325755r224695,l224409,,,,154781,3257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">
                  <v:fill opacity="39321f"/>
                  <v:stroke joinstyle="miter"/>
                  <v:path arrowok="t" o:connecttype="custom" o:connectlocs="154780,325755;379474,325755;224408,0;0,0;154780,325755" o:connectangles="0,0,0,0,0"/>
                </v:shape>
              </v:group>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3386E"/>
    <w:multiLevelType w:val="hybridMultilevel"/>
    <w:tmpl w:val="402EA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8B37FE"/>
    <w:multiLevelType w:val="multilevel"/>
    <w:tmpl w:val="A2EE2272"/>
    <w:name w:val="DEPIListBullets"/>
    <w:lvl w:ilvl="0">
      <w:start w:val="1"/>
      <w:numFmt w:val="bullet"/>
      <w:lvlText w:val="•"/>
      <w:lvlJc w:val="left"/>
      <w:pPr>
        <w:tabs>
          <w:tab w:val="num" w:pos="170"/>
        </w:tabs>
        <w:ind w:left="170" w:hanging="170"/>
      </w:pPr>
      <w:rPr>
        <w:rFonts w:ascii="Times New Roman" w:hAnsi="Times New Roman" w:cs="Times New Roman" w:hint="default"/>
        <w:b w:val="0"/>
        <w:i w:val="0"/>
        <w:color w:val="000000" w:themeColor="text1"/>
        <w:position w:val="0"/>
        <w:sz w:val="20"/>
      </w:rPr>
    </w:lvl>
    <w:lvl w:ilvl="1">
      <w:start w:val="1"/>
      <w:numFmt w:val="bullet"/>
      <w:lvlText w:val="–"/>
      <w:lvlJc w:val="left"/>
      <w:pPr>
        <w:tabs>
          <w:tab w:val="num" w:pos="340"/>
        </w:tabs>
        <w:ind w:left="340" w:hanging="170"/>
      </w:pPr>
      <w:rPr>
        <w:rFonts w:asciiTheme="minorHAnsi" w:hAnsiTheme="minorHAnsi" w:hint="default"/>
        <w:b w:val="0"/>
        <w:i w:val="0"/>
        <w:color w:val="auto"/>
        <w:position w:val="2"/>
        <w:sz w:val="20"/>
      </w:rPr>
    </w:lvl>
    <w:lvl w:ilvl="2">
      <w:start w:val="1"/>
      <w:numFmt w:val="bullet"/>
      <w:lvlText w:val="&gt;"/>
      <w:lvlJc w:val="left"/>
      <w:pPr>
        <w:tabs>
          <w:tab w:val="num" w:pos="510"/>
        </w:tabs>
        <w:ind w:left="510" w:hanging="170"/>
      </w:pPr>
      <w:rPr>
        <w:rFonts w:ascii="Symbol" w:hAnsi="Symbol" w:hint="default"/>
        <w:b w:val="0"/>
        <w:i w:val="0"/>
        <w:color w:val="000000" w:themeColor="text1"/>
        <w:spacing w:val="0"/>
        <w:w w:val="100"/>
        <w:position w:val="3"/>
        <w:sz w:val="18"/>
        <w:szCs w:val="16"/>
      </w:rPr>
    </w:lvl>
    <w:lvl w:ilvl="3">
      <w:start w:val="1"/>
      <w:numFmt w:val="none"/>
      <w:lvlText w:val=""/>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2" w15:restartNumberingAfterBreak="0">
    <w:nsid w:val="081956F9"/>
    <w:multiLevelType w:val="hybridMultilevel"/>
    <w:tmpl w:val="6BC01F1A"/>
    <w:lvl w:ilvl="0" w:tplc="E244F3CE">
      <w:start w:val="1"/>
      <w:numFmt w:val="bullet"/>
      <w:pStyle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227C07"/>
    <w:multiLevelType w:val="hybridMultilevel"/>
    <w:tmpl w:val="C018F6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C2735F"/>
    <w:multiLevelType w:val="multilevel"/>
    <w:tmpl w:val="50041352"/>
    <w:styleLink w:val="ListHeadings"/>
    <w:lvl w:ilvl="0">
      <w:start w:val="1"/>
      <w:numFmt w:val="decimal"/>
      <w:lvlText w:val="%1."/>
      <w:lvlJc w:val="left"/>
      <w:pPr>
        <w:tabs>
          <w:tab w:val="num" w:pos="360"/>
        </w:tabs>
        <w:ind w:left="340" w:hanging="34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C351215"/>
    <w:multiLevelType w:val="multilevel"/>
    <w:tmpl w:val="42449CE0"/>
    <w:name w:val="DELWPHeadings"/>
    <w:lvl w:ilvl="0">
      <w:start w:val="1"/>
      <w:numFmt w:val="none"/>
      <w:lvlRestart w:val="0"/>
      <w:suff w:val="nothing"/>
      <w:lvlText w:val=""/>
      <w:lvlJc w:val="left"/>
      <w:pPr>
        <w:ind w:left="0" w:firstLine="0"/>
      </w:pPr>
      <w:rPr>
        <w:rFonts w:hint="default"/>
        <w:color w:val="00B2A9" w:themeColor="text2"/>
        <w:sz w:val="4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lvlText w:val="%1.%2.%3.%4"/>
      <w:lvlJc w:val="left"/>
      <w:pPr>
        <w:ind w:left="765" w:hanging="765"/>
      </w:pPr>
      <w:rPr>
        <w:rFonts w:hint="default"/>
      </w:rPr>
    </w:lvl>
    <w:lvl w:ilvl="4">
      <w:start w:val="1"/>
      <w:numFmt w:val="decimal"/>
      <w:lvlText w:val="%1.%2.%3.%4.%5"/>
      <w:lvlJc w:val="left"/>
      <w:pPr>
        <w:ind w:left="765" w:hanging="765"/>
      </w:pPr>
      <w:rPr>
        <w:rFonts w:hint="default"/>
      </w:rPr>
    </w:lvl>
    <w:lvl w:ilvl="5">
      <w:start w:val="1"/>
      <w:numFmt w:val="decimal"/>
      <w:lvlText w:val="%1.%2.%3.%4.%5.%6"/>
      <w:lvlJc w:val="left"/>
      <w:pPr>
        <w:ind w:left="765" w:hanging="765"/>
      </w:pPr>
      <w:rPr>
        <w:rFonts w:hint="default"/>
      </w:rPr>
    </w:lvl>
    <w:lvl w:ilvl="6">
      <w:start w:val="1"/>
      <w:numFmt w:val="decimal"/>
      <w:lvlText w:val="%1.%2.%3.%4.%5.%6.%7."/>
      <w:lvlJc w:val="left"/>
      <w:pPr>
        <w:ind w:left="765" w:hanging="765"/>
      </w:pPr>
      <w:rPr>
        <w:rFonts w:hint="default"/>
      </w:rPr>
    </w:lvl>
    <w:lvl w:ilvl="7">
      <w:start w:val="1"/>
      <w:numFmt w:val="decimal"/>
      <w:lvlText w:val="%1.%2.%3.%4.%5.%6.%7.%8."/>
      <w:lvlJc w:val="left"/>
      <w:pPr>
        <w:ind w:left="765" w:hanging="765"/>
      </w:pPr>
      <w:rPr>
        <w:rFonts w:hint="default"/>
      </w:rPr>
    </w:lvl>
    <w:lvl w:ilvl="8">
      <w:start w:val="1"/>
      <w:numFmt w:val="decimal"/>
      <w:lvlText w:val="%1.%2.%3.%4.%5.%6.%7.%8.%9."/>
      <w:lvlJc w:val="left"/>
      <w:pPr>
        <w:ind w:left="765" w:hanging="765"/>
      </w:pPr>
      <w:rPr>
        <w:rFonts w:hint="default"/>
      </w:rPr>
    </w:lvl>
  </w:abstractNum>
  <w:abstractNum w:abstractNumId="6" w15:restartNumberingAfterBreak="0">
    <w:nsid w:val="0EB86C66"/>
    <w:multiLevelType w:val="hybridMultilevel"/>
    <w:tmpl w:val="C12AFD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F6F37EA"/>
    <w:multiLevelType w:val="multilevel"/>
    <w:tmpl w:val="97DAEA0E"/>
    <w:styleLink w:val="Numbering"/>
    <w:lvl w:ilvl="0">
      <w:start w:val="1"/>
      <w:numFmt w:val="decimal"/>
      <w:pStyle w:val="ListNumber"/>
      <w:lvlText w:val="%1."/>
      <w:lvlJc w:val="left"/>
      <w:pPr>
        <w:tabs>
          <w:tab w:val="num" w:pos="284"/>
        </w:tabs>
        <w:ind w:left="284" w:hanging="284"/>
      </w:pPr>
      <w:rPr>
        <w:rFonts w:hint="default"/>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tabs>
          <w:tab w:val="num" w:pos="1134"/>
        </w:tabs>
        <w:ind w:left="851" w:hanging="851"/>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8" w15:restartNumberingAfterBreak="0">
    <w:nsid w:val="0FB2573F"/>
    <w:multiLevelType w:val="multilevel"/>
    <w:tmpl w:val="D18EE714"/>
    <w:name w:val="TableFootnotes"/>
    <w:lvl w:ilvl="0">
      <w:start w:val="1"/>
      <w:numFmt w:val="lowerLetter"/>
      <w:pStyle w:val="Footnotes"/>
      <w:lvlText w:val="%1."/>
      <w:lvlJc w:val="left"/>
      <w:pPr>
        <w:ind w:left="284" w:hanging="284"/>
      </w:pPr>
      <w:rPr>
        <w:rFonts w:hint="default"/>
        <w:spacing w:val="-10"/>
      </w:rPr>
    </w:lvl>
    <w:lvl w:ilvl="1">
      <w:start w:val="1"/>
      <w:numFmt w:val="lowerRoman"/>
      <w:pStyle w:val="Footnotes2"/>
      <w:lvlText w:val="%2."/>
      <w:lvlJc w:val="left"/>
      <w:pPr>
        <w:tabs>
          <w:tab w:val="num" w:pos="567"/>
        </w:tabs>
        <w:ind w:left="567" w:hanging="283"/>
      </w:pPr>
      <w:rPr>
        <w:rFonts w:hint="default"/>
        <w:spacing w:val="0"/>
        <w:w w:val="100"/>
        <w:kern w:val="0"/>
        <w:position w:val="0"/>
      </w:rPr>
    </w:lvl>
    <w:lvl w:ilvl="2">
      <w:start w:val="1"/>
      <w:numFmt w:val="none"/>
      <w:lvlRestart w:val="1"/>
      <w:lvlText w:val=""/>
      <w:lvlJc w:val="left"/>
      <w:pPr>
        <w:tabs>
          <w:tab w:val="num" w:pos="0"/>
        </w:tabs>
        <w:ind w:left="0" w:firstLine="0"/>
      </w:pPr>
      <w:rPr>
        <w:rFonts w:hint="default"/>
        <w:color w:val="auto"/>
        <w:spacing w:val="-4"/>
      </w:rPr>
    </w:lvl>
    <w:lvl w:ilvl="3">
      <w:start w:val="1"/>
      <w:numFmt w:val="none"/>
      <w:lvlText w:val=""/>
      <w:lvlJc w:val="left"/>
      <w:pPr>
        <w:tabs>
          <w:tab w:val="num" w:pos="0"/>
        </w:tabs>
        <w:ind w:left="0" w:hanging="5670"/>
      </w:pPr>
      <w:rPr>
        <w:rFonts w:hint="default"/>
        <w:spacing w:val="-10"/>
        <w:w w:val="100"/>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Restart w:val="1"/>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position w:val="0"/>
      </w:rPr>
    </w:lvl>
    <w:lvl w:ilvl="8">
      <w:start w:val="1"/>
      <w:numFmt w:val="none"/>
      <w:lvlText w:val=""/>
      <w:lvlJc w:val="left"/>
      <w:pPr>
        <w:tabs>
          <w:tab w:val="num" w:pos="0"/>
        </w:tabs>
        <w:ind w:left="0" w:firstLine="0"/>
      </w:pPr>
      <w:rPr>
        <w:rFonts w:hint="default"/>
        <w:position w:val="2"/>
        <w:sz w:val="20"/>
        <w:szCs w:val="20"/>
      </w:rPr>
    </w:lvl>
  </w:abstractNum>
  <w:abstractNum w:abstractNumId="9" w15:restartNumberingAfterBreak="0">
    <w:nsid w:val="16155739"/>
    <w:multiLevelType w:val="multilevel"/>
    <w:tmpl w:val="50D80332"/>
    <w:styleLink w:val="LetteredList"/>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284"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94A695C"/>
    <w:multiLevelType w:val="multilevel"/>
    <w:tmpl w:val="75CA4D72"/>
    <w:name w:val="DEPITableBullets"/>
    <w:lvl w:ilvl="0">
      <w:start w:val="1"/>
      <w:numFmt w:val="bullet"/>
      <w:pStyle w:val="TableTextBullet"/>
      <w:lvlText w:val="•"/>
      <w:lvlJc w:val="left"/>
      <w:pPr>
        <w:tabs>
          <w:tab w:val="num" w:pos="284"/>
        </w:tabs>
        <w:ind w:left="284" w:hanging="171"/>
      </w:pPr>
      <w:rPr>
        <w:rFonts w:ascii="Calibri" w:hAnsi="Calibri" w:hint="default"/>
        <w:b w:val="0"/>
        <w:i w:val="0"/>
        <w:color w:val="000000" w:themeColor="text1"/>
        <w:position w:val="0"/>
        <w:sz w:val="20"/>
        <w:szCs w:val="12"/>
      </w:rPr>
    </w:lvl>
    <w:lvl w:ilvl="1">
      <w:start w:val="1"/>
      <w:numFmt w:val="bullet"/>
      <w:pStyle w:val="TableTextBullet2"/>
      <w:lvlText w:val="–"/>
      <w:lvlJc w:val="left"/>
      <w:pPr>
        <w:tabs>
          <w:tab w:val="num" w:pos="454"/>
        </w:tabs>
        <w:ind w:left="454" w:hanging="170"/>
      </w:pPr>
      <w:rPr>
        <w:rFonts w:ascii="Calibri" w:hAnsi="Calibri" w:hint="default"/>
        <w:b w:val="0"/>
        <w:i w:val="0"/>
        <w:color w:val="auto"/>
        <w:position w:val="2"/>
        <w:sz w:val="20"/>
        <w:szCs w:val="18"/>
      </w:rPr>
    </w:lvl>
    <w:lvl w:ilvl="2">
      <w:start w:val="1"/>
      <w:numFmt w:val="bullet"/>
      <w:pStyle w:val="TableTextBullet3"/>
      <w:lvlText w:val=""/>
      <w:lvlJc w:val="left"/>
      <w:pPr>
        <w:tabs>
          <w:tab w:val="num" w:pos="624"/>
        </w:tabs>
        <w:ind w:left="624" w:hanging="170"/>
      </w:pPr>
      <w:rPr>
        <w:rFonts w:ascii="Symbol" w:hAnsi="Symbol" w:hint="default"/>
        <w:position w:val="3"/>
        <w:sz w:val="18"/>
      </w:rPr>
    </w:lvl>
    <w:lvl w:ilvl="3">
      <w:start w:val="1"/>
      <w:numFmt w:val="none"/>
      <w:lvlText w:val=""/>
      <w:lvlJc w:val="left"/>
      <w:pPr>
        <w:ind w:left="2767" w:hanging="360"/>
      </w:pPr>
      <w:rPr>
        <w:rFonts w:hint="default"/>
      </w:rPr>
    </w:lvl>
    <w:lvl w:ilvl="4">
      <w:start w:val="1"/>
      <w:numFmt w:val="none"/>
      <w:lvlText w:val=""/>
      <w:lvlJc w:val="left"/>
      <w:pPr>
        <w:ind w:left="3487" w:hanging="360"/>
      </w:pPr>
      <w:rPr>
        <w:rFonts w:hint="default"/>
      </w:rPr>
    </w:lvl>
    <w:lvl w:ilvl="5">
      <w:start w:val="1"/>
      <w:numFmt w:val="none"/>
      <w:lvlText w:val=""/>
      <w:lvlJc w:val="left"/>
      <w:pPr>
        <w:ind w:left="4207" w:hanging="360"/>
      </w:pPr>
      <w:rPr>
        <w:rFonts w:hint="default"/>
      </w:rPr>
    </w:lvl>
    <w:lvl w:ilvl="6">
      <w:start w:val="1"/>
      <w:numFmt w:val="none"/>
      <w:lvlText w:val=""/>
      <w:lvlJc w:val="left"/>
      <w:pPr>
        <w:ind w:left="4927" w:hanging="360"/>
      </w:pPr>
      <w:rPr>
        <w:rFonts w:hint="default"/>
      </w:rPr>
    </w:lvl>
    <w:lvl w:ilvl="7">
      <w:start w:val="1"/>
      <w:numFmt w:val="none"/>
      <w:lvlText w:val=""/>
      <w:lvlJc w:val="left"/>
      <w:pPr>
        <w:ind w:left="5647" w:hanging="360"/>
      </w:pPr>
      <w:rPr>
        <w:rFonts w:hint="default"/>
      </w:rPr>
    </w:lvl>
    <w:lvl w:ilvl="8">
      <w:start w:val="1"/>
      <w:numFmt w:val="none"/>
      <w:lvlText w:val=""/>
      <w:lvlJc w:val="left"/>
      <w:pPr>
        <w:ind w:left="6367" w:hanging="360"/>
      </w:pPr>
      <w:rPr>
        <w:rFonts w:hint="default"/>
      </w:rPr>
    </w:lvl>
  </w:abstractNum>
  <w:abstractNum w:abstractNumId="11" w15:restartNumberingAfterBreak="0">
    <w:nsid w:val="1A473F79"/>
    <w:multiLevelType w:val="hybridMultilevel"/>
    <w:tmpl w:val="785034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8A5C5F"/>
    <w:multiLevelType w:val="multilevel"/>
    <w:tmpl w:val="B930FB42"/>
    <w:numStyleLink w:val="Bullets"/>
  </w:abstractNum>
  <w:abstractNum w:abstractNumId="13" w15:restartNumberingAfterBreak="0">
    <w:nsid w:val="1F275C51"/>
    <w:multiLevelType w:val="multilevel"/>
    <w:tmpl w:val="14E88F38"/>
    <w:name w:val="DEPIListAlpha"/>
    <w:lvl w:ilvl="0">
      <w:start w:val="1"/>
      <w:numFmt w:val="lowerLetter"/>
      <w:pStyle w:val="ListAlpha"/>
      <w:lvlText w:val="%1."/>
      <w:lvlJc w:val="left"/>
      <w:pPr>
        <w:ind w:left="340" w:hanging="340"/>
      </w:pPr>
      <w:rPr>
        <w:rFonts w:hint="default"/>
      </w:rPr>
    </w:lvl>
    <w:lvl w:ilvl="1">
      <w:start w:val="1"/>
      <w:numFmt w:val="lowerRoman"/>
      <w:pStyle w:val="ListAlpha2"/>
      <w:lvlText w:val="%2."/>
      <w:lvlJc w:val="left"/>
      <w:pPr>
        <w:ind w:left="709" w:hanging="369"/>
      </w:pPr>
      <w:rPr>
        <w:rFonts w:hint="default"/>
      </w:rPr>
    </w:lvl>
    <w:lvl w:ilvl="2">
      <w:start w:val="1"/>
      <w:numFmt w:val="bullet"/>
      <w:pStyle w:val="ListAlpha3"/>
      <w:lvlText w:val="–"/>
      <w:lvlJc w:val="left"/>
      <w:pPr>
        <w:ind w:left="1049" w:hanging="340"/>
      </w:pPr>
      <w:rPr>
        <w:rFonts w:ascii="Arial" w:hAnsi="Arial" w:hint="default"/>
        <w:color w:val="auto"/>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righ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right"/>
      <w:pPr>
        <w:ind w:left="4086" w:hanging="454"/>
      </w:pPr>
      <w:rPr>
        <w:rFonts w:hint="default"/>
      </w:rPr>
    </w:lvl>
  </w:abstractNum>
  <w:abstractNum w:abstractNumId="14"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000000" w:themeColor="text1"/>
      </w:rPr>
    </w:lvl>
    <w:lvl w:ilvl="2">
      <w:start w:val="1"/>
      <w:numFmt w:val="lowerRoman"/>
      <w:pStyle w:val="PullOutBoxNumbered3"/>
      <w:lvlText w:val="%3."/>
      <w:lvlJc w:val="left"/>
      <w:pPr>
        <w:tabs>
          <w:tab w:val="num" w:pos="1219"/>
        </w:tabs>
        <w:ind w:left="1219" w:hanging="397"/>
      </w:pPr>
      <w:rPr>
        <w:rFonts w:hint="default"/>
        <w:color w:val="000000"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30474A23"/>
    <w:multiLevelType w:val="multilevel"/>
    <w:tmpl w:val="50041352"/>
    <w:numStyleLink w:val="ListHeadings"/>
  </w:abstractNum>
  <w:abstractNum w:abstractNumId="16" w15:restartNumberingAfterBreak="0">
    <w:nsid w:val="38723AD4"/>
    <w:multiLevelType w:val="multilevel"/>
    <w:tmpl w:val="C3FC21F4"/>
    <w:name w:val="DEPIPullOutBoxBullets"/>
    <w:lvl w:ilvl="0">
      <w:start w:val="1"/>
      <w:numFmt w:val="bullet"/>
      <w:pStyle w:val="PullOutBoxBullet"/>
      <w:lvlText w:val="•"/>
      <w:lvlJc w:val="left"/>
      <w:pPr>
        <w:tabs>
          <w:tab w:val="num" w:pos="567"/>
        </w:tabs>
        <w:ind w:left="312" w:hanging="170"/>
      </w:pPr>
      <w:rPr>
        <w:rFonts w:ascii="Calibri" w:hAnsi="Calibri" w:hint="default"/>
        <w:color w:val="000000" w:themeColor="text1"/>
        <w:sz w:val="20"/>
      </w:rPr>
    </w:lvl>
    <w:lvl w:ilvl="1">
      <w:start w:val="1"/>
      <w:numFmt w:val="bullet"/>
      <w:pStyle w:val="PullOutBoxBullet2"/>
      <w:lvlText w:val="–"/>
      <w:lvlJc w:val="left"/>
      <w:pPr>
        <w:tabs>
          <w:tab w:val="num" w:pos="851"/>
        </w:tabs>
        <w:ind w:left="482" w:hanging="170"/>
      </w:pPr>
      <w:rPr>
        <w:rFonts w:ascii="Calibri" w:hAnsi="Calibri" w:hint="default"/>
        <w:b w:val="0"/>
        <w:i w:val="0"/>
        <w:color w:val="000000" w:themeColor="text1"/>
        <w:position w:val="2"/>
        <w:sz w:val="20"/>
      </w:rPr>
    </w:lvl>
    <w:lvl w:ilvl="2">
      <w:start w:val="1"/>
      <w:numFmt w:val="bullet"/>
      <w:pStyle w:val="PullOutBoxBullet3"/>
      <w:lvlText w:val="&gt;"/>
      <w:lvlJc w:val="left"/>
      <w:pPr>
        <w:tabs>
          <w:tab w:val="num" w:pos="1134"/>
        </w:tabs>
        <w:ind w:left="652" w:hanging="170"/>
      </w:pPr>
      <w:rPr>
        <w:rFonts w:ascii="Calibri" w:hAnsi="Calibri" w:hint="default"/>
        <w:b w:val="0"/>
        <w:i w:val="0"/>
        <w:color w:val="000000" w:themeColor="text1"/>
        <w:position w:val="1"/>
        <w:sz w:val="18"/>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3CFD75B0"/>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1F21788"/>
    <w:multiLevelType w:val="multilevel"/>
    <w:tmpl w:val="AEEC30DE"/>
    <w:lvl w:ilvl="0">
      <w:start w:val="1"/>
      <w:numFmt w:val="bullet"/>
      <w:pStyle w:val="SmallBullet"/>
      <w:lvlText w:val="•"/>
      <w:lvlJc w:val="left"/>
      <w:pPr>
        <w:ind w:left="170" w:hanging="170"/>
      </w:pPr>
      <w:rPr>
        <w:rFonts w:ascii="Arial" w:hAnsi="Arial" w:hint="default"/>
        <w:color w:val="000000"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D545EC4"/>
    <w:multiLevelType w:val="multilevel"/>
    <w:tmpl w:val="681EA1BE"/>
    <w:name w:val="HighlightBoxBullet"/>
    <w:lvl w:ilvl="0">
      <w:start w:val="1"/>
      <w:numFmt w:val="bullet"/>
      <w:lvlRestart w:val="0"/>
      <w:pStyle w:val="HighlightBoxBullet"/>
      <w:lvlText w:val="•"/>
      <w:lvlJc w:val="left"/>
      <w:pPr>
        <w:ind w:left="454" w:hanging="227"/>
      </w:pPr>
      <w:rPr>
        <w:rFonts w:ascii="Arial" w:hAnsi="Arial" w:cs="Arial" w:hint="default"/>
        <w:color w:val="FFFFFF"/>
        <w:sz w:val="24"/>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20" w15:restartNumberingAfterBreak="0">
    <w:nsid w:val="58B73D84"/>
    <w:multiLevelType w:val="multilevel"/>
    <w:tmpl w:val="50041352"/>
    <w:numStyleLink w:val="ListHeadings"/>
  </w:abstractNum>
  <w:abstractNum w:abstractNumId="21" w15:restartNumberingAfterBreak="0">
    <w:nsid w:val="596A0C8C"/>
    <w:multiLevelType w:val="multilevel"/>
    <w:tmpl w:val="97DAEA0E"/>
    <w:numStyleLink w:val="Numbering"/>
  </w:abstractNum>
  <w:abstractNum w:abstractNumId="22" w15:restartNumberingAfterBreak="0">
    <w:nsid w:val="5D0540A9"/>
    <w:multiLevelType w:val="multilevel"/>
    <w:tmpl w:val="8AEA9E2A"/>
    <w:name w:val="DEPIAppendices"/>
    <w:lvl w:ilvl="0">
      <w:start w:val="1"/>
      <w:numFmt w:val="upperLetter"/>
      <w:pStyle w:val="Heading8"/>
      <w:lvlText w:val="Appendix %1"/>
      <w:lvlJc w:val="left"/>
      <w:pPr>
        <w:tabs>
          <w:tab w:val="num" w:pos="3686"/>
        </w:tabs>
        <w:ind w:left="3686" w:hanging="2552"/>
      </w:pPr>
      <w:rPr>
        <w:rFonts w:hint="default"/>
        <w:b/>
        <w:i w:val="0"/>
        <w:sz w:val="40"/>
      </w:rPr>
    </w:lvl>
    <w:lvl w:ilvl="1">
      <w:start w:val="1"/>
      <w:numFmt w:val="none"/>
      <w:lvlText w:val=""/>
      <w:lvlJc w:val="left"/>
      <w:pPr>
        <w:tabs>
          <w:tab w:val="num" w:pos="765"/>
        </w:tabs>
        <w:ind w:left="765" w:hanging="765"/>
      </w:pPr>
      <w:rPr>
        <w:rFonts w:hint="default"/>
        <w:sz w:val="26"/>
      </w:rPr>
    </w:lvl>
    <w:lvl w:ilvl="2">
      <w:start w:val="1"/>
      <w:numFmt w:val="decimal"/>
      <w:lvlText w:val="%1%2.%3"/>
      <w:lvlJc w:val="left"/>
      <w:pPr>
        <w:tabs>
          <w:tab w:val="num" w:pos="765"/>
        </w:tabs>
        <w:ind w:left="765" w:hanging="765"/>
      </w:pPr>
      <w:rPr>
        <w:rFonts w:hint="default"/>
      </w:rPr>
    </w:lvl>
    <w:lvl w:ilvl="3">
      <w:start w:val="1"/>
      <w:numFmt w:val="decimal"/>
      <w:lvlText w:val="%1%2.%3.%4"/>
      <w:lvlJc w:val="left"/>
      <w:pPr>
        <w:tabs>
          <w:tab w:val="num" w:pos="765"/>
        </w:tabs>
        <w:ind w:left="765" w:hanging="765"/>
      </w:pPr>
      <w:rPr>
        <w:rFonts w:hint="default"/>
      </w:rPr>
    </w:lvl>
    <w:lvl w:ilvl="4">
      <w:start w:val="1"/>
      <w:numFmt w:val="decimal"/>
      <w:lvlText w:val="%1%2.%3.%4.%5"/>
      <w:lvlJc w:val="left"/>
      <w:pPr>
        <w:tabs>
          <w:tab w:val="num" w:pos="1134"/>
        </w:tabs>
        <w:ind w:left="1134" w:hanging="1134"/>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23" w15:restartNumberingAfterBreak="0">
    <w:nsid w:val="60E1502C"/>
    <w:multiLevelType w:val="multilevel"/>
    <w:tmpl w:val="B930FB42"/>
    <w:styleLink w:val="Bullets"/>
    <w:lvl w:ilvl="0">
      <w:start w:val="1"/>
      <w:numFmt w:val="bullet"/>
      <w:pStyle w:val="ListBullet"/>
      <w:lvlText w:val=""/>
      <w:lvlJc w:val="left"/>
      <w:pPr>
        <w:ind w:left="284" w:hanging="284"/>
      </w:pPr>
      <w:rPr>
        <w:rFonts w:ascii="Symbol" w:hAnsi="Symbol" w:hint="default"/>
        <w:color w:val="auto"/>
      </w:rPr>
    </w:lvl>
    <w:lvl w:ilvl="1">
      <w:start w:val="1"/>
      <w:numFmt w:val="bullet"/>
      <w:pStyle w:val="ListBullet2"/>
      <w:lvlText w:val="–"/>
      <w:lvlJc w:val="left"/>
      <w:pPr>
        <w:ind w:left="567" w:hanging="283"/>
      </w:pPr>
      <w:rPr>
        <w:rFonts w:ascii="Calibri" w:hAnsi="Calibri" w:cs="Calibri" w:hint="default"/>
        <w:color w:val="auto"/>
      </w:rPr>
    </w:lvl>
    <w:lvl w:ilvl="2">
      <w:start w:val="1"/>
      <w:numFmt w:val="bullet"/>
      <w:pStyle w:val="ListBullet3"/>
      <w:lvlText w:val="○"/>
      <w:lvlJc w:val="left"/>
      <w:pPr>
        <w:ind w:left="851" w:hanging="284"/>
      </w:pPr>
      <w:rPr>
        <w:rFonts w:ascii="Arial" w:hAnsi="Arial" w:hint="default"/>
        <w:color w:val="auto"/>
      </w:rPr>
    </w:lvl>
    <w:lvl w:ilvl="3">
      <w:start w:val="1"/>
      <w:numFmt w:val="bullet"/>
      <w:pStyle w:val="ListBullet4"/>
      <w:lvlText w:val="›"/>
      <w:lvlJc w:val="left"/>
      <w:pPr>
        <w:tabs>
          <w:tab w:val="num" w:pos="851"/>
        </w:tabs>
        <w:ind w:left="1134" w:hanging="283"/>
      </w:pPr>
      <w:rPr>
        <w:rFonts w:ascii="Arial" w:hAnsi="Arial"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24" w15:restartNumberingAfterBreak="0">
    <w:nsid w:val="6D1D40AC"/>
    <w:multiLevelType w:val="multilevel"/>
    <w:tmpl w:val="4A4219B0"/>
    <w:name w:val="TableNumbering"/>
    <w:lvl w:ilvl="0">
      <w:start w:val="1"/>
      <w:numFmt w:val="decimal"/>
      <w:pStyle w:val="TableTextNumbered"/>
      <w:lvlText w:val="%1."/>
      <w:lvlJc w:val="left"/>
      <w:pPr>
        <w:tabs>
          <w:tab w:val="num" w:pos="482"/>
        </w:tabs>
        <w:ind w:left="482" w:hanging="369"/>
      </w:pPr>
      <w:rPr>
        <w:rFonts w:hint="default"/>
      </w:rPr>
    </w:lvl>
    <w:lvl w:ilvl="1">
      <w:start w:val="1"/>
      <w:numFmt w:val="lowerLetter"/>
      <w:pStyle w:val="TableTextNumbered2"/>
      <w:lvlText w:val="%2."/>
      <w:lvlJc w:val="left"/>
      <w:pPr>
        <w:tabs>
          <w:tab w:val="num" w:pos="822"/>
        </w:tabs>
        <w:ind w:left="822" w:hanging="340"/>
      </w:pPr>
      <w:rPr>
        <w:rFonts w:hint="default"/>
      </w:rPr>
    </w:lvl>
    <w:lvl w:ilvl="2">
      <w:start w:val="1"/>
      <w:numFmt w:val="lowerRoman"/>
      <w:pStyle w:val="TableTextNumbered3"/>
      <w:lvlText w:val="%3."/>
      <w:lvlJc w:val="left"/>
      <w:pPr>
        <w:tabs>
          <w:tab w:val="num" w:pos="1219"/>
        </w:tabs>
        <w:ind w:left="1219" w:hanging="397"/>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5"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000000"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00B2A9"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26" w15:restartNumberingAfterBreak="0">
    <w:nsid w:val="71743894"/>
    <w:multiLevelType w:val="hybridMultilevel"/>
    <w:tmpl w:val="9A5E71D8"/>
    <w:lvl w:ilvl="0" w:tplc="0C090001">
      <w:start w:val="1"/>
      <w:numFmt w:val="bullet"/>
      <w:lvlText w:val=""/>
      <w:lvlJc w:val="left"/>
      <w:pPr>
        <w:ind w:left="710" w:hanging="360"/>
      </w:pPr>
      <w:rPr>
        <w:rFonts w:ascii="Symbol" w:hAnsi="Symbol" w:hint="default"/>
      </w:rPr>
    </w:lvl>
    <w:lvl w:ilvl="1" w:tplc="0C090003" w:tentative="1">
      <w:start w:val="1"/>
      <w:numFmt w:val="bullet"/>
      <w:lvlText w:val="o"/>
      <w:lvlJc w:val="left"/>
      <w:pPr>
        <w:ind w:left="1430" w:hanging="360"/>
      </w:pPr>
      <w:rPr>
        <w:rFonts w:ascii="Courier New" w:hAnsi="Courier New" w:cs="Courier New" w:hint="default"/>
      </w:rPr>
    </w:lvl>
    <w:lvl w:ilvl="2" w:tplc="0C090005" w:tentative="1">
      <w:start w:val="1"/>
      <w:numFmt w:val="bullet"/>
      <w:lvlText w:val=""/>
      <w:lvlJc w:val="left"/>
      <w:pPr>
        <w:ind w:left="2150" w:hanging="360"/>
      </w:pPr>
      <w:rPr>
        <w:rFonts w:ascii="Wingdings" w:hAnsi="Wingdings" w:hint="default"/>
      </w:rPr>
    </w:lvl>
    <w:lvl w:ilvl="3" w:tplc="0C090001" w:tentative="1">
      <w:start w:val="1"/>
      <w:numFmt w:val="bullet"/>
      <w:lvlText w:val=""/>
      <w:lvlJc w:val="left"/>
      <w:pPr>
        <w:ind w:left="2870" w:hanging="360"/>
      </w:pPr>
      <w:rPr>
        <w:rFonts w:ascii="Symbol" w:hAnsi="Symbol" w:hint="default"/>
      </w:rPr>
    </w:lvl>
    <w:lvl w:ilvl="4" w:tplc="0C090003" w:tentative="1">
      <w:start w:val="1"/>
      <w:numFmt w:val="bullet"/>
      <w:lvlText w:val="o"/>
      <w:lvlJc w:val="left"/>
      <w:pPr>
        <w:ind w:left="3590" w:hanging="360"/>
      </w:pPr>
      <w:rPr>
        <w:rFonts w:ascii="Courier New" w:hAnsi="Courier New" w:cs="Courier New" w:hint="default"/>
      </w:rPr>
    </w:lvl>
    <w:lvl w:ilvl="5" w:tplc="0C090005" w:tentative="1">
      <w:start w:val="1"/>
      <w:numFmt w:val="bullet"/>
      <w:lvlText w:val=""/>
      <w:lvlJc w:val="left"/>
      <w:pPr>
        <w:ind w:left="4310" w:hanging="360"/>
      </w:pPr>
      <w:rPr>
        <w:rFonts w:ascii="Wingdings" w:hAnsi="Wingdings" w:hint="default"/>
      </w:rPr>
    </w:lvl>
    <w:lvl w:ilvl="6" w:tplc="0C090001" w:tentative="1">
      <w:start w:val="1"/>
      <w:numFmt w:val="bullet"/>
      <w:lvlText w:val=""/>
      <w:lvlJc w:val="left"/>
      <w:pPr>
        <w:ind w:left="5030" w:hanging="360"/>
      </w:pPr>
      <w:rPr>
        <w:rFonts w:ascii="Symbol" w:hAnsi="Symbol" w:hint="default"/>
      </w:rPr>
    </w:lvl>
    <w:lvl w:ilvl="7" w:tplc="0C090003" w:tentative="1">
      <w:start w:val="1"/>
      <w:numFmt w:val="bullet"/>
      <w:lvlText w:val="o"/>
      <w:lvlJc w:val="left"/>
      <w:pPr>
        <w:ind w:left="5750" w:hanging="360"/>
      </w:pPr>
      <w:rPr>
        <w:rFonts w:ascii="Courier New" w:hAnsi="Courier New" w:cs="Courier New" w:hint="default"/>
      </w:rPr>
    </w:lvl>
    <w:lvl w:ilvl="8" w:tplc="0C090005" w:tentative="1">
      <w:start w:val="1"/>
      <w:numFmt w:val="bullet"/>
      <w:lvlText w:val=""/>
      <w:lvlJc w:val="left"/>
      <w:pPr>
        <w:ind w:left="6470" w:hanging="360"/>
      </w:pPr>
      <w:rPr>
        <w:rFonts w:ascii="Wingdings" w:hAnsi="Wingdings" w:hint="default"/>
      </w:rPr>
    </w:lvl>
  </w:abstractNum>
  <w:abstractNum w:abstractNumId="27" w15:restartNumberingAfterBreak="0">
    <w:nsid w:val="75EB0E45"/>
    <w:multiLevelType w:val="hybridMultilevel"/>
    <w:tmpl w:val="3408A82C"/>
    <w:lvl w:ilvl="0" w:tplc="07E8A3AE">
      <w:start w:val="1"/>
      <w:numFmt w:val="bullet"/>
      <w:pStyle w:val="List1"/>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839021E"/>
    <w:multiLevelType w:val="multilevel"/>
    <w:tmpl w:val="E0E09B5E"/>
    <w:name w:val="DEPIListNumbering"/>
    <w:lvl w:ilvl="0">
      <w:start w:val="1"/>
      <w:numFmt w:val="decimal"/>
      <w:lvlText w:val="%1."/>
      <w:lvlJc w:val="left"/>
      <w:pPr>
        <w:tabs>
          <w:tab w:val="num" w:pos="340"/>
        </w:tabs>
        <w:ind w:left="340" w:hanging="340"/>
      </w:pPr>
      <w:rPr>
        <w:rFonts w:hint="default"/>
        <w:color w:val="000000" w:themeColor="text1"/>
        <w:spacing w:val="0"/>
        <w:sz w:val="20"/>
      </w:rPr>
    </w:lvl>
    <w:lvl w:ilvl="1">
      <w:start w:val="1"/>
      <w:numFmt w:val="lowerLetter"/>
      <w:lvlText w:val="%2."/>
      <w:lvlJc w:val="left"/>
      <w:pPr>
        <w:tabs>
          <w:tab w:val="num" w:pos="680"/>
        </w:tabs>
        <w:ind w:left="680" w:hanging="340"/>
      </w:pPr>
      <w:rPr>
        <w:rFonts w:hint="default"/>
        <w:color w:val="000000" w:themeColor="text1"/>
        <w:spacing w:val="0"/>
        <w:sz w:val="20"/>
      </w:rPr>
    </w:lvl>
    <w:lvl w:ilvl="2">
      <w:start w:val="1"/>
      <w:numFmt w:val="lowerRoman"/>
      <w:lvlText w:val="%3."/>
      <w:lvlJc w:val="left"/>
      <w:pPr>
        <w:tabs>
          <w:tab w:val="num" w:pos="1049"/>
        </w:tabs>
        <w:ind w:left="1049" w:hanging="369"/>
      </w:pPr>
      <w:rPr>
        <w:rFonts w:hint="default"/>
        <w:color w:val="000000" w:themeColor="text1"/>
        <w:spacing w:val="0"/>
        <w:position w:val="0"/>
        <w:sz w:val="20"/>
        <w:szCs w:val="16"/>
      </w:rPr>
    </w:lvl>
    <w:lvl w:ilvl="3">
      <w:start w:val="1"/>
      <w:numFmt w:val="none"/>
      <w:lvlText w:val=""/>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num w:numId="1" w16cid:durableId="903418277">
    <w:abstractNumId w:val="23"/>
  </w:num>
  <w:num w:numId="2" w16cid:durableId="846598071">
    <w:abstractNumId w:val="7"/>
  </w:num>
  <w:num w:numId="3" w16cid:durableId="659580476">
    <w:abstractNumId w:val="4"/>
  </w:num>
  <w:num w:numId="4" w16cid:durableId="1737582058">
    <w:abstractNumId w:val="21"/>
  </w:num>
  <w:num w:numId="5" w16cid:durableId="974717717">
    <w:abstractNumId w:val="20"/>
  </w:num>
  <w:num w:numId="6" w16cid:durableId="444039133">
    <w:abstractNumId w:val="9"/>
  </w:num>
  <w:num w:numId="7" w16cid:durableId="1680767902">
    <w:abstractNumId w:val="15"/>
  </w:num>
  <w:num w:numId="8" w16cid:durableId="1431392592">
    <w:abstractNumId w:val="12"/>
  </w:num>
  <w:num w:numId="9" w16cid:durableId="206533520">
    <w:abstractNumId w:val="3"/>
  </w:num>
  <w:num w:numId="10" w16cid:durableId="1134564708">
    <w:abstractNumId w:val="17"/>
  </w:num>
  <w:num w:numId="11" w16cid:durableId="1211725304">
    <w:abstractNumId w:val="24"/>
  </w:num>
  <w:num w:numId="12" w16cid:durableId="2088457452">
    <w:abstractNumId w:val="22"/>
  </w:num>
  <w:num w:numId="13" w16cid:durableId="685638510">
    <w:abstractNumId w:val="14"/>
  </w:num>
  <w:num w:numId="14" w16cid:durableId="879436818">
    <w:abstractNumId w:val="8"/>
  </w:num>
  <w:num w:numId="15" w16cid:durableId="509951356">
    <w:abstractNumId w:val="25"/>
  </w:num>
  <w:num w:numId="16" w16cid:durableId="164367988">
    <w:abstractNumId w:val="10"/>
  </w:num>
  <w:num w:numId="17" w16cid:durableId="1033918673">
    <w:abstractNumId w:val="16"/>
  </w:num>
  <w:num w:numId="18" w16cid:durableId="1100101406">
    <w:abstractNumId w:val="13"/>
  </w:num>
  <w:num w:numId="19" w16cid:durableId="1445467333">
    <w:abstractNumId w:val="18"/>
  </w:num>
  <w:num w:numId="20" w16cid:durableId="880169250">
    <w:abstractNumId w:val="19"/>
  </w:num>
  <w:num w:numId="21" w16cid:durableId="1437363566">
    <w:abstractNumId w:val="2"/>
  </w:num>
  <w:num w:numId="22" w16cid:durableId="1873609948">
    <w:abstractNumId w:val="27"/>
  </w:num>
  <w:num w:numId="23" w16cid:durableId="489490355">
    <w:abstractNumId w:val="0"/>
  </w:num>
  <w:num w:numId="24" w16cid:durableId="448399172">
    <w:abstractNumId w:val="26"/>
  </w:num>
  <w:num w:numId="25" w16cid:durableId="2060594263">
    <w:abstractNumId w:val="11"/>
  </w:num>
  <w:num w:numId="26" w16cid:durableId="1411148776">
    <w:abstractNumId w:val="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3BA"/>
    <w:rsid w:val="00002DCF"/>
    <w:rsid w:val="000051BA"/>
    <w:rsid w:val="00010A2D"/>
    <w:rsid w:val="000171A5"/>
    <w:rsid w:val="0001760E"/>
    <w:rsid w:val="000219B5"/>
    <w:rsid w:val="0002302E"/>
    <w:rsid w:val="00025168"/>
    <w:rsid w:val="00026373"/>
    <w:rsid w:val="000266E3"/>
    <w:rsid w:val="00027052"/>
    <w:rsid w:val="000300AF"/>
    <w:rsid w:val="000327B5"/>
    <w:rsid w:val="000435E2"/>
    <w:rsid w:val="00054F30"/>
    <w:rsid w:val="00063D3A"/>
    <w:rsid w:val="0006787C"/>
    <w:rsid w:val="00070912"/>
    <w:rsid w:val="00070D79"/>
    <w:rsid w:val="000724AE"/>
    <w:rsid w:val="0008037D"/>
    <w:rsid w:val="00087F3A"/>
    <w:rsid w:val="00091F54"/>
    <w:rsid w:val="00093782"/>
    <w:rsid w:val="000944C1"/>
    <w:rsid w:val="000A4E6A"/>
    <w:rsid w:val="000A755D"/>
    <w:rsid w:val="000B324C"/>
    <w:rsid w:val="000B497F"/>
    <w:rsid w:val="000B4A94"/>
    <w:rsid w:val="000C2DF6"/>
    <w:rsid w:val="000C723D"/>
    <w:rsid w:val="000C7629"/>
    <w:rsid w:val="000D0E16"/>
    <w:rsid w:val="000D4DC1"/>
    <w:rsid w:val="000D754D"/>
    <w:rsid w:val="000D7EE8"/>
    <w:rsid w:val="000E5B92"/>
    <w:rsid w:val="000E73BA"/>
    <w:rsid w:val="000F0B78"/>
    <w:rsid w:val="000F22EC"/>
    <w:rsid w:val="000F5FDF"/>
    <w:rsid w:val="000F5FE0"/>
    <w:rsid w:val="000F6ACD"/>
    <w:rsid w:val="0011009A"/>
    <w:rsid w:val="00110E71"/>
    <w:rsid w:val="00112E8F"/>
    <w:rsid w:val="00114815"/>
    <w:rsid w:val="00115505"/>
    <w:rsid w:val="00117EB9"/>
    <w:rsid w:val="001227AD"/>
    <w:rsid w:val="001268BC"/>
    <w:rsid w:val="00134618"/>
    <w:rsid w:val="0014139D"/>
    <w:rsid w:val="00141C61"/>
    <w:rsid w:val="001650DD"/>
    <w:rsid w:val="001712A1"/>
    <w:rsid w:val="00173D38"/>
    <w:rsid w:val="001869D4"/>
    <w:rsid w:val="001873FF"/>
    <w:rsid w:val="0018794A"/>
    <w:rsid w:val="00194D65"/>
    <w:rsid w:val="001979E7"/>
    <w:rsid w:val="001A0D77"/>
    <w:rsid w:val="001A0FCC"/>
    <w:rsid w:val="001A407A"/>
    <w:rsid w:val="001A5586"/>
    <w:rsid w:val="001A6D03"/>
    <w:rsid w:val="001B5B03"/>
    <w:rsid w:val="001B7419"/>
    <w:rsid w:val="001C0A05"/>
    <w:rsid w:val="001C1353"/>
    <w:rsid w:val="001C2A0C"/>
    <w:rsid w:val="001C490D"/>
    <w:rsid w:val="001C5C69"/>
    <w:rsid w:val="001C7835"/>
    <w:rsid w:val="001D6676"/>
    <w:rsid w:val="001D6DB0"/>
    <w:rsid w:val="001E007C"/>
    <w:rsid w:val="001E04DB"/>
    <w:rsid w:val="001E4C19"/>
    <w:rsid w:val="001E51CF"/>
    <w:rsid w:val="001F13C1"/>
    <w:rsid w:val="001F446D"/>
    <w:rsid w:val="001F6314"/>
    <w:rsid w:val="00200CB0"/>
    <w:rsid w:val="002068CA"/>
    <w:rsid w:val="00210E34"/>
    <w:rsid w:val="00213AE5"/>
    <w:rsid w:val="00214BC9"/>
    <w:rsid w:val="00217A41"/>
    <w:rsid w:val="00221AB7"/>
    <w:rsid w:val="0022406F"/>
    <w:rsid w:val="00225B70"/>
    <w:rsid w:val="00227A51"/>
    <w:rsid w:val="00242C1B"/>
    <w:rsid w:val="00246435"/>
    <w:rsid w:val="00246BCF"/>
    <w:rsid w:val="002478D9"/>
    <w:rsid w:val="002522CF"/>
    <w:rsid w:val="002539CA"/>
    <w:rsid w:val="00261210"/>
    <w:rsid w:val="00270834"/>
    <w:rsid w:val="00274DF2"/>
    <w:rsid w:val="002814E6"/>
    <w:rsid w:val="00292189"/>
    <w:rsid w:val="002965C0"/>
    <w:rsid w:val="00297F16"/>
    <w:rsid w:val="002A29B4"/>
    <w:rsid w:val="002A408A"/>
    <w:rsid w:val="002A4B9C"/>
    <w:rsid w:val="002B0D05"/>
    <w:rsid w:val="002C5D31"/>
    <w:rsid w:val="002C6F3A"/>
    <w:rsid w:val="002C7A2C"/>
    <w:rsid w:val="002D05FA"/>
    <w:rsid w:val="002D0A81"/>
    <w:rsid w:val="002D145E"/>
    <w:rsid w:val="002D2075"/>
    <w:rsid w:val="002D42F1"/>
    <w:rsid w:val="002E0EDA"/>
    <w:rsid w:val="002E26EE"/>
    <w:rsid w:val="002E4073"/>
    <w:rsid w:val="002E5CAB"/>
    <w:rsid w:val="002E7A9E"/>
    <w:rsid w:val="002F0702"/>
    <w:rsid w:val="00300139"/>
    <w:rsid w:val="00302D78"/>
    <w:rsid w:val="00305171"/>
    <w:rsid w:val="0030528E"/>
    <w:rsid w:val="00305D6A"/>
    <w:rsid w:val="0030630B"/>
    <w:rsid w:val="00310939"/>
    <w:rsid w:val="00311570"/>
    <w:rsid w:val="00315664"/>
    <w:rsid w:val="00321781"/>
    <w:rsid w:val="00325EB7"/>
    <w:rsid w:val="00332711"/>
    <w:rsid w:val="00333740"/>
    <w:rsid w:val="00341A21"/>
    <w:rsid w:val="0034680A"/>
    <w:rsid w:val="00347205"/>
    <w:rsid w:val="003603C4"/>
    <w:rsid w:val="00363FF8"/>
    <w:rsid w:val="003657EF"/>
    <w:rsid w:val="0037285F"/>
    <w:rsid w:val="00374847"/>
    <w:rsid w:val="0037721D"/>
    <w:rsid w:val="0038102A"/>
    <w:rsid w:val="003817A1"/>
    <w:rsid w:val="00382435"/>
    <w:rsid w:val="00387525"/>
    <w:rsid w:val="003876C2"/>
    <w:rsid w:val="003A1248"/>
    <w:rsid w:val="003A3862"/>
    <w:rsid w:val="003A487B"/>
    <w:rsid w:val="003A7D3A"/>
    <w:rsid w:val="003B0158"/>
    <w:rsid w:val="003B05C9"/>
    <w:rsid w:val="003B2EC3"/>
    <w:rsid w:val="003C0270"/>
    <w:rsid w:val="003C725B"/>
    <w:rsid w:val="003C7758"/>
    <w:rsid w:val="003D028A"/>
    <w:rsid w:val="003D23A3"/>
    <w:rsid w:val="003D3729"/>
    <w:rsid w:val="003D5856"/>
    <w:rsid w:val="003D625A"/>
    <w:rsid w:val="003E4C97"/>
    <w:rsid w:val="003E7563"/>
    <w:rsid w:val="003F17F5"/>
    <w:rsid w:val="003F768E"/>
    <w:rsid w:val="00401693"/>
    <w:rsid w:val="004040DA"/>
    <w:rsid w:val="00404E4F"/>
    <w:rsid w:val="00407553"/>
    <w:rsid w:val="0041094D"/>
    <w:rsid w:val="00412661"/>
    <w:rsid w:val="00412CDA"/>
    <w:rsid w:val="0041408B"/>
    <w:rsid w:val="0041673A"/>
    <w:rsid w:val="0042339A"/>
    <w:rsid w:val="0042508F"/>
    <w:rsid w:val="0042677C"/>
    <w:rsid w:val="00431E89"/>
    <w:rsid w:val="004338DB"/>
    <w:rsid w:val="004411F6"/>
    <w:rsid w:val="00442304"/>
    <w:rsid w:val="00444408"/>
    <w:rsid w:val="004513F7"/>
    <w:rsid w:val="0045173C"/>
    <w:rsid w:val="00452CB6"/>
    <w:rsid w:val="0045784E"/>
    <w:rsid w:val="004635FD"/>
    <w:rsid w:val="00463E28"/>
    <w:rsid w:val="004641D3"/>
    <w:rsid w:val="00473A23"/>
    <w:rsid w:val="00487B9F"/>
    <w:rsid w:val="00490067"/>
    <w:rsid w:val="00490D27"/>
    <w:rsid w:val="00493AE3"/>
    <w:rsid w:val="00495699"/>
    <w:rsid w:val="004A05F5"/>
    <w:rsid w:val="004A2DC4"/>
    <w:rsid w:val="004A4520"/>
    <w:rsid w:val="004A69AC"/>
    <w:rsid w:val="004B11CA"/>
    <w:rsid w:val="004B1ED9"/>
    <w:rsid w:val="004B22B5"/>
    <w:rsid w:val="004B3612"/>
    <w:rsid w:val="004B39ED"/>
    <w:rsid w:val="004B4B51"/>
    <w:rsid w:val="004B609E"/>
    <w:rsid w:val="004B7536"/>
    <w:rsid w:val="004C13FF"/>
    <w:rsid w:val="004D0322"/>
    <w:rsid w:val="004D2052"/>
    <w:rsid w:val="004D6D04"/>
    <w:rsid w:val="004D6D0C"/>
    <w:rsid w:val="004E0833"/>
    <w:rsid w:val="004E28C6"/>
    <w:rsid w:val="004E6CC9"/>
    <w:rsid w:val="004F03C0"/>
    <w:rsid w:val="004F138F"/>
    <w:rsid w:val="004F1DD9"/>
    <w:rsid w:val="00500C61"/>
    <w:rsid w:val="00502144"/>
    <w:rsid w:val="00505214"/>
    <w:rsid w:val="0050670B"/>
    <w:rsid w:val="00510D22"/>
    <w:rsid w:val="005141E8"/>
    <w:rsid w:val="005160BE"/>
    <w:rsid w:val="00517441"/>
    <w:rsid w:val="0053132B"/>
    <w:rsid w:val="005328D8"/>
    <w:rsid w:val="0053466E"/>
    <w:rsid w:val="00534D4F"/>
    <w:rsid w:val="0054161E"/>
    <w:rsid w:val="00547972"/>
    <w:rsid w:val="00550C99"/>
    <w:rsid w:val="00550E02"/>
    <w:rsid w:val="00553413"/>
    <w:rsid w:val="0055551E"/>
    <w:rsid w:val="00555871"/>
    <w:rsid w:val="005614A8"/>
    <w:rsid w:val="005765C0"/>
    <w:rsid w:val="00577E2E"/>
    <w:rsid w:val="0058116D"/>
    <w:rsid w:val="0058369E"/>
    <w:rsid w:val="005878D8"/>
    <w:rsid w:val="00592BC4"/>
    <w:rsid w:val="00593314"/>
    <w:rsid w:val="00594496"/>
    <w:rsid w:val="005A2CB8"/>
    <w:rsid w:val="005A3493"/>
    <w:rsid w:val="005B61A7"/>
    <w:rsid w:val="005C6618"/>
    <w:rsid w:val="005D119B"/>
    <w:rsid w:val="005D6421"/>
    <w:rsid w:val="005F17A3"/>
    <w:rsid w:val="005F1B32"/>
    <w:rsid w:val="006009B5"/>
    <w:rsid w:val="00602C13"/>
    <w:rsid w:val="00603FD5"/>
    <w:rsid w:val="00604A25"/>
    <w:rsid w:val="0061539D"/>
    <w:rsid w:val="0061640E"/>
    <w:rsid w:val="0061680F"/>
    <w:rsid w:val="00616DC8"/>
    <w:rsid w:val="006174AB"/>
    <w:rsid w:val="006222F8"/>
    <w:rsid w:val="006230D9"/>
    <w:rsid w:val="006316A4"/>
    <w:rsid w:val="00640239"/>
    <w:rsid w:val="00644A1F"/>
    <w:rsid w:val="0064570B"/>
    <w:rsid w:val="00647EB0"/>
    <w:rsid w:val="006533E4"/>
    <w:rsid w:val="00653469"/>
    <w:rsid w:val="00657B49"/>
    <w:rsid w:val="00660DE4"/>
    <w:rsid w:val="00662304"/>
    <w:rsid w:val="0066241C"/>
    <w:rsid w:val="0066556A"/>
    <w:rsid w:val="0066560D"/>
    <w:rsid w:val="0067014A"/>
    <w:rsid w:val="00675ABE"/>
    <w:rsid w:val="0068491D"/>
    <w:rsid w:val="0068724F"/>
    <w:rsid w:val="00690B40"/>
    <w:rsid w:val="0069313B"/>
    <w:rsid w:val="00693358"/>
    <w:rsid w:val="006933DE"/>
    <w:rsid w:val="006944F1"/>
    <w:rsid w:val="006958E2"/>
    <w:rsid w:val="00697A12"/>
    <w:rsid w:val="006A0A20"/>
    <w:rsid w:val="006A1688"/>
    <w:rsid w:val="006A1DEF"/>
    <w:rsid w:val="006A5E4A"/>
    <w:rsid w:val="006B1119"/>
    <w:rsid w:val="006B5190"/>
    <w:rsid w:val="006B65B3"/>
    <w:rsid w:val="006B6A75"/>
    <w:rsid w:val="006C14C5"/>
    <w:rsid w:val="006C17CC"/>
    <w:rsid w:val="006C2BCF"/>
    <w:rsid w:val="006C4AF4"/>
    <w:rsid w:val="006D29D1"/>
    <w:rsid w:val="006D3F2F"/>
    <w:rsid w:val="006D7B2B"/>
    <w:rsid w:val="006E0A65"/>
    <w:rsid w:val="006E1076"/>
    <w:rsid w:val="006E1432"/>
    <w:rsid w:val="006E3536"/>
    <w:rsid w:val="006F4B65"/>
    <w:rsid w:val="006F4D56"/>
    <w:rsid w:val="006F5547"/>
    <w:rsid w:val="0070342B"/>
    <w:rsid w:val="0071275D"/>
    <w:rsid w:val="00714488"/>
    <w:rsid w:val="00716CBF"/>
    <w:rsid w:val="00717B1A"/>
    <w:rsid w:val="00722A9F"/>
    <w:rsid w:val="00723111"/>
    <w:rsid w:val="007254A7"/>
    <w:rsid w:val="0072573C"/>
    <w:rsid w:val="00740B2A"/>
    <w:rsid w:val="00741A40"/>
    <w:rsid w:val="00743607"/>
    <w:rsid w:val="0075434A"/>
    <w:rsid w:val="00754F33"/>
    <w:rsid w:val="00755F68"/>
    <w:rsid w:val="0076137D"/>
    <w:rsid w:val="00762CD4"/>
    <w:rsid w:val="00763447"/>
    <w:rsid w:val="00764BBD"/>
    <w:rsid w:val="00776892"/>
    <w:rsid w:val="00776C21"/>
    <w:rsid w:val="00777ED7"/>
    <w:rsid w:val="00780F63"/>
    <w:rsid w:val="0078159E"/>
    <w:rsid w:val="007A0363"/>
    <w:rsid w:val="007A2584"/>
    <w:rsid w:val="007A330D"/>
    <w:rsid w:val="007B4E09"/>
    <w:rsid w:val="007B794C"/>
    <w:rsid w:val="007B7BDB"/>
    <w:rsid w:val="007C1E7A"/>
    <w:rsid w:val="007C363F"/>
    <w:rsid w:val="007C477A"/>
    <w:rsid w:val="007C57D9"/>
    <w:rsid w:val="007E57ED"/>
    <w:rsid w:val="007F562F"/>
    <w:rsid w:val="007F678A"/>
    <w:rsid w:val="008034B1"/>
    <w:rsid w:val="00811CC8"/>
    <w:rsid w:val="0081533C"/>
    <w:rsid w:val="008165B3"/>
    <w:rsid w:val="00816FE1"/>
    <w:rsid w:val="0082450A"/>
    <w:rsid w:val="00827612"/>
    <w:rsid w:val="00830085"/>
    <w:rsid w:val="00835666"/>
    <w:rsid w:val="00845EEE"/>
    <w:rsid w:val="00847A86"/>
    <w:rsid w:val="0085439B"/>
    <w:rsid w:val="008550DD"/>
    <w:rsid w:val="00855777"/>
    <w:rsid w:val="00856E23"/>
    <w:rsid w:val="00863855"/>
    <w:rsid w:val="00864D93"/>
    <w:rsid w:val="0087093B"/>
    <w:rsid w:val="00873D88"/>
    <w:rsid w:val="00874FED"/>
    <w:rsid w:val="0087538E"/>
    <w:rsid w:val="00875E90"/>
    <w:rsid w:val="00885F44"/>
    <w:rsid w:val="0089026B"/>
    <w:rsid w:val="00890EB5"/>
    <w:rsid w:val="00895093"/>
    <w:rsid w:val="008A25F1"/>
    <w:rsid w:val="008A2D94"/>
    <w:rsid w:val="008B05C3"/>
    <w:rsid w:val="008B4965"/>
    <w:rsid w:val="008B7EF9"/>
    <w:rsid w:val="008C423F"/>
    <w:rsid w:val="008C691B"/>
    <w:rsid w:val="008D1ABD"/>
    <w:rsid w:val="008D34DC"/>
    <w:rsid w:val="008D3769"/>
    <w:rsid w:val="008D5108"/>
    <w:rsid w:val="008D7632"/>
    <w:rsid w:val="008D7C43"/>
    <w:rsid w:val="008E1F0D"/>
    <w:rsid w:val="008E2690"/>
    <w:rsid w:val="008E5109"/>
    <w:rsid w:val="008F05DB"/>
    <w:rsid w:val="008F524A"/>
    <w:rsid w:val="008F643A"/>
    <w:rsid w:val="008F70D1"/>
    <w:rsid w:val="0090137A"/>
    <w:rsid w:val="0090271F"/>
    <w:rsid w:val="009037CC"/>
    <w:rsid w:val="00904975"/>
    <w:rsid w:val="0090794C"/>
    <w:rsid w:val="0091171B"/>
    <w:rsid w:val="00922B65"/>
    <w:rsid w:val="009261EE"/>
    <w:rsid w:val="00927E9B"/>
    <w:rsid w:val="009302FE"/>
    <w:rsid w:val="009326FE"/>
    <w:rsid w:val="009344A3"/>
    <w:rsid w:val="00935986"/>
    <w:rsid w:val="00936068"/>
    <w:rsid w:val="00942566"/>
    <w:rsid w:val="00945DA7"/>
    <w:rsid w:val="009471A5"/>
    <w:rsid w:val="009479A7"/>
    <w:rsid w:val="009517CC"/>
    <w:rsid w:val="00952DFB"/>
    <w:rsid w:val="0095318A"/>
    <w:rsid w:val="0095373D"/>
    <w:rsid w:val="00956AAB"/>
    <w:rsid w:val="009615D4"/>
    <w:rsid w:val="00967564"/>
    <w:rsid w:val="00967CB2"/>
    <w:rsid w:val="00967DDA"/>
    <w:rsid w:val="00970735"/>
    <w:rsid w:val="009721D5"/>
    <w:rsid w:val="00972FB8"/>
    <w:rsid w:val="00974677"/>
    <w:rsid w:val="009827C2"/>
    <w:rsid w:val="00994BFC"/>
    <w:rsid w:val="00997C60"/>
    <w:rsid w:val="009A053A"/>
    <w:rsid w:val="009A1D72"/>
    <w:rsid w:val="009A2F17"/>
    <w:rsid w:val="009B467B"/>
    <w:rsid w:val="009C006B"/>
    <w:rsid w:val="009C5432"/>
    <w:rsid w:val="009D11BC"/>
    <w:rsid w:val="009D24F5"/>
    <w:rsid w:val="009D302D"/>
    <w:rsid w:val="009D64B5"/>
    <w:rsid w:val="009E3E87"/>
    <w:rsid w:val="009E4944"/>
    <w:rsid w:val="009F0B00"/>
    <w:rsid w:val="009F1343"/>
    <w:rsid w:val="009F1A32"/>
    <w:rsid w:val="009F4751"/>
    <w:rsid w:val="009F5218"/>
    <w:rsid w:val="00A003F2"/>
    <w:rsid w:val="00A01813"/>
    <w:rsid w:val="00A0285E"/>
    <w:rsid w:val="00A036C8"/>
    <w:rsid w:val="00A13664"/>
    <w:rsid w:val="00A1616C"/>
    <w:rsid w:val="00A22603"/>
    <w:rsid w:val="00A24EF4"/>
    <w:rsid w:val="00A27FAA"/>
    <w:rsid w:val="00A27FD6"/>
    <w:rsid w:val="00A33747"/>
    <w:rsid w:val="00A40661"/>
    <w:rsid w:val="00A4351C"/>
    <w:rsid w:val="00A65856"/>
    <w:rsid w:val="00A704BC"/>
    <w:rsid w:val="00A70FFA"/>
    <w:rsid w:val="00A720D9"/>
    <w:rsid w:val="00A765CB"/>
    <w:rsid w:val="00A76D04"/>
    <w:rsid w:val="00A77EC5"/>
    <w:rsid w:val="00A80CED"/>
    <w:rsid w:val="00A85AB3"/>
    <w:rsid w:val="00A90151"/>
    <w:rsid w:val="00A9076B"/>
    <w:rsid w:val="00A9359B"/>
    <w:rsid w:val="00AA163B"/>
    <w:rsid w:val="00AB0502"/>
    <w:rsid w:val="00AB5F12"/>
    <w:rsid w:val="00AB6931"/>
    <w:rsid w:val="00AB7687"/>
    <w:rsid w:val="00AC0558"/>
    <w:rsid w:val="00AC14EC"/>
    <w:rsid w:val="00AC26CD"/>
    <w:rsid w:val="00AD1096"/>
    <w:rsid w:val="00AD1D13"/>
    <w:rsid w:val="00AD53F7"/>
    <w:rsid w:val="00AE33E9"/>
    <w:rsid w:val="00AE4640"/>
    <w:rsid w:val="00AF2097"/>
    <w:rsid w:val="00AF7159"/>
    <w:rsid w:val="00AF7582"/>
    <w:rsid w:val="00B00569"/>
    <w:rsid w:val="00B03D6F"/>
    <w:rsid w:val="00B153EB"/>
    <w:rsid w:val="00B15FD7"/>
    <w:rsid w:val="00B17426"/>
    <w:rsid w:val="00B23603"/>
    <w:rsid w:val="00B24189"/>
    <w:rsid w:val="00B24B2A"/>
    <w:rsid w:val="00B255CB"/>
    <w:rsid w:val="00B25DAE"/>
    <w:rsid w:val="00B27187"/>
    <w:rsid w:val="00B32D6C"/>
    <w:rsid w:val="00B3363E"/>
    <w:rsid w:val="00B341BA"/>
    <w:rsid w:val="00B3749D"/>
    <w:rsid w:val="00B37C50"/>
    <w:rsid w:val="00B476BD"/>
    <w:rsid w:val="00B529A4"/>
    <w:rsid w:val="00B62849"/>
    <w:rsid w:val="00B635B4"/>
    <w:rsid w:val="00B65DAA"/>
    <w:rsid w:val="00B65FFB"/>
    <w:rsid w:val="00B66B2F"/>
    <w:rsid w:val="00B66F91"/>
    <w:rsid w:val="00B74F7F"/>
    <w:rsid w:val="00B75B08"/>
    <w:rsid w:val="00B8496B"/>
    <w:rsid w:val="00B86684"/>
    <w:rsid w:val="00B8702D"/>
    <w:rsid w:val="00B87859"/>
    <w:rsid w:val="00B9019B"/>
    <w:rsid w:val="00B90DE8"/>
    <w:rsid w:val="00B91D47"/>
    <w:rsid w:val="00B97FE9"/>
    <w:rsid w:val="00BA3CB8"/>
    <w:rsid w:val="00BA4615"/>
    <w:rsid w:val="00BA7623"/>
    <w:rsid w:val="00BB14A2"/>
    <w:rsid w:val="00BC0DDE"/>
    <w:rsid w:val="00BC1DB9"/>
    <w:rsid w:val="00BC7E70"/>
    <w:rsid w:val="00BE2C26"/>
    <w:rsid w:val="00BE675B"/>
    <w:rsid w:val="00BE721E"/>
    <w:rsid w:val="00BE7D43"/>
    <w:rsid w:val="00BF68C8"/>
    <w:rsid w:val="00C017D9"/>
    <w:rsid w:val="00C01E68"/>
    <w:rsid w:val="00C061F3"/>
    <w:rsid w:val="00C07F52"/>
    <w:rsid w:val="00C10AA4"/>
    <w:rsid w:val="00C11924"/>
    <w:rsid w:val="00C1443F"/>
    <w:rsid w:val="00C1468D"/>
    <w:rsid w:val="00C2586A"/>
    <w:rsid w:val="00C3184E"/>
    <w:rsid w:val="00C326F9"/>
    <w:rsid w:val="00C32E0C"/>
    <w:rsid w:val="00C37A29"/>
    <w:rsid w:val="00C41DED"/>
    <w:rsid w:val="00C473EE"/>
    <w:rsid w:val="00C52468"/>
    <w:rsid w:val="00C5318A"/>
    <w:rsid w:val="00C539AB"/>
    <w:rsid w:val="00C55C51"/>
    <w:rsid w:val="00C560C0"/>
    <w:rsid w:val="00C62710"/>
    <w:rsid w:val="00C6620C"/>
    <w:rsid w:val="00C70AE6"/>
    <w:rsid w:val="00C70EFC"/>
    <w:rsid w:val="00C7749E"/>
    <w:rsid w:val="00C859DD"/>
    <w:rsid w:val="00C87B18"/>
    <w:rsid w:val="00C908D9"/>
    <w:rsid w:val="00C92CC8"/>
    <w:rsid w:val="00C932F3"/>
    <w:rsid w:val="00C97487"/>
    <w:rsid w:val="00C97AB2"/>
    <w:rsid w:val="00C97FCA"/>
    <w:rsid w:val="00CA258F"/>
    <w:rsid w:val="00CB202F"/>
    <w:rsid w:val="00CC0B98"/>
    <w:rsid w:val="00CC1FF5"/>
    <w:rsid w:val="00CD1660"/>
    <w:rsid w:val="00CD38AF"/>
    <w:rsid w:val="00CD42AE"/>
    <w:rsid w:val="00CD61EB"/>
    <w:rsid w:val="00CD724D"/>
    <w:rsid w:val="00CE1074"/>
    <w:rsid w:val="00CE66B4"/>
    <w:rsid w:val="00CF02F0"/>
    <w:rsid w:val="00CF0BD2"/>
    <w:rsid w:val="00CF7E0A"/>
    <w:rsid w:val="00D002BC"/>
    <w:rsid w:val="00D11BE0"/>
    <w:rsid w:val="00D12F71"/>
    <w:rsid w:val="00D146DE"/>
    <w:rsid w:val="00D16A91"/>
    <w:rsid w:val="00D16F74"/>
    <w:rsid w:val="00D335B4"/>
    <w:rsid w:val="00D40593"/>
    <w:rsid w:val="00D515DF"/>
    <w:rsid w:val="00D51A0B"/>
    <w:rsid w:val="00D55FD3"/>
    <w:rsid w:val="00D567C3"/>
    <w:rsid w:val="00D57FB2"/>
    <w:rsid w:val="00D60649"/>
    <w:rsid w:val="00D60F82"/>
    <w:rsid w:val="00D61E88"/>
    <w:rsid w:val="00D645D9"/>
    <w:rsid w:val="00D73211"/>
    <w:rsid w:val="00D73F2C"/>
    <w:rsid w:val="00D748B6"/>
    <w:rsid w:val="00D81E06"/>
    <w:rsid w:val="00D82889"/>
    <w:rsid w:val="00D83923"/>
    <w:rsid w:val="00D8460A"/>
    <w:rsid w:val="00D8483E"/>
    <w:rsid w:val="00D84B63"/>
    <w:rsid w:val="00D9419D"/>
    <w:rsid w:val="00DA0699"/>
    <w:rsid w:val="00DB70E6"/>
    <w:rsid w:val="00DC2C5B"/>
    <w:rsid w:val="00DD003E"/>
    <w:rsid w:val="00DD3628"/>
    <w:rsid w:val="00DE0315"/>
    <w:rsid w:val="00DE109E"/>
    <w:rsid w:val="00DE43D1"/>
    <w:rsid w:val="00DE76D7"/>
    <w:rsid w:val="00DF19B7"/>
    <w:rsid w:val="00DF4E3E"/>
    <w:rsid w:val="00DF4FA9"/>
    <w:rsid w:val="00DF74A8"/>
    <w:rsid w:val="00E03A27"/>
    <w:rsid w:val="00E0453D"/>
    <w:rsid w:val="00E05FA6"/>
    <w:rsid w:val="00E063DC"/>
    <w:rsid w:val="00E13894"/>
    <w:rsid w:val="00E25474"/>
    <w:rsid w:val="00E32F93"/>
    <w:rsid w:val="00E42E3C"/>
    <w:rsid w:val="00E43161"/>
    <w:rsid w:val="00E444C6"/>
    <w:rsid w:val="00E463D5"/>
    <w:rsid w:val="00E4692A"/>
    <w:rsid w:val="00E54B2B"/>
    <w:rsid w:val="00E62741"/>
    <w:rsid w:val="00E62755"/>
    <w:rsid w:val="00E757B9"/>
    <w:rsid w:val="00E81B41"/>
    <w:rsid w:val="00E82922"/>
    <w:rsid w:val="00E87D20"/>
    <w:rsid w:val="00E94748"/>
    <w:rsid w:val="00EA1266"/>
    <w:rsid w:val="00EA1943"/>
    <w:rsid w:val="00EA1EF0"/>
    <w:rsid w:val="00EA2490"/>
    <w:rsid w:val="00EA4944"/>
    <w:rsid w:val="00EB20B7"/>
    <w:rsid w:val="00EB3747"/>
    <w:rsid w:val="00EC5232"/>
    <w:rsid w:val="00EE04B0"/>
    <w:rsid w:val="00EE0727"/>
    <w:rsid w:val="00EE1119"/>
    <w:rsid w:val="00EE2A92"/>
    <w:rsid w:val="00EE3D67"/>
    <w:rsid w:val="00EE60FC"/>
    <w:rsid w:val="00EE62EE"/>
    <w:rsid w:val="00EE6F14"/>
    <w:rsid w:val="00EF10CE"/>
    <w:rsid w:val="00EF3B4B"/>
    <w:rsid w:val="00EF3F23"/>
    <w:rsid w:val="00EF783C"/>
    <w:rsid w:val="00F0226B"/>
    <w:rsid w:val="00F02291"/>
    <w:rsid w:val="00F04BC9"/>
    <w:rsid w:val="00F162D4"/>
    <w:rsid w:val="00F2635E"/>
    <w:rsid w:val="00F35CBC"/>
    <w:rsid w:val="00F4010B"/>
    <w:rsid w:val="00F459F3"/>
    <w:rsid w:val="00F4702C"/>
    <w:rsid w:val="00F47659"/>
    <w:rsid w:val="00F505B8"/>
    <w:rsid w:val="00F51140"/>
    <w:rsid w:val="00F53397"/>
    <w:rsid w:val="00F54A8A"/>
    <w:rsid w:val="00F61B3D"/>
    <w:rsid w:val="00F634F6"/>
    <w:rsid w:val="00F6366D"/>
    <w:rsid w:val="00F63718"/>
    <w:rsid w:val="00F64343"/>
    <w:rsid w:val="00F6495D"/>
    <w:rsid w:val="00F70B90"/>
    <w:rsid w:val="00F70D18"/>
    <w:rsid w:val="00F82390"/>
    <w:rsid w:val="00F863F7"/>
    <w:rsid w:val="00F87B07"/>
    <w:rsid w:val="00F90F60"/>
    <w:rsid w:val="00F92A36"/>
    <w:rsid w:val="00F93598"/>
    <w:rsid w:val="00F94880"/>
    <w:rsid w:val="00F955F6"/>
    <w:rsid w:val="00F95879"/>
    <w:rsid w:val="00FA6CA9"/>
    <w:rsid w:val="00FB0D65"/>
    <w:rsid w:val="00FB12BB"/>
    <w:rsid w:val="00FB368D"/>
    <w:rsid w:val="00FB3A5C"/>
    <w:rsid w:val="00FB4A9F"/>
    <w:rsid w:val="00FC167A"/>
    <w:rsid w:val="00FC2BC4"/>
    <w:rsid w:val="00FC2D8B"/>
    <w:rsid w:val="00FC672E"/>
    <w:rsid w:val="00FD0FBF"/>
    <w:rsid w:val="00FD14FA"/>
    <w:rsid w:val="00FD3306"/>
    <w:rsid w:val="00FD3CDB"/>
    <w:rsid w:val="00FD4F44"/>
    <w:rsid w:val="00FE2092"/>
    <w:rsid w:val="00FE57D8"/>
    <w:rsid w:val="00FE5D64"/>
    <w:rsid w:val="00FE6311"/>
    <w:rsid w:val="00FF5212"/>
    <w:rsid w:val="01501B7C"/>
    <w:rsid w:val="02801189"/>
    <w:rsid w:val="03107E24"/>
    <w:rsid w:val="03DE7173"/>
    <w:rsid w:val="0452AD8A"/>
    <w:rsid w:val="04D491F4"/>
    <w:rsid w:val="04F88312"/>
    <w:rsid w:val="05142BCA"/>
    <w:rsid w:val="05181812"/>
    <w:rsid w:val="0525D2EF"/>
    <w:rsid w:val="05682379"/>
    <w:rsid w:val="058B1B22"/>
    <w:rsid w:val="058B2FF8"/>
    <w:rsid w:val="05C568AB"/>
    <w:rsid w:val="05FFF879"/>
    <w:rsid w:val="064AB147"/>
    <w:rsid w:val="06F23F70"/>
    <w:rsid w:val="0709EB04"/>
    <w:rsid w:val="076FD0C3"/>
    <w:rsid w:val="07C8D49F"/>
    <w:rsid w:val="08430BFC"/>
    <w:rsid w:val="0959F4EA"/>
    <w:rsid w:val="0A1127C7"/>
    <w:rsid w:val="0A7DD4C3"/>
    <w:rsid w:val="0AB16A7F"/>
    <w:rsid w:val="0AEF76BA"/>
    <w:rsid w:val="0B965E21"/>
    <w:rsid w:val="0BADE39C"/>
    <w:rsid w:val="0C6BFAF3"/>
    <w:rsid w:val="0D035C1A"/>
    <w:rsid w:val="0D1258A9"/>
    <w:rsid w:val="0D19898D"/>
    <w:rsid w:val="0D4192CA"/>
    <w:rsid w:val="0D81CF51"/>
    <w:rsid w:val="0DD5C4DC"/>
    <w:rsid w:val="0E2A0F57"/>
    <w:rsid w:val="0E39A6C8"/>
    <w:rsid w:val="0E521725"/>
    <w:rsid w:val="101929A7"/>
    <w:rsid w:val="102045DD"/>
    <w:rsid w:val="11043F2B"/>
    <w:rsid w:val="11AC8B24"/>
    <w:rsid w:val="11D179C1"/>
    <w:rsid w:val="11F4B946"/>
    <w:rsid w:val="12E22CBD"/>
    <w:rsid w:val="1331B83D"/>
    <w:rsid w:val="138BE971"/>
    <w:rsid w:val="13F2896E"/>
    <w:rsid w:val="1472735C"/>
    <w:rsid w:val="1543508D"/>
    <w:rsid w:val="157E3760"/>
    <w:rsid w:val="159871C0"/>
    <w:rsid w:val="15B8EBB6"/>
    <w:rsid w:val="1601248B"/>
    <w:rsid w:val="160C80F4"/>
    <w:rsid w:val="16FCE16A"/>
    <w:rsid w:val="1704BCD2"/>
    <w:rsid w:val="182A3B0C"/>
    <w:rsid w:val="1831B479"/>
    <w:rsid w:val="18E26AA4"/>
    <w:rsid w:val="190A67BB"/>
    <w:rsid w:val="19358119"/>
    <w:rsid w:val="1A5B36EA"/>
    <w:rsid w:val="1A930F06"/>
    <w:rsid w:val="1BB1D1D2"/>
    <w:rsid w:val="1C1096CB"/>
    <w:rsid w:val="1C890112"/>
    <w:rsid w:val="1C8FD58F"/>
    <w:rsid w:val="1DB76CEF"/>
    <w:rsid w:val="1DCA3FBA"/>
    <w:rsid w:val="1E03CBB0"/>
    <w:rsid w:val="1E2B7874"/>
    <w:rsid w:val="1E4AE24E"/>
    <w:rsid w:val="1E77C6D6"/>
    <w:rsid w:val="1EA563BC"/>
    <w:rsid w:val="20111815"/>
    <w:rsid w:val="2068369D"/>
    <w:rsid w:val="209C7EF5"/>
    <w:rsid w:val="21A42CFC"/>
    <w:rsid w:val="21DCE4F2"/>
    <w:rsid w:val="2212EDC2"/>
    <w:rsid w:val="224307BA"/>
    <w:rsid w:val="224B1399"/>
    <w:rsid w:val="2253C7FB"/>
    <w:rsid w:val="22E4BC5C"/>
    <w:rsid w:val="23F2740D"/>
    <w:rsid w:val="242D1928"/>
    <w:rsid w:val="243FBD98"/>
    <w:rsid w:val="247DECA2"/>
    <w:rsid w:val="24E3348B"/>
    <w:rsid w:val="25D3AD47"/>
    <w:rsid w:val="26BA9450"/>
    <w:rsid w:val="27FD61E4"/>
    <w:rsid w:val="28000B9B"/>
    <w:rsid w:val="2866E538"/>
    <w:rsid w:val="29436FEB"/>
    <w:rsid w:val="2B52A0A1"/>
    <w:rsid w:val="2B61DB33"/>
    <w:rsid w:val="2BCCC1E4"/>
    <w:rsid w:val="2BDF87EC"/>
    <w:rsid w:val="2BECD12F"/>
    <w:rsid w:val="2DE75D4B"/>
    <w:rsid w:val="2F605C4A"/>
    <w:rsid w:val="2FC0E46B"/>
    <w:rsid w:val="31061D7E"/>
    <w:rsid w:val="310C32FB"/>
    <w:rsid w:val="314B7401"/>
    <w:rsid w:val="314F80F6"/>
    <w:rsid w:val="31554D9C"/>
    <w:rsid w:val="319F7AF3"/>
    <w:rsid w:val="31CAA55D"/>
    <w:rsid w:val="31D80707"/>
    <w:rsid w:val="31F49553"/>
    <w:rsid w:val="321B8FCE"/>
    <w:rsid w:val="3286A562"/>
    <w:rsid w:val="328FC384"/>
    <w:rsid w:val="32990BA1"/>
    <w:rsid w:val="32D0F8B5"/>
    <w:rsid w:val="3321A346"/>
    <w:rsid w:val="3385BE8F"/>
    <w:rsid w:val="344320C6"/>
    <w:rsid w:val="344862C7"/>
    <w:rsid w:val="3487F129"/>
    <w:rsid w:val="34C137B6"/>
    <w:rsid w:val="35344874"/>
    <w:rsid w:val="35419E42"/>
    <w:rsid w:val="35A6FFD2"/>
    <w:rsid w:val="364014FC"/>
    <w:rsid w:val="36CF3CD5"/>
    <w:rsid w:val="37C1492C"/>
    <w:rsid w:val="388D82A2"/>
    <w:rsid w:val="3964D579"/>
    <w:rsid w:val="39A3A264"/>
    <w:rsid w:val="39D382CB"/>
    <w:rsid w:val="3A1675CB"/>
    <w:rsid w:val="3A83F5CF"/>
    <w:rsid w:val="3AEF00FE"/>
    <w:rsid w:val="3B7F1F7C"/>
    <w:rsid w:val="3CB2D79D"/>
    <w:rsid w:val="3CFA4C80"/>
    <w:rsid w:val="3DD11286"/>
    <w:rsid w:val="3E3EF484"/>
    <w:rsid w:val="3E962B38"/>
    <w:rsid w:val="3EF3C9B8"/>
    <w:rsid w:val="3FEAB2E8"/>
    <w:rsid w:val="4052BEC0"/>
    <w:rsid w:val="40F55054"/>
    <w:rsid w:val="418AD310"/>
    <w:rsid w:val="41C33B1F"/>
    <w:rsid w:val="41FB0F35"/>
    <w:rsid w:val="4225E340"/>
    <w:rsid w:val="42498277"/>
    <w:rsid w:val="436867AD"/>
    <w:rsid w:val="43EA7196"/>
    <w:rsid w:val="44CA53DD"/>
    <w:rsid w:val="4508E1BB"/>
    <w:rsid w:val="46119B7A"/>
    <w:rsid w:val="465F2BA0"/>
    <w:rsid w:val="46912888"/>
    <w:rsid w:val="472C5290"/>
    <w:rsid w:val="477FC4B1"/>
    <w:rsid w:val="47F6E227"/>
    <w:rsid w:val="4864FEB1"/>
    <w:rsid w:val="495A57B5"/>
    <w:rsid w:val="4AB41528"/>
    <w:rsid w:val="4B0652B3"/>
    <w:rsid w:val="4B2C8564"/>
    <w:rsid w:val="4C22F1BA"/>
    <w:rsid w:val="4D47E478"/>
    <w:rsid w:val="4D8FD971"/>
    <w:rsid w:val="4E4A79A8"/>
    <w:rsid w:val="4E7A4CEF"/>
    <w:rsid w:val="4F20F9A8"/>
    <w:rsid w:val="4FBDA69A"/>
    <w:rsid w:val="4FF47C77"/>
    <w:rsid w:val="5086B1CC"/>
    <w:rsid w:val="50DD29C3"/>
    <w:rsid w:val="51DC58FF"/>
    <w:rsid w:val="51FA5DC6"/>
    <w:rsid w:val="528FC7DF"/>
    <w:rsid w:val="52C72F73"/>
    <w:rsid w:val="52E9DF83"/>
    <w:rsid w:val="53AC735E"/>
    <w:rsid w:val="54192EC1"/>
    <w:rsid w:val="548CB624"/>
    <w:rsid w:val="548E2B09"/>
    <w:rsid w:val="54A34BE6"/>
    <w:rsid w:val="54ADEEE3"/>
    <w:rsid w:val="553D1E28"/>
    <w:rsid w:val="55C99D1E"/>
    <w:rsid w:val="56244BDD"/>
    <w:rsid w:val="56C4AC64"/>
    <w:rsid w:val="56E5F8BC"/>
    <w:rsid w:val="578DC71D"/>
    <w:rsid w:val="57D9302F"/>
    <w:rsid w:val="585D4E49"/>
    <w:rsid w:val="5879DD4F"/>
    <w:rsid w:val="589C2E7D"/>
    <w:rsid w:val="5960CB58"/>
    <w:rsid w:val="5A7EA716"/>
    <w:rsid w:val="5A8639A6"/>
    <w:rsid w:val="5AB2F7E9"/>
    <w:rsid w:val="5AC2A11A"/>
    <w:rsid w:val="5B6554A9"/>
    <w:rsid w:val="5BACD652"/>
    <w:rsid w:val="5CF937D9"/>
    <w:rsid w:val="5E1F1CD1"/>
    <w:rsid w:val="5E6AB3C7"/>
    <w:rsid w:val="5E7C41B8"/>
    <w:rsid w:val="5EBC482C"/>
    <w:rsid w:val="5ECD720A"/>
    <w:rsid w:val="5F0BA2D2"/>
    <w:rsid w:val="5F6291BB"/>
    <w:rsid w:val="5FE82E28"/>
    <w:rsid w:val="60381853"/>
    <w:rsid w:val="60381997"/>
    <w:rsid w:val="603C3E1D"/>
    <w:rsid w:val="60A82725"/>
    <w:rsid w:val="6146FA79"/>
    <w:rsid w:val="61DDD95E"/>
    <w:rsid w:val="630E3065"/>
    <w:rsid w:val="63249E58"/>
    <w:rsid w:val="632CD4BC"/>
    <w:rsid w:val="634BB2C6"/>
    <w:rsid w:val="63904D1F"/>
    <w:rsid w:val="63F7770B"/>
    <w:rsid w:val="6425155D"/>
    <w:rsid w:val="6444CAF4"/>
    <w:rsid w:val="6523C622"/>
    <w:rsid w:val="665CD39A"/>
    <w:rsid w:val="666AA523"/>
    <w:rsid w:val="666FA991"/>
    <w:rsid w:val="6758C38B"/>
    <w:rsid w:val="678DD1FB"/>
    <w:rsid w:val="67F65E15"/>
    <w:rsid w:val="6892CF2B"/>
    <w:rsid w:val="6940002B"/>
    <w:rsid w:val="69785DCC"/>
    <w:rsid w:val="6A4E3AF5"/>
    <w:rsid w:val="6A7526BD"/>
    <w:rsid w:val="6A7FCFB6"/>
    <w:rsid w:val="6B3AE286"/>
    <w:rsid w:val="6BEDA3F3"/>
    <w:rsid w:val="6C42500E"/>
    <w:rsid w:val="6CFA3562"/>
    <w:rsid w:val="6D168B8D"/>
    <w:rsid w:val="6DD4E112"/>
    <w:rsid w:val="6EDABA8E"/>
    <w:rsid w:val="6EFFE14A"/>
    <w:rsid w:val="6F44F42E"/>
    <w:rsid w:val="70AE8982"/>
    <w:rsid w:val="70B997B1"/>
    <w:rsid w:val="71A412AF"/>
    <w:rsid w:val="724EEF17"/>
    <w:rsid w:val="72605AA0"/>
    <w:rsid w:val="739B2097"/>
    <w:rsid w:val="74FBE6CC"/>
    <w:rsid w:val="751459FB"/>
    <w:rsid w:val="754201A0"/>
    <w:rsid w:val="75A7970B"/>
    <w:rsid w:val="75E3BA12"/>
    <w:rsid w:val="7609E486"/>
    <w:rsid w:val="771B7D47"/>
    <w:rsid w:val="77B40F6E"/>
    <w:rsid w:val="7800B04D"/>
    <w:rsid w:val="787B7A13"/>
    <w:rsid w:val="78B196C1"/>
    <w:rsid w:val="78E9B7E7"/>
    <w:rsid w:val="7A61D349"/>
    <w:rsid w:val="7A99D889"/>
    <w:rsid w:val="7AEA456A"/>
    <w:rsid w:val="7B0E5822"/>
    <w:rsid w:val="7B777E16"/>
    <w:rsid w:val="7BD39308"/>
    <w:rsid w:val="7C2A3B52"/>
    <w:rsid w:val="7C5E2F3B"/>
    <w:rsid w:val="7C9B67CF"/>
    <w:rsid w:val="7CE5E499"/>
    <w:rsid w:val="7DC8E1AF"/>
    <w:rsid w:val="7DDFE068"/>
    <w:rsid w:val="7DF88F72"/>
    <w:rsid w:val="7E689605"/>
    <w:rsid w:val="7EC7B974"/>
    <w:rsid w:val="7EDDE06D"/>
    <w:rsid w:val="7F3C0113"/>
    <w:rsid w:val="7F3C8CB9"/>
    <w:rsid w:val="7F55B083"/>
    <w:rsid w:val="7FCCB72B"/>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C23ED3"/>
  <w15:chartTrackingRefBased/>
  <w15:docId w15:val="{11137BC9-3269-4EFC-9043-B23E47F0E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qFormat="1"/>
    <w:lsdException w:name="heading 7" w:semiHidden="1" w:uiPriority="0" w:qFormat="1"/>
    <w:lsdException w:name="heading 8" w:semiHidden="1" w:uiPriority="1" w:qFormat="1"/>
    <w:lsdException w:name="heading 9" w:semiHidden="1" w:uiPriority="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0" w:unhideWhenUsed="1" w:qFormat="1"/>
    <w:lsdException w:name="List Number" w:semiHidden="1" w:uiPriority="0" w:unhideWhenUsed="1" w:qFormat="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nhideWhenUsed="1" w:qFormat="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0" w:unhideWhenUsed="1" w:qFormat="1"/>
    <w:lsdException w:name="List Continue 2" w:semiHidden="1" w:uiPriority="0"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iPriority="0"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0"/>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093"/>
    <w:pPr>
      <w:spacing w:before="80" w:after="120" w:line="240" w:lineRule="auto"/>
    </w:pPr>
    <w:rPr>
      <w:sz w:val="20"/>
    </w:rPr>
  </w:style>
  <w:style w:type="paragraph" w:styleId="Heading1">
    <w:name w:val="heading 1"/>
    <w:basedOn w:val="Normal"/>
    <w:next w:val="Normal"/>
    <w:link w:val="Heading1Char"/>
    <w:qFormat/>
    <w:rsid w:val="00F459F3"/>
    <w:pPr>
      <w:keepNext/>
      <w:keepLines/>
      <w:spacing w:before="240"/>
      <w:outlineLvl w:val="0"/>
    </w:pPr>
    <w:rPr>
      <w:rFonts w:asciiTheme="majorHAnsi" w:eastAsiaTheme="majorEastAsia" w:hAnsiTheme="majorHAnsi" w:cstheme="majorBidi"/>
      <w:b/>
      <w:color w:val="53565A" w:themeColor="accent6"/>
      <w:sz w:val="28"/>
      <w:szCs w:val="32"/>
    </w:rPr>
  </w:style>
  <w:style w:type="paragraph" w:styleId="Heading2">
    <w:name w:val="heading 2"/>
    <w:basedOn w:val="Normal"/>
    <w:next w:val="Normal"/>
    <w:link w:val="Heading2Char"/>
    <w:unhideWhenUsed/>
    <w:qFormat/>
    <w:rsid w:val="00027052"/>
    <w:pPr>
      <w:keepNext/>
      <w:keepLines/>
      <w:spacing w:before="240"/>
      <w:outlineLvl w:val="1"/>
    </w:pPr>
    <w:rPr>
      <w:rFonts w:asciiTheme="majorHAnsi" w:eastAsiaTheme="majorEastAsia" w:hAnsiTheme="majorHAnsi" w:cstheme="majorBidi"/>
      <w:b/>
      <w:sz w:val="24"/>
      <w:szCs w:val="26"/>
    </w:rPr>
  </w:style>
  <w:style w:type="paragraph" w:styleId="Heading3">
    <w:name w:val="heading 3"/>
    <w:basedOn w:val="Normal"/>
    <w:next w:val="Normal"/>
    <w:link w:val="Heading3Char"/>
    <w:unhideWhenUsed/>
    <w:qFormat/>
    <w:rsid w:val="00895093"/>
    <w:pPr>
      <w:keepNext/>
      <w:keepLines/>
      <w:spacing w:before="240"/>
      <w:outlineLvl w:val="2"/>
    </w:pPr>
    <w:rPr>
      <w:rFonts w:asciiTheme="majorHAnsi" w:eastAsiaTheme="majorEastAsia" w:hAnsiTheme="majorHAnsi" w:cstheme="majorBidi"/>
      <w:b/>
      <w:color w:val="53565A" w:themeColor="accent6"/>
      <w:szCs w:val="24"/>
    </w:rPr>
  </w:style>
  <w:style w:type="paragraph" w:styleId="Heading4">
    <w:name w:val="heading 4"/>
    <w:basedOn w:val="Normal"/>
    <w:next w:val="Normal"/>
    <w:link w:val="Heading4Char"/>
    <w:unhideWhenUsed/>
    <w:qFormat/>
    <w:rsid w:val="00F53397"/>
    <w:pPr>
      <w:keepNext/>
      <w:keepLines/>
      <w:outlineLvl w:val="3"/>
    </w:pPr>
    <w:rPr>
      <w:rFonts w:asciiTheme="majorHAnsi" w:eastAsiaTheme="majorEastAsia" w:hAnsiTheme="majorHAnsi" w:cstheme="majorBidi"/>
      <w:b/>
      <w:iCs/>
    </w:rPr>
  </w:style>
  <w:style w:type="paragraph" w:styleId="Heading5">
    <w:name w:val="heading 5"/>
    <w:basedOn w:val="Normal"/>
    <w:next w:val="Normal"/>
    <w:link w:val="Heading5Char"/>
    <w:unhideWhenUsed/>
    <w:qFormat/>
    <w:rsid w:val="009D24F5"/>
    <w:pPr>
      <w:keepNext/>
      <w:keepLines/>
      <w:spacing w:after="60"/>
      <w:outlineLvl w:val="4"/>
    </w:pPr>
    <w:rPr>
      <w:rFonts w:asciiTheme="majorHAnsi" w:eastAsiaTheme="majorEastAsia" w:hAnsiTheme="majorHAnsi" w:cstheme="majorBidi"/>
      <w:b/>
      <w:sz w:val="18"/>
    </w:rPr>
  </w:style>
  <w:style w:type="paragraph" w:styleId="Heading6">
    <w:name w:val="heading 6"/>
    <w:basedOn w:val="Normal"/>
    <w:next w:val="BodyText"/>
    <w:link w:val="Heading6Char"/>
    <w:semiHidden/>
    <w:qFormat/>
    <w:rsid w:val="00F6366D"/>
    <w:pPr>
      <w:keepNext/>
      <w:keepLines/>
      <w:spacing w:before="100" w:after="100" w:line="240" w:lineRule="atLeast"/>
      <w:outlineLvl w:val="5"/>
    </w:pPr>
    <w:rPr>
      <w:rFonts w:asciiTheme="majorHAnsi" w:eastAsiaTheme="majorEastAsia" w:hAnsiTheme="majorHAnsi" w:cstheme="majorBidi"/>
      <w:i/>
      <w:iCs/>
      <w:color w:val="00B2A9" w:themeColor="text2"/>
      <w:szCs w:val="20"/>
      <w:lang w:eastAsia="en-AU"/>
    </w:rPr>
  </w:style>
  <w:style w:type="paragraph" w:styleId="Heading7">
    <w:name w:val="heading 7"/>
    <w:basedOn w:val="Normal"/>
    <w:next w:val="Normal"/>
    <w:link w:val="Heading7Char"/>
    <w:semiHidden/>
    <w:rsid w:val="00F6366D"/>
    <w:pPr>
      <w:keepNext/>
      <w:keepLines/>
      <w:spacing w:before="2820" w:after="180" w:line="240" w:lineRule="atLeast"/>
      <w:outlineLvl w:val="6"/>
    </w:pPr>
    <w:rPr>
      <w:rFonts w:asciiTheme="majorHAnsi" w:eastAsiaTheme="majorEastAsia" w:hAnsiTheme="majorHAnsi" w:cstheme="majorBidi"/>
      <w:b/>
      <w:iCs/>
      <w:color w:val="FFFFFF"/>
      <w:szCs w:val="20"/>
      <w:lang w:eastAsia="en-AU"/>
    </w:rPr>
  </w:style>
  <w:style w:type="paragraph" w:styleId="Heading8">
    <w:name w:val="heading 8"/>
    <w:aliases w:val="Appendix Title"/>
    <w:basedOn w:val="Normal"/>
    <w:next w:val="BodyText"/>
    <w:link w:val="Heading8Char"/>
    <w:uiPriority w:val="1"/>
    <w:semiHidden/>
    <w:rsid w:val="00F6366D"/>
    <w:pPr>
      <w:keepNext/>
      <w:keepLines/>
      <w:pageBreakBefore/>
      <w:framePr w:w="11907" w:h="1985" w:hRule="exact" w:hSpace="11340" w:vSpace="284" w:wrap="around" w:vAnchor="page" w:hAnchor="page" w:yAlign="top"/>
      <w:numPr>
        <w:numId w:val="12"/>
      </w:numPr>
      <w:tabs>
        <w:tab w:val="clear" w:pos="3686"/>
        <w:tab w:val="num" w:pos="1209"/>
      </w:tabs>
      <w:spacing w:before="1300" w:after="440" w:line="440" w:lineRule="exact"/>
      <w:ind w:left="1209" w:right="1134" w:hanging="360"/>
      <w:outlineLvl w:val="7"/>
    </w:pPr>
    <w:rPr>
      <w:rFonts w:asciiTheme="majorHAnsi" w:eastAsiaTheme="majorEastAsia" w:hAnsiTheme="majorHAnsi" w:cstheme="majorBidi"/>
      <w:b/>
      <w:color w:val="00B2A9" w:themeColor="text2"/>
      <w:sz w:val="40"/>
      <w:szCs w:val="20"/>
      <w:lang w:eastAsia="en-AU"/>
    </w:rPr>
  </w:style>
  <w:style w:type="paragraph" w:styleId="Heading9">
    <w:name w:val="heading 9"/>
    <w:aliases w:val="Appendix Heading 1"/>
    <w:basedOn w:val="Normal"/>
    <w:next w:val="BodyText"/>
    <w:link w:val="Heading9Char"/>
    <w:uiPriority w:val="1"/>
    <w:semiHidden/>
    <w:rsid w:val="00F6366D"/>
    <w:pPr>
      <w:keepNext/>
      <w:keepLines/>
      <w:tabs>
        <w:tab w:val="left" w:pos="1559"/>
        <w:tab w:val="left" w:pos="1843"/>
        <w:tab w:val="left" w:pos="2126"/>
        <w:tab w:val="left" w:pos="2410"/>
      </w:tabs>
      <w:spacing w:before="100" w:after="100" w:line="280" w:lineRule="exact"/>
      <w:outlineLvl w:val="8"/>
    </w:pPr>
    <w:rPr>
      <w:rFonts w:eastAsia="Times New Roman" w:cs="Arial"/>
      <w:b/>
      <w:color w:val="00B2A9" w:themeColor="text2"/>
      <w:sz w:val="24"/>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C11924"/>
    <w:rPr>
      <w:color w:val="808080"/>
    </w:rPr>
  </w:style>
  <w:style w:type="paragraph" w:styleId="Date">
    <w:name w:val="Date"/>
    <w:basedOn w:val="Normal"/>
    <w:next w:val="Normal"/>
    <w:link w:val="DateChar"/>
    <w:unhideWhenUsed/>
    <w:rsid w:val="00C11924"/>
  </w:style>
  <w:style w:type="character" w:customStyle="1" w:styleId="DateChar">
    <w:name w:val="Date Char"/>
    <w:basedOn w:val="DefaultParagraphFont"/>
    <w:link w:val="Date"/>
    <w:rsid w:val="00C11924"/>
  </w:style>
  <w:style w:type="paragraph" w:styleId="NoSpacing">
    <w:name w:val="No Spacing"/>
    <w:qFormat/>
    <w:rsid w:val="00027052"/>
    <w:pPr>
      <w:spacing w:after="0" w:line="240" w:lineRule="auto"/>
    </w:pPr>
    <w:rPr>
      <w:sz w:val="20"/>
    </w:rPr>
  </w:style>
  <w:style w:type="paragraph" w:styleId="ListBullet">
    <w:name w:val="List Bullet"/>
    <w:basedOn w:val="Normal"/>
    <w:unhideWhenUsed/>
    <w:qFormat/>
    <w:rsid w:val="0061680F"/>
    <w:pPr>
      <w:numPr>
        <w:numId w:val="8"/>
      </w:numPr>
      <w:contextualSpacing/>
    </w:pPr>
  </w:style>
  <w:style w:type="paragraph" w:styleId="ListBullet2">
    <w:name w:val="List Bullet 2"/>
    <w:basedOn w:val="Normal"/>
    <w:unhideWhenUsed/>
    <w:qFormat/>
    <w:rsid w:val="0061680F"/>
    <w:pPr>
      <w:numPr>
        <w:ilvl w:val="1"/>
        <w:numId w:val="8"/>
      </w:numPr>
      <w:contextualSpacing/>
    </w:pPr>
  </w:style>
  <w:style w:type="paragraph" w:styleId="ListNumber">
    <w:name w:val="List Number"/>
    <w:basedOn w:val="Normal"/>
    <w:unhideWhenUsed/>
    <w:qFormat/>
    <w:rsid w:val="00D16F74"/>
    <w:pPr>
      <w:numPr>
        <w:numId w:val="4"/>
      </w:numPr>
      <w:contextualSpacing/>
    </w:pPr>
  </w:style>
  <w:style w:type="numbering" w:customStyle="1" w:styleId="Bullets">
    <w:name w:val="Bullets"/>
    <w:uiPriority w:val="99"/>
    <w:rsid w:val="0061680F"/>
    <w:pPr>
      <w:numPr>
        <w:numId w:val="1"/>
      </w:numPr>
    </w:pPr>
  </w:style>
  <w:style w:type="character" w:customStyle="1" w:styleId="Heading1Char">
    <w:name w:val="Heading 1 Char"/>
    <w:basedOn w:val="DefaultParagraphFont"/>
    <w:link w:val="Heading1"/>
    <w:rsid w:val="00F459F3"/>
    <w:rPr>
      <w:rFonts w:asciiTheme="majorHAnsi" w:eastAsiaTheme="majorEastAsia" w:hAnsiTheme="majorHAnsi" w:cstheme="majorBidi"/>
      <w:b/>
      <w:color w:val="53565A" w:themeColor="accent6"/>
      <w:sz w:val="28"/>
      <w:szCs w:val="32"/>
    </w:rPr>
  </w:style>
  <w:style w:type="paragraph" w:styleId="ListNumber2">
    <w:name w:val="List Number 2"/>
    <w:basedOn w:val="Normal"/>
    <w:unhideWhenUsed/>
    <w:qFormat/>
    <w:rsid w:val="00D16F74"/>
    <w:pPr>
      <w:numPr>
        <w:ilvl w:val="1"/>
        <w:numId w:val="4"/>
      </w:numPr>
      <w:contextualSpacing/>
    </w:pPr>
  </w:style>
  <w:style w:type="character" w:customStyle="1" w:styleId="Heading2Char">
    <w:name w:val="Heading 2 Char"/>
    <w:basedOn w:val="DefaultParagraphFont"/>
    <w:link w:val="Heading2"/>
    <w:rsid w:val="00027052"/>
    <w:rPr>
      <w:rFonts w:asciiTheme="majorHAnsi" w:eastAsiaTheme="majorEastAsia" w:hAnsiTheme="majorHAnsi" w:cstheme="majorBidi"/>
      <w:b/>
      <w:sz w:val="24"/>
      <w:szCs w:val="26"/>
    </w:rPr>
  </w:style>
  <w:style w:type="paragraph" w:styleId="ListParagraph">
    <w:name w:val="List Paragraph"/>
    <w:basedOn w:val="Normal"/>
    <w:uiPriority w:val="34"/>
    <w:qFormat/>
    <w:rsid w:val="00594496"/>
    <w:pPr>
      <w:ind w:left="284"/>
      <w:contextualSpacing/>
    </w:pPr>
  </w:style>
  <w:style w:type="paragraph" w:styleId="Header">
    <w:name w:val="header"/>
    <w:basedOn w:val="Normal"/>
    <w:link w:val="HeaderChar"/>
    <w:unhideWhenUsed/>
    <w:rsid w:val="00C37A29"/>
    <w:pPr>
      <w:tabs>
        <w:tab w:val="center" w:pos="4513"/>
        <w:tab w:val="right" w:pos="9026"/>
      </w:tabs>
      <w:spacing w:after="0"/>
    </w:pPr>
  </w:style>
  <w:style w:type="character" w:customStyle="1" w:styleId="HeaderChar">
    <w:name w:val="Header Char"/>
    <w:basedOn w:val="DefaultParagraphFont"/>
    <w:link w:val="Header"/>
    <w:rsid w:val="00C37A29"/>
  </w:style>
  <w:style w:type="paragraph" w:styleId="Footer">
    <w:name w:val="footer"/>
    <w:basedOn w:val="Normal"/>
    <w:link w:val="FooterChar"/>
    <w:uiPriority w:val="99"/>
    <w:unhideWhenUsed/>
    <w:rsid w:val="0091171B"/>
    <w:pPr>
      <w:tabs>
        <w:tab w:val="center" w:pos="4513"/>
        <w:tab w:val="right" w:pos="9026"/>
      </w:tabs>
      <w:spacing w:before="0" w:after="0"/>
    </w:pPr>
    <w:rPr>
      <w:sz w:val="14"/>
    </w:rPr>
  </w:style>
  <w:style w:type="character" w:customStyle="1" w:styleId="FooterChar">
    <w:name w:val="Footer Char"/>
    <w:basedOn w:val="DefaultParagraphFont"/>
    <w:link w:val="Footer"/>
    <w:uiPriority w:val="99"/>
    <w:rsid w:val="0091171B"/>
    <w:rPr>
      <w:sz w:val="14"/>
    </w:rPr>
  </w:style>
  <w:style w:type="numbering" w:customStyle="1" w:styleId="Numbering">
    <w:name w:val="Numbering"/>
    <w:uiPriority w:val="99"/>
    <w:rsid w:val="00D16F74"/>
    <w:pPr>
      <w:numPr>
        <w:numId w:val="2"/>
      </w:numPr>
    </w:pPr>
  </w:style>
  <w:style w:type="paragraph" w:styleId="ListBullet3">
    <w:name w:val="List Bullet 3"/>
    <w:basedOn w:val="Normal"/>
    <w:unhideWhenUsed/>
    <w:rsid w:val="0061680F"/>
    <w:pPr>
      <w:numPr>
        <w:ilvl w:val="2"/>
        <w:numId w:val="8"/>
      </w:numPr>
      <w:contextualSpacing/>
    </w:pPr>
  </w:style>
  <w:style w:type="paragraph" w:styleId="ListContinue2">
    <w:name w:val="List Continue 2"/>
    <w:basedOn w:val="Normal"/>
    <w:unhideWhenUsed/>
    <w:qFormat/>
    <w:rsid w:val="004635FD"/>
    <w:pPr>
      <w:ind w:left="566"/>
      <w:contextualSpacing/>
    </w:pPr>
  </w:style>
  <w:style w:type="paragraph" w:styleId="ListNumber3">
    <w:name w:val="List Number 3"/>
    <w:basedOn w:val="Normal"/>
    <w:unhideWhenUsed/>
    <w:qFormat/>
    <w:rsid w:val="00D16F74"/>
    <w:pPr>
      <w:numPr>
        <w:ilvl w:val="2"/>
        <w:numId w:val="4"/>
      </w:numPr>
      <w:contextualSpacing/>
    </w:pPr>
  </w:style>
  <w:style w:type="paragraph" w:styleId="ListNumber4">
    <w:name w:val="List Number 4"/>
    <w:basedOn w:val="Normal"/>
    <w:uiPriority w:val="99"/>
    <w:unhideWhenUsed/>
    <w:qFormat/>
    <w:rsid w:val="00D16F74"/>
    <w:pPr>
      <w:numPr>
        <w:ilvl w:val="3"/>
        <w:numId w:val="4"/>
      </w:numPr>
      <w:contextualSpacing/>
    </w:pPr>
  </w:style>
  <w:style w:type="paragraph" w:styleId="ListNumber5">
    <w:name w:val="List Number 5"/>
    <w:basedOn w:val="Normal"/>
    <w:uiPriority w:val="99"/>
    <w:unhideWhenUsed/>
    <w:rsid w:val="00D16F74"/>
    <w:pPr>
      <w:numPr>
        <w:ilvl w:val="4"/>
        <w:numId w:val="4"/>
      </w:numPr>
      <w:contextualSpacing/>
    </w:pPr>
  </w:style>
  <w:style w:type="paragraph" w:styleId="ListContinue">
    <w:name w:val="List Continue"/>
    <w:basedOn w:val="Normal"/>
    <w:unhideWhenUsed/>
    <w:qFormat/>
    <w:rsid w:val="00B91D47"/>
    <w:pPr>
      <w:ind w:left="283"/>
      <w:contextualSpacing/>
    </w:pPr>
  </w:style>
  <w:style w:type="paragraph" w:styleId="ListContinue3">
    <w:name w:val="List Continue 3"/>
    <w:basedOn w:val="Normal"/>
    <w:uiPriority w:val="99"/>
    <w:unhideWhenUsed/>
    <w:qFormat/>
    <w:rsid w:val="00974677"/>
    <w:pPr>
      <w:ind w:left="849"/>
      <w:contextualSpacing/>
    </w:pPr>
  </w:style>
  <w:style w:type="paragraph" w:styleId="ListContinue4">
    <w:name w:val="List Continue 4"/>
    <w:basedOn w:val="Normal"/>
    <w:uiPriority w:val="99"/>
    <w:unhideWhenUsed/>
    <w:qFormat/>
    <w:rsid w:val="00974677"/>
    <w:pPr>
      <w:ind w:left="1132"/>
      <w:contextualSpacing/>
    </w:pPr>
  </w:style>
  <w:style w:type="character" w:customStyle="1" w:styleId="Heading3Char">
    <w:name w:val="Heading 3 Char"/>
    <w:basedOn w:val="DefaultParagraphFont"/>
    <w:link w:val="Heading3"/>
    <w:rsid w:val="00895093"/>
    <w:rPr>
      <w:rFonts w:asciiTheme="majorHAnsi" w:eastAsiaTheme="majorEastAsia" w:hAnsiTheme="majorHAnsi" w:cstheme="majorBidi"/>
      <w:b/>
      <w:color w:val="53565A" w:themeColor="accent6"/>
      <w:sz w:val="20"/>
      <w:szCs w:val="24"/>
    </w:rPr>
  </w:style>
  <w:style w:type="character" w:customStyle="1" w:styleId="Heading4Char">
    <w:name w:val="Heading 4 Char"/>
    <w:basedOn w:val="DefaultParagraphFont"/>
    <w:link w:val="Heading4"/>
    <w:rsid w:val="00F53397"/>
    <w:rPr>
      <w:rFonts w:asciiTheme="majorHAnsi" w:eastAsiaTheme="majorEastAsia" w:hAnsiTheme="majorHAnsi" w:cstheme="majorBidi"/>
      <w:b/>
      <w:iCs/>
    </w:rPr>
  </w:style>
  <w:style w:type="character" w:customStyle="1" w:styleId="Heading5Char">
    <w:name w:val="Heading 5 Char"/>
    <w:basedOn w:val="DefaultParagraphFont"/>
    <w:link w:val="Heading5"/>
    <w:rsid w:val="009D24F5"/>
    <w:rPr>
      <w:rFonts w:asciiTheme="majorHAnsi" w:eastAsiaTheme="majorEastAsia" w:hAnsiTheme="majorHAnsi" w:cstheme="majorBidi"/>
      <w:b/>
      <w:sz w:val="18"/>
    </w:rPr>
  </w:style>
  <w:style w:type="numbering" w:customStyle="1" w:styleId="ListHeadings">
    <w:name w:val="List Headings"/>
    <w:uiPriority w:val="99"/>
    <w:rsid w:val="00D16F74"/>
    <w:pPr>
      <w:numPr>
        <w:numId w:val="3"/>
      </w:numPr>
    </w:pPr>
  </w:style>
  <w:style w:type="paragraph" w:styleId="Title">
    <w:name w:val="Title"/>
    <w:basedOn w:val="Normal"/>
    <w:next w:val="Normal"/>
    <w:link w:val="TitleChar"/>
    <w:uiPriority w:val="99"/>
    <w:rsid w:val="00B90DE8"/>
    <w:pPr>
      <w:framePr w:w="5103" w:h="2268" w:hRule="exact" w:hSpace="11340" w:vSpace="567" w:wrap="around" w:vAnchor="page" w:hAnchor="page" w:x="1419" w:y="1702"/>
      <w:spacing w:before="0" w:line="252" w:lineRule="auto"/>
      <w:contextualSpacing/>
    </w:pPr>
    <w:rPr>
      <w:rFonts w:asciiTheme="majorHAnsi" w:eastAsiaTheme="majorEastAsia" w:hAnsiTheme="majorHAnsi" w:cstheme="majorBidi"/>
      <w:color w:val="595959" w:themeColor="text1" w:themeTint="A6"/>
      <w:kern w:val="28"/>
      <w:sz w:val="52"/>
      <w:szCs w:val="56"/>
    </w:rPr>
  </w:style>
  <w:style w:type="character" w:customStyle="1" w:styleId="TitleChar">
    <w:name w:val="Title Char"/>
    <w:basedOn w:val="DefaultParagraphFont"/>
    <w:link w:val="Title"/>
    <w:uiPriority w:val="99"/>
    <w:rsid w:val="00B90DE8"/>
    <w:rPr>
      <w:rFonts w:asciiTheme="majorHAnsi" w:eastAsiaTheme="majorEastAsia" w:hAnsiTheme="majorHAnsi" w:cstheme="majorBidi"/>
      <w:color w:val="595959" w:themeColor="text1" w:themeTint="A6"/>
      <w:kern w:val="28"/>
      <w:sz w:val="52"/>
      <w:szCs w:val="56"/>
    </w:rPr>
  </w:style>
  <w:style w:type="paragraph" w:customStyle="1" w:styleId="Pull-outQuote">
    <w:name w:val="Pull-out Quote"/>
    <w:basedOn w:val="Normal"/>
    <w:link w:val="Pull-outQuoteChar"/>
    <w:semiHidden/>
    <w:rsid w:val="009D24F5"/>
    <w:pPr>
      <w:pBdr>
        <w:top w:val="single" w:sz="4" w:space="4" w:color="00B2A9" w:themeColor="text2"/>
        <w:left w:val="single" w:sz="4" w:space="4" w:color="00B2A9" w:themeColor="text2"/>
        <w:bottom w:val="single" w:sz="4" w:space="4" w:color="00B2A9" w:themeColor="text2"/>
        <w:right w:val="single" w:sz="4" w:space="4" w:color="00B2A9" w:themeColor="text2"/>
      </w:pBdr>
      <w:shd w:val="clear" w:color="auto" w:fill="00B2A9" w:themeFill="text2"/>
      <w:ind w:left="113" w:right="113"/>
    </w:pPr>
    <w:rPr>
      <w:color w:val="FFFFFF" w:themeColor="background1"/>
    </w:rPr>
  </w:style>
  <w:style w:type="paragraph" w:customStyle="1" w:styleId="Pull-outQuoteHeading">
    <w:name w:val="Pull-out Quote Heading"/>
    <w:basedOn w:val="Pull-outQuote"/>
    <w:next w:val="Pull-outQuote"/>
    <w:link w:val="Pull-outQuoteHeadingChar"/>
    <w:semiHidden/>
    <w:rsid w:val="004B609E"/>
    <w:rPr>
      <w:b/>
    </w:rPr>
  </w:style>
  <w:style w:type="character" w:customStyle="1" w:styleId="Pull-outQuoteChar">
    <w:name w:val="Pull-out Quote Char"/>
    <w:basedOn w:val="DefaultParagraphFont"/>
    <w:link w:val="Pull-outQuote"/>
    <w:semiHidden/>
    <w:rsid w:val="0050670B"/>
    <w:rPr>
      <w:color w:val="FFFFFF" w:themeColor="background1"/>
      <w:sz w:val="20"/>
      <w:shd w:val="clear" w:color="auto" w:fill="00B2A9" w:themeFill="text2"/>
    </w:rPr>
  </w:style>
  <w:style w:type="character" w:customStyle="1" w:styleId="Pull-outQuoteHeadingChar">
    <w:name w:val="Pull-out Quote Heading Char"/>
    <w:basedOn w:val="Pull-outQuoteChar"/>
    <w:link w:val="Pull-outQuoteHeading"/>
    <w:semiHidden/>
    <w:rsid w:val="0050670B"/>
    <w:rPr>
      <w:b/>
      <w:color w:val="FFFFFF" w:themeColor="background1"/>
      <w:sz w:val="20"/>
      <w:shd w:val="clear" w:color="auto" w:fill="00B2A9" w:themeFill="text2"/>
    </w:rPr>
  </w:style>
  <w:style w:type="paragraph" w:customStyle="1" w:styleId="Heading1-numbered">
    <w:name w:val="Heading 1-numbered"/>
    <w:basedOn w:val="Heading1"/>
    <w:next w:val="Normal"/>
    <w:link w:val="Heading1-numberedChar"/>
    <w:uiPriority w:val="9"/>
    <w:semiHidden/>
    <w:rsid w:val="00D16F74"/>
    <w:pPr>
      <w:tabs>
        <w:tab w:val="num" w:pos="360"/>
      </w:tabs>
      <w:ind w:left="340" w:hanging="340"/>
    </w:pPr>
  </w:style>
  <w:style w:type="paragraph" w:customStyle="1" w:styleId="Heading2-numbered">
    <w:name w:val="Heading 2-numbered"/>
    <w:basedOn w:val="Heading2"/>
    <w:next w:val="Normal"/>
    <w:link w:val="Heading2-numberedChar"/>
    <w:uiPriority w:val="9"/>
    <w:semiHidden/>
    <w:rsid w:val="00D16F74"/>
    <w:pPr>
      <w:ind w:left="680" w:hanging="680"/>
    </w:pPr>
  </w:style>
  <w:style w:type="character" w:customStyle="1" w:styleId="Heading1-numberedChar">
    <w:name w:val="Heading 1-numbered Char"/>
    <w:basedOn w:val="Heading1Char"/>
    <w:link w:val="Heading1-numbered"/>
    <w:uiPriority w:val="9"/>
    <w:semiHidden/>
    <w:rsid w:val="0041673A"/>
    <w:rPr>
      <w:rFonts w:asciiTheme="majorHAnsi" w:eastAsiaTheme="majorEastAsia" w:hAnsiTheme="majorHAnsi" w:cstheme="majorBidi"/>
      <w:b/>
      <w:color w:val="53565A" w:themeColor="accent6"/>
      <w:sz w:val="28"/>
      <w:szCs w:val="32"/>
    </w:rPr>
  </w:style>
  <w:style w:type="character" w:customStyle="1" w:styleId="Heading2-numberedChar">
    <w:name w:val="Heading 2-numbered Char"/>
    <w:basedOn w:val="Heading2Char"/>
    <w:link w:val="Heading2-numbered"/>
    <w:uiPriority w:val="9"/>
    <w:semiHidden/>
    <w:rsid w:val="0041673A"/>
    <w:rPr>
      <w:rFonts w:asciiTheme="majorHAnsi" w:eastAsiaTheme="majorEastAsia" w:hAnsiTheme="majorHAnsi" w:cstheme="majorBidi"/>
      <w:b/>
      <w:sz w:val="24"/>
      <w:szCs w:val="26"/>
    </w:rPr>
  </w:style>
  <w:style w:type="paragraph" w:styleId="ListContinue5">
    <w:name w:val="List Continue 5"/>
    <w:basedOn w:val="Normal"/>
    <w:uiPriority w:val="99"/>
    <w:unhideWhenUsed/>
    <w:qFormat/>
    <w:rsid w:val="00593314"/>
    <w:pPr>
      <w:ind w:left="1415"/>
      <w:contextualSpacing/>
    </w:pPr>
  </w:style>
  <w:style w:type="table" w:styleId="TableGrid">
    <w:name w:val="Table Grid"/>
    <w:basedOn w:val="TableNormal"/>
    <w:uiPriority w:val="59"/>
    <w:rsid w:val="00EF3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F459F3"/>
    <w:pPr>
      <w:spacing w:before="120" w:after="240"/>
    </w:pPr>
    <w:rPr>
      <w:i/>
      <w:iCs/>
      <w:color w:val="53565A" w:themeColor="accent6"/>
      <w:sz w:val="18"/>
      <w:szCs w:val="18"/>
    </w:rPr>
  </w:style>
  <w:style w:type="paragraph" w:styleId="List">
    <w:name w:val="List"/>
    <w:basedOn w:val="Normal"/>
    <w:uiPriority w:val="99"/>
    <w:unhideWhenUsed/>
    <w:qFormat/>
    <w:rsid w:val="00E25474"/>
    <w:pPr>
      <w:numPr>
        <w:numId w:val="6"/>
      </w:numPr>
      <w:contextualSpacing/>
    </w:pPr>
  </w:style>
  <w:style w:type="paragraph" w:styleId="List2">
    <w:name w:val="List 2"/>
    <w:basedOn w:val="Normal"/>
    <w:uiPriority w:val="99"/>
    <w:unhideWhenUsed/>
    <w:qFormat/>
    <w:rsid w:val="00E25474"/>
    <w:pPr>
      <w:numPr>
        <w:ilvl w:val="1"/>
        <w:numId w:val="6"/>
      </w:numPr>
      <w:contextualSpacing/>
    </w:pPr>
  </w:style>
  <w:style w:type="numbering" w:customStyle="1" w:styleId="LetteredList">
    <w:name w:val="Lettered List"/>
    <w:uiPriority w:val="99"/>
    <w:rsid w:val="00E25474"/>
    <w:pPr>
      <w:numPr>
        <w:numId w:val="6"/>
      </w:numPr>
    </w:pPr>
  </w:style>
  <w:style w:type="paragraph" w:styleId="Subtitle">
    <w:name w:val="Subtitle"/>
    <w:basedOn w:val="Title"/>
    <w:next w:val="Normal"/>
    <w:link w:val="SubtitleChar"/>
    <w:uiPriority w:val="99"/>
    <w:rsid w:val="009F4751"/>
    <w:pPr>
      <w:framePr w:w="4536" w:h="1134" w:wrap="around" w:y="4934"/>
    </w:pPr>
    <w:rPr>
      <w:sz w:val="40"/>
    </w:rPr>
  </w:style>
  <w:style w:type="character" w:customStyle="1" w:styleId="SubtitleChar">
    <w:name w:val="Subtitle Char"/>
    <w:basedOn w:val="DefaultParagraphFont"/>
    <w:link w:val="Subtitle"/>
    <w:uiPriority w:val="99"/>
    <w:rsid w:val="009F4751"/>
    <w:rPr>
      <w:rFonts w:asciiTheme="majorHAnsi" w:eastAsiaTheme="majorEastAsia" w:hAnsiTheme="majorHAnsi" w:cstheme="majorBidi"/>
      <w:color w:val="595959" w:themeColor="text1" w:themeTint="A6"/>
      <w:kern w:val="28"/>
      <w:sz w:val="40"/>
      <w:szCs w:val="56"/>
    </w:rPr>
  </w:style>
  <w:style w:type="paragraph" w:styleId="TOCHeading">
    <w:name w:val="TOC Heading"/>
    <w:basedOn w:val="Heading1"/>
    <w:next w:val="Normal"/>
    <w:uiPriority w:val="99"/>
    <w:unhideWhenUsed/>
    <w:rsid w:val="00F70B90"/>
    <w:pPr>
      <w:spacing w:after="0" w:line="259" w:lineRule="auto"/>
      <w:outlineLvl w:val="9"/>
    </w:pPr>
    <w:rPr>
      <w:lang w:val="en-US"/>
    </w:rPr>
  </w:style>
  <w:style w:type="paragraph" w:styleId="TOC1">
    <w:name w:val="toc 1"/>
    <w:basedOn w:val="Normal"/>
    <w:next w:val="Normal"/>
    <w:autoRedefine/>
    <w:uiPriority w:val="39"/>
    <w:unhideWhenUsed/>
    <w:rsid w:val="00716CBF"/>
    <w:pPr>
      <w:tabs>
        <w:tab w:val="right" w:leader="underscore" w:pos="10762"/>
      </w:tabs>
      <w:spacing w:before="240" w:after="100"/>
    </w:pPr>
    <w:rPr>
      <w:b/>
    </w:rPr>
  </w:style>
  <w:style w:type="paragraph" w:styleId="TOC2">
    <w:name w:val="toc 2"/>
    <w:basedOn w:val="Normal"/>
    <w:next w:val="Normal"/>
    <w:autoRedefine/>
    <w:uiPriority w:val="39"/>
    <w:unhideWhenUsed/>
    <w:rsid w:val="00716CBF"/>
    <w:pPr>
      <w:tabs>
        <w:tab w:val="right" w:leader="underscore" w:pos="10762"/>
      </w:tabs>
      <w:spacing w:after="100"/>
    </w:pPr>
  </w:style>
  <w:style w:type="paragraph" w:styleId="TOC3">
    <w:name w:val="toc 3"/>
    <w:basedOn w:val="Normal"/>
    <w:next w:val="Normal"/>
    <w:autoRedefine/>
    <w:uiPriority w:val="39"/>
    <w:unhideWhenUsed/>
    <w:rsid w:val="00716CBF"/>
    <w:pPr>
      <w:tabs>
        <w:tab w:val="right" w:leader="underscore" w:pos="10762"/>
      </w:tabs>
      <w:spacing w:after="100"/>
      <w:ind w:left="284"/>
    </w:pPr>
  </w:style>
  <w:style w:type="character" w:styleId="Hyperlink">
    <w:name w:val="Hyperlink"/>
    <w:basedOn w:val="DefaultParagraphFont"/>
    <w:uiPriority w:val="99"/>
    <w:unhideWhenUsed/>
    <w:rsid w:val="00A24EF4"/>
    <w:rPr>
      <w:color w:val="000000" w:themeColor="hyperlink"/>
      <w:u w:val="single"/>
    </w:rPr>
  </w:style>
  <w:style w:type="table" w:customStyle="1" w:styleId="Blank">
    <w:name w:val="Blank"/>
    <w:basedOn w:val="TableNormal"/>
    <w:uiPriority w:val="99"/>
    <w:rsid w:val="00FB0D65"/>
    <w:pPr>
      <w:spacing w:after="0" w:line="240" w:lineRule="auto"/>
    </w:pPr>
    <w:tblPr>
      <w:tblCellMar>
        <w:left w:w="0" w:type="dxa"/>
        <w:right w:w="0" w:type="dxa"/>
      </w:tblCellMar>
    </w:tblPr>
  </w:style>
  <w:style w:type="paragraph" w:customStyle="1" w:styleId="FooterLeft">
    <w:name w:val="Footer Left"/>
    <w:basedOn w:val="Footer"/>
    <w:rsid w:val="009C006B"/>
    <w:pPr>
      <w:framePr w:w="9356" w:vSpace="567" w:wrap="around" w:hAnchor="margin" w:yAlign="bottom" w:anchorLock="1"/>
      <w:pBdr>
        <w:top w:val="single" w:sz="18" w:space="6" w:color="00B2A9" w:themeColor="text2"/>
      </w:pBdr>
    </w:pPr>
  </w:style>
  <w:style w:type="paragraph" w:customStyle="1" w:styleId="FooterRight">
    <w:name w:val="Footer Right"/>
    <w:basedOn w:val="FooterLeft"/>
    <w:rsid w:val="009C006B"/>
    <w:pPr>
      <w:framePr w:w="5670" w:wrap="around" w:xAlign="right"/>
      <w:jc w:val="right"/>
    </w:pPr>
  </w:style>
  <w:style w:type="character" w:customStyle="1" w:styleId="Bold">
    <w:name w:val="Bold"/>
    <w:basedOn w:val="DefaultParagraphFont"/>
    <w:qFormat/>
    <w:rsid w:val="00374847"/>
    <w:rPr>
      <w:b/>
    </w:rPr>
  </w:style>
  <w:style w:type="paragraph" w:customStyle="1" w:styleId="Instructional">
    <w:name w:val="Instructional"/>
    <w:basedOn w:val="Normal"/>
    <w:link w:val="InstructionalChar"/>
    <w:uiPriority w:val="1"/>
    <w:qFormat/>
    <w:rsid w:val="00830085"/>
    <w:pPr>
      <w:tabs>
        <w:tab w:val="left" w:pos="284"/>
        <w:tab w:val="left" w:pos="567"/>
        <w:tab w:val="left" w:pos="851"/>
        <w:tab w:val="left" w:pos="1134"/>
      </w:tabs>
      <w:spacing w:before="60"/>
    </w:pPr>
    <w:rPr>
      <w:i/>
      <w:color w:val="0000FF"/>
    </w:rPr>
  </w:style>
  <w:style w:type="character" w:customStyle="1" w:styleId="InstructionalChar">
    <w:name w:val="Instructional Char"/>
    <w:basedOn w:val="DefaultParagraphFont"/>
    <w:link w:val="Instructional"/>
    <w:uiPriority w:val="1"/>
    <w:rsid w:val="00830085"/>
    <w:rPr>
      <w:i/>
      <w:color w:val="0000FF"/>
      <w:sz w:val="20"/>
    </w:rPr>
  </w:style>
  <w:style w:type="table" w:customStyle="1" w:styleId="DTPFootertable">
    <w:name w:val="DTP Footer table"/>
    <w:basedOn w:val="TableNormal"/>
    <w:uiPriority w:val="99"/>
    <w:rsid w:val="004B7536"/>
    <w:pPr>
      <w:spacing w:after="0" w:line="240" w:lineRule="auto"/>
      <w:jc w:val="right"/>
    </w:pPr>
    <w:tblPr>
      <w:tblBorders>
        <w:top w:val="single" w:sz="18" w:space="0" w:color="00B2A9" w:themeColor="text2"/>
      </w:tblBorders>
      <w:tblCellMar>
        <w:top w:w="113" w:type="dxa"/>
        <w:left w:w="0" w:type="dxa"/>
        <w:right w:w="0" w:type="dxa"/>
      </w:tblCellMar>
    </w:tblPr>
    <w:tblStylePr w:type="firstRow">
      <w:rPr>
        <w:b/>
      </w:rPr>
    </w:tblStylePr>
    <w:tblStylePr w:type="firstCol">
      <w:rPr>
        <w:b/>
      </w:rPr>
    </w:tblStylePr>
    <w:tblStylePr w:type="lastCol">
      <w:pPr>
        <w:wordWrap/>
        <w:jc w:val="right"/>
      </w:pPr>
      <w:rPr>
        <w:b/>
      </w:rPr>
    </w:tblStylePr>
  </w:style>
  <w:style w:type="table" w:customStyle="1" w:styleId="Style1">
    <w:name w:val="Style1"/>
    <w:basedOn w:val="TableNormal"/>
    <w:uiPriority w:val="99"/>
    <w:rsid w:val="0091171B"/>
    <w:pPr>
      <w:spacing w:after="0" w:line="240" w:lineRule="auto"/>
    </w:pPr>
    <w:tblPr>
      <w:tblStyleRowBandSize w:val="1"/>
      <w:tblBorders>
        <w:bottom w:val="single" w:sz="4" w:space="0" w:color="FF4CB3"/>
        <w:insideH w:val="single" w:sz="4" w:space="0" w:color="FF4CB3"/>
      </w:tblBorders>
      <w:tblCellMar>
        <w:top w:w="28" w:type="dxa"/>
        <w:left w:w="57" w:type="dxa"/>
        <w:right w:w="0" w:type="dxa"/>
      </w:tblCellMar>
    </w:tblPr>
    <w:tblStylePr w:type="firstRow">
      <w:rPr>
        <w:b/>
        <w:color w:val="FFFFFF" w:themeColor="background1"/>
      </w:rPr>
      <w:tblPr/>
      <w:tcPr>
        <w:shd w:val="clear" w:color="auto" w:fill="FF4CB3"/>
      </w:tcPr>
    </w:tblStylePr>
    <w:tblStylePr w:type="lastRow">
      <w:rPr>
        <w:b/>
        <w:color w:val="FF4CB3"/>
      </w:rPr>
    </w:tblStylePr>
    <w:tblStylePr w:type="firstCol">
      <w:rPr>
        <w:b/>
        <w:color w:val="FF4CB3"/>
      </w:rPr>
    </w:tblStylePr>
    <w:tblStylePr w:type="band2Horz">
      <w:tblPr/>
      <w:tcPr>
        <w:shd w:val="clear" w:color="auto" w:fill="FFDBFF"/>
      </w:tcPr>
    </w:tblStylePr>
  </w:style>
  <w:style w:type="paragraph" w:customStyle="1" w:styleId="Statement">
    <w:name w:val="Statement"/>
    <w:basedOn w:val="Normal"/>
    <w:link w:val="StatementChar"/>
    <w:uiPriority w:val="1"/>
    <w:qFormat/>
    <w:rsid w:val="0091171B"/>
    <w:pPr>
      <w:spacing w:before="60"/>
    </w:pPr>
    <w:rPr>
      <w:i/>
    </w:rPr>
  </w:style>
  <w:style w:type="character" w:customStyle="1" w:styleId="StatementChar">
    <w:name w:val="Statement Char"/>
    <w:basedOn w:val="DefaultParagraphFont"/>
    <w:link w:val="Statement"/>
    <w:uiPriority w:val="1"/>
    <w:rsid w:val="0091171B"/>
    <w:rPr>
      <w:i/>
      <w:sz w:val="20"/>
    </w:rPr>
  </w:style>
  <w:style w:type="paragraph" w:customStyle="1" w:styleId="GreyText">
    <w:name w:val="Grey Text"/>
    <w:basedOn w:val="Normal"/>
    <w:link w:val="GreyTextChar"/>
    <w:uiPriority w:val="1"/>
    <w:qFormat/>
    <w:rsid w:val="006B1119"/>
    <w:pPr>
      <w:spacing w:before="60"/>
    </w:pPr>
    <w:rPr>
      <w:color w:val="595959" w:themeColor="text1" w:themeTint="A6"/>
    </w:rPr>
  </w:style>
  <w:style w:type="character" w:customStyle="1" w:styleId="GreyTextChar">
    <w:name w:val="Grey Text Char"/>
    <w:basedOn w:val="DefaultParagraphFont"/>
    <w:link w:val="GreyText"/>
    <w:uiPriority w:val="1"/>
    <w:rsid w:val="006B1119"/>
    <w:rPr>
      <w:color w:val="595959" w:themeColor="text1" w:themeTint="A6"/>
      <w:sz w:val="20"/>
    </w:rPr>
  </w:style>
  <w:style w:type="table" w:customStyle="1" w:styleId="DTPDefaulttable">
    <w:name w:val="DTP Default table"/>
    <w:basedOn w:val="TableNormal"/>
    <w:uiPriority w:val="99"/>
    <w:rsid w:val="005D6421"/>
    <w:pPr>
      <w:spacing w:after="0" w:line="240" w:lineRule="auto"/>
    </w:pPr>
    <w:tblPr>
      <w:tblStyleRowBandSize w:val="1"/>
      <w:tblBorders>
        <w:bottom w:val="single" w:sz="8" w:space="0" w:color="95999E" w:themeColor="accent6" w:themeTint="99"/>
        <w:insideH w:val="single" w:sz="8" w:space="0" w:color="95999E" w:themeColor="accent6" w:themeTint="99"/>
      </w:tblBorders>
    </w:tblPr>
    <w:tblStylePr w:type="firstRow">
      <w:rPr>
        <w:b/>
        <w:color w:val="FFFFFF" w:themeColor="background1"/>
      </w:rPr>
      <w:tblPr/>
      <w:tcPr>
        <w:shd w:val="clear" w:color="auto" w:fill="53565A" w:themeFill="accent6"/>
      </w:tcPr>
    </w:tblStylePr>
    <w:tblStylePr w:type="lastRow">
      <w:rPr>
        <w:b/>
      </w:rPr>
      <w:tblPr/>
      <w:tcPr>
        <w:tcBorders>
          <w:top w:val="single" w:sz="18" w:space="0" w:color="00B2A9" w:themeColor="text2"/>
          <w:left w:val="nil"/>
          <w:bottom w:val="single" w:sz="8" w:space="0" w:color="53565A" w:themeColor="accent6"/>
          <w:right w:val="nil"/>
          <w:insideH w:val="nil"/>
          <w:insideV w:val="nil"/>
          <w:tl2br w:val="nil"/>
          <w:tr2bl w:val="nil"/>
        </w:tcBorders>
        <w:shd w:val="clear" w:color="auto" w:fill="F6FAFD"/>
      </w:tcPr>
    </w:tblStylePr>
    <w:tblStylePr w:type="firstCol">
      <w:rPr>
        <w:b/>
      </w:rPr>
    </w:tblStylePr>
    <w:tblStylePr w:type="lastCol">
      <w:pPr>
        <w:wordWrap/>
        <w:jc w:val="right"/>
      </w:pPr>
    </w:tblStylePr>
    <w:tblStylePr w:type="band2Horz">
      <w:tblPr/>
      <w:tcPr>
        <w:shd w:val="clear" w:color="auto" w:fill="F6FAFD"/>
      </w:tcPr>
    </w:tblStylePr>
  </w:style>
  <w:style w:type="paragraph" w:styleId="ListBullet4">
    <w:name w:val="List Bullet 4"/>
    <w:basedOn w:val="Normal"/>
    <w:uiPriority w:val="99"/>
    <w:semiHidden/>
    <w:unhideWhenUsed/>
    <w:rsid w:val="004411F6"/>
    <w:pPr>
      <w:numPr>
        <w:ilvl w:val="3"/>
        <w:numId w:val="8"/>
      </w:numPr>
      <w:contextualSpacing/>
    </w:pPr>
  </w:style>
  <w:style w:type="paragraph" w:customStyle="1" w:styleId="Heading1-Numbered0">
    <w:name w:val="Heading 1 - Numbered"/>
    <w:basedOn w:val="Heading1"/>
    <w:next w:val="Normal"/>
    <w:link w:val="Heading1-NumberedChar0"/>
    <w:uiPriority w:val="9"/>
    <w:qFormat/>
    <w:rsid w:val="00895093"/>
    <w:pPr>
      <w:ind w:left="567" w:hanging="567"/>
      <w:contextualSpacing/>
    </w:pPr>
  </w:style>
  <w:style w:type="paragraph" w:customStyle="1" w:styleId="Heading2-Numbered0">
    <w:name w:val="Heading 2 - Numbered"/>
    <w:basedOn w:val="Heading2"/>
    <w:next w:val="Normal"/>
    <w:link w:val="Heading2-NumberedChar0"/>
    <w:uiPriority w:val="9"/>
    <w:qFormat/>
    <w:rsid w:val="00895093"/>
    <w:pPr>
      <w:ind w:left="567" w:hanging="567"/>
      <w:contextualSpacing/>
    </w:pPr>
  </w:style>
  <w:style w:type="character" w:customStyle="1" w:styleId="Heading1-NumberedChar0">
    <w:name w:val="Heading 1 - Numbered Char"/>
    <w:basedOn w:val="Heading1Char"/>
    <w:link w:val="Heading1-Numbered0"/>
    <w:uiPriority w:val="9"/>
    <w:rsid w:val="00895093"/>
    <w:rPr>
      <w:rFonts w:asciiTheme="majorHAnsi" w:eastAsiaTheme="majorEastAsia" w:hAnsiTheme="majorHAnsi" w:cstheme="majorBidi"/>
      <w:b/>
      <w:color w:val="53565A" w:themeColor="accent6"/>
      <w:sz w:val="28"/>
      <w:szCs w:val="32"/>
    </w:rPr>
  </w:style>
  <w:style w:type="character" w:customStyle="1" w:styleId="Heading2-NumberedChar0">
    <w:name w:val="Heading 2 - Numbered Char"/>
    <w:basedOn w:val="Heading2Char"/>
    <w:link w:val="Heading2-Numbered0"/>
    <w:uiPriority w:val="9"/>
    <w:rsid w:val="00895093"/>
    <w:rPr>
      <w:rFonts w:asciiTheme="majorHAnsi" w:eastAsiaTheme="majorEastAsia" w:hAnsiTheme="majorHAnsi" w:cstheme="majorBidi"/>
      <w:b/>
      <w:sz w:val="24"/>
      <w:szCs w:val="26"/>
    </w:rPr>
  </w:style>
  <w:style w:type="paragraph" w:customStyle="1" w:styleId="Heading3-Numbered">
    <w:name w:val="Heading 3 - Numbered"/>
    <w:basedOn w:val="Heading3"/>
    <w:link w:val="Heading3-NumberedChar"/>
    <w:uiPriority w:val="9"/>
    <w:qFormat/>
    <w:rsid w:val="00895093"/>
    <w:pPr>
      <w:keepNext w:val="0"/>
      <w:keepLines w:val="0"/>
      <w:ind w:left="851" w:hanging="851"/>
    </w:pPr>
  </w:style>
  <w:style w:type="paragraph" w:customStyle="1" w:styleId="Heading4-Numbered">
    <w:name w:val="Heading 4 - Numbered"/>
    <w:basedOn w:val="Heading4"/>
    <w:link w:val="Heading4-NumberedChar"/>
    <w:uiPriority w:val="9"/>
    <w:qFormat/>
    <w:rsid w:val="004411F6"/>
    <w:pPr>
      <w:keepNext w:val="0"/>
      <w:keepLines w:val="0"/>
      <w:spacing w:before="60"/>
      <w:ind w:left="1134" w:hanging="1134"/>
    </w:pPr>
    <w:rPr>
      <w:b w:val="0"/>
      <w:iCs w:val="0"/>
      <w:caps/>
      <w:color w:val="000000" w:themeColor="text1"/>
      <w:sz w:val="18"/>
    </w:rPr>
  </w:style>
  <w:style w:type="character" w:customStyle="1" w:styleId="Heading3-NumberedChar">
    <w:name w:val="Heading 3 - Numbered Char"/>
    <w:basedOn w:val="Heading3Char"/>
    <w:link w:val="Heading3-Numbered"/>
    <w:uiPriority w:val="9"/>
    <w:rsid w:val="00895093"/>
    <w:rPr>
      <w:rFonts w:asciiTheme="majorHAnsi" w:eastAsiaTheme="majorEastAsia" w:hAnsiTheme="majorHAnsi" w:cstheme="majorBidi"/>
      <w:b/>
      <w:color w:val="53565A" w:themeColor="accent6"/>
      <w:sz w:val="20"/>
      <w:szCs w:val="24"/>
    </w:rPr>
  </w:style>
  <w:style w:type="character" w:customStyle="1" w:styleId="Heading4-NumberedChar">
    <w:name w:val="Heading 4 - Numbered Char"/>
    <w:basedOn w:val="Heading4Char"/>
    <w:link w:val="Heading4-Numbered"/>
    <w:uiPriority w:val="9"/>
    <w:rsid w:val="004411F6"/>
    <w:rPr>
      <w:rFonts w:asciiTheme="majorHAnsi" w:eastAsiaTheme="majorEastAsia" w:hAnsiTheme="majorHAnsi" w:cstheme="majorBidi"/>
      <w:b w:val="0"/>
      <w:iCs w:val="0"/>
      <w:caps/>
      <w:color w:val="000000" w:themeColor="text1"/>
      <w:sz w:val="18"/>
    </w:rPr>
  </w:style>
  <w:style w:type="paragraph" w:customStyle="1" w:styleId="Subtitle-imagecover">
    <w:name w:val="Subtitle-image cover"/>
    <w:basedOn w:val="Subtitle"/>
    <w:link w:val="Subtitle-imagecoverChar"/>
    <w:rsid w:val="00F0226B"/>
    <w:pPr>
      <w:framePr w:w="5103" w:h="2268" w:hRule="exact" w:wrap="around" w:y="1702"/>
      <w:spacing w:before="240"/>
    </w:pPr>
  </w:style>
  <w:style w:type="paragraph" w:customStyle="1" w:styleId="Sectioncover-Title">
    <w:name w:val="Section cover-Title"/>
    <w:basedOn w:val="Title"/>
    <w:rsid w:val="009A053A"/>
    <w:pPr>
      <w:framePr w:wrap="around"/>
    </w:pPr>
    <w:rPr>
      <w:sz w:val="44"/>
    </w:rPr>
  </w:style>
  <w:style w:type="character" w:customStyle="1" w:styleId="Subtitle-imagecoverChar">
    <w:name w:val="Subtitle-image cover Char"/>
    <w:basedOn w:val="SubtitleChar"/>
    <w:link w:val="Subtitle-imagecover"/>
    <w:rsid w:val="00F0226B"/>
    <w:rPr>
      <w:rFonts w:asciiTheme="majorHAnsi" w:eastAsiaTheme="majorEastAsia" w:hAnsiTheme="majorHAnsi" w:cstheme="majorBidi"/>
      <w:color w:val="595959" w:themeColor="text1" w:themeTint="A6"/>
      <w:kern w:val="28"/>
      <w:sz w:val="40"/>
      <w:szCs w:val="56"/>
    </w:rPr>
  </w:style>
  <w:style w:type="paragraph" w:customStyle="1" w:styleId="Sectioncover-Subtitle">
    <w:name w:val="Section cover-Subtitle"/>
    <w:basedOn w:val="Sectioncover-Title"/>
    <w:rsid w:val="009A053A"/>
    <w:pPr>
      <w:framePr w:wrap="around"/>
    </w:pPr>
    <w:rPr>
      <w:sz w:val="36"/>
    </w:rPr>
  </w:style>
  <w:style w:type="paragraph" w:customStyle="1" w:styleId="Coverlogo">
    <w:name w:val="Cover logo"/>
    <w:basedOn w:val="Normal"/>
    <w:link w:val="CoverlogoChar"/>
    <w:rsid w:val="006B1119"/>
    <w:pPr>
      <w:framePr w:w="2835" w:wrap="around" w:vAnchor="page" w:hAnchor="page" w:x="8506" w:y="14947" w:anchorLock="1"/>
      <w:spacing w:before="0" w:after="160" w:line="259" w:lineRule="auto"/>
    </w:pPr>
    <w:rPr>
      <w:noProof/>
    </w:rPr>
  </w:style>
  <w:style w:type="character" w:customStyle="1" w:styleId="CoverlogoChar">
    <w:name w:val="Cover logo Char"/>
    <w:basedOn w:val="DefaultParagraphFont"/>
    <w:link w:val="Coverlogo"/>
    <w:rsid w:val="006B1119"/>
    <w:rPr>
      <w:noProof/>
      <w:sz w:val="20"/>
    </w:rPr>
  </w:style>
  <w:style w:type="paragraph" w:styleId="BodyText">
    <w:name w:val="Body Text"/>
    <w:basedOn w:val="Normal"/>
    <w:link w:val="BodyTextChar"/>
    <w:qFormat/>
    <w:rsid w:val="00E82922"/>
    <w:pPr>
      <w:spacing w:before="60" w:line="240" w:lineRule="atLeast"/>
    </w:pPr>
    <w:rPr>
      <w:rFonts w:eastAsia="Times New Roman" w:cs="Times New Roman"/>
      <w:color w:val="000000" w:themeColor="text1"/>
      <w:szCs w:val="20"/>
    </w:rPr>
  </w:style>
  <w:style w:type="character" w:customStyle="1" w:styleId="BodyTextChar">
    <w:name w:val="Body Text Char"/>
    <w:basedOn w:val="DefaultParagraphFont"/>
    <w:link w:val="BodyText"/>
    <w:rsid w:val="00E82922"/>
    <w:rPr>
      <w:rFonts w:eastAsia="Times New Roman" w:cs="Times New Roman"/>
      <w:color w:val="000000" w:themeColor="text1"/>
      <w:sz w:val="20"/>
      <w:szCs w:val="20"/>
    </w:rPr>
  </w:style>
  <w:style w:type="character" w:styleId="FollowedHyperlink">
    <w:name w:val="FollowedHyperlink"/>
    <w:basedOn w:val="DefaultParagraphFont"/>
    <w:unhideWhenUsed/>
    <w:rsid w:val="00332711"/>
    <w:rPr>
      <w:color w:val="53565A" w:themeColor="followedHyperlink"/>
      <w:u w:val="single"/>
    </w:rPr>
  </w:style>
  <w:style w:type="character" w:styleId="UnresolvedMention">
    <w:name w:val="Unresolved Mention"/>
    <w:basedOn w:val="DefaultParagraphFont"/>
    <w:uiPriority w:val="99"/>
    <w:unhideWhenUsed/>
    <w:rsid w:val="006F4B65"/>
    <w:rPr>
      <w:color w:val="605E5C"/>
      <w:shd w:val="clear" w:color="auto" w:fill="E1DFDD"/>
    </w:rPr>
  </w:style>
  <w:style w:type="character" w:customStyle="1" w:styleId="Heading6Char">
    <w:name w:val="Heading 6 Char"/>
    <w:basedOn w:val="DefaultParagraphFont"/>
    <w:link w:val="Heading6"/>
    <w:semiHidden/>
    <w:rsid w:val="00F6366D"/>
    <w:rPr>
      <w:rFonts w:asciiTheme="majorHAnsi" w:eastAsiaTheme="majorEastAsia" w:hAnsiTheme="majorHAnsi" w:cstheme="majorBidi"/>
      <w:i/>
      <w:iCs/>
      <w:color w:val="00B2A9" w:themeColor="text2"/>
      <w:sz w:val="20"/>
      <w:szCs w:val="20"/>
      <w:lang w:eastAsia="en-AU"/>
    </w:rPr>
  </w:style>
  <w:style w:type="character" w:customStyle="1" w:styleId="Heading7Char">
    <w:name w:val="Heading 7 Char"/>
    <w:basedOn w:val="DefaultParagraphFont"/>
    <w:link w:val="Heading7"/>
    <w:semiHidden/>
    <w:rsid w:val="00F6366D"/>
    <w:rPr>
      <w:rFonts w:asciiTheme="majorHAnsi" w:eastAsiaTheme="majorEastAsia" w:hAnsiTheme="majorHAnsi" w:cstheme="majorBidi"/>
      <w:b/>
      <w:iCs/>
      <w:color w:val="FFFFFF"/>
      <w:sz w:val="20"/>
      <w:szCs w:val="20"/>
      <w:lang w:eastAsia="en-AU"/>
    </w:rPr>
  </w:style>
  <w:style w:type="character" w:customStyle="1" w:styleId="Heading8Char">
    <w:name w:val="Heading 8 Char"/>
    <w:aliases w:val="Appendix Title Char"/>
    <w:basedOn w:val="DefaultParagraphFont"/>
    <w:link w:val="Heading8"/>
    <w:uiPriority w:val="1"/>
    <w:semiHidden/>
    <w:rsid w:val="00F6366D"/>
    <w:rPr>
      <w:rFonts w:asciiTheme="majorHAnsi" w:eastAsiaTheme="majorEastAsia" w:hAnsiTheme="majorHAnsi" w:cstheme="majorBidi"/>
      <w:b/>
      <w:color w:val="00B2A9" w:themeColor="text2"/>
      <w:sz w:val="40"/>
      <w:szCs w:val="20"/>
      <w:lang w:eastAsia="en-AU"/>
    </w:rPr>
  </w:style>
  <w:style w:type="character" w:customStyle="1" w:styleId="Heading9Char">
    <w:name w:val="Heading 9 Char"/>
    <w:aliases w:val="Appendix Heading 1 Char"/>
    <w:basedOn w:val="DefaultParagraphFont"/>
    <w:link w:val="Heading9"/>
    <w:uiPriority w:val="1"/>
    <w:semiHidden/>
    <w:rsid w:val="00F6366D"/>
    <w:rPr>
      <w:rFonts w:eastAsia="Times New Roman" w:cs="Arial"/>
      <w:b/>
      <w:color w:val="00B2A9" w:themeColor="text2"/>
      <w:sz w:val="24"/>
      <w:szCs w:val="20"/>
      <w:lang w:eastAsia="en-AU"/>
    </w:rPr>
  </w:style>
  <w:style w:type="paragraph" w:customStyle="1" w:styleId="xDisclaimertext3">
    <w:name w:val="xDisclaimer text 3"/>
    <w:basedOn w:val="xDisclaimerText"/>
    <w:semiHidden/>
    <w:rsid w:val="00F6366D"/>
    <w:pPr>
      <w:spacing w:before="60" w:after="60"/>
    </w:pPr>
  </w:style>
  <w:style w:type="character" w:styleId="PageNumber">
    <w:name w:val="page number"/>
    <w:basedOn w:val="DefaultParagraphFont"/>
    <w:semiHidden/>
    <w:rsid w:val="00F6366D"/>
    <w:rPr>
      <w:rFonts w:ascii="Arial" w:hAnsi="Arial"/>
      <w:b/>
      <w:color w:val="auto"/>
      <w:sz w:val="16"/>
    </w:rPr>
  </w:style>
  <w:style w:type="paragraph" w:customStyle="1" w:styleId="FooterOdd">
    <w:name w:val="Footer Odd"/>
    <w:next w:val="Footer"/>
    <w:semiHidden/>
    <w:rsid w:val="00F6366D"/>
    <w:pPr>
      <w:spacing w:after="0" w:line="200" w:lineRule="atLeast"/>
      <w:jc w:val="right"/>
    </w:pPr>
    <w:rPr>
      <w:rFonts w:eastAsia="Times New Roman" w:cs="Arial"/>
      <w:color w:val="000000" w:themeColor="text1"/>
      <w:spacing w:val="2"/>
      <w:sz w:val="16"/>
      <w:szCs w:val="20"/>
      <w:lang w:eastAsia="en-AU"/>
    </w:rPr>
  </w:style>
  <w:style w:type="paragraph" w:customStyle="1" w:styleId="FooterEven">
    <w:name w:val="Footer Even"/>
    <w:next w:val="Footer"/>
    <w:semiHidden/>
    <w:rsid w:val="00F6366D"/>
    <w:pPr>
      <w:spacing w:after="0" w:line="200" w:lineRule="atLeast"/>
    </w:pPr>
    <w:rPr>
      <w:rFonts w:eastAsia="Times New Roman" w:cs="Arial"/>
      <w:color w:val="000000" w:themeColor="text1"/>
      <w:sz w:val="16"/>
      <w:szCs w:val="20"/>
      <w:lang w:eastAsia="en-AU"/>
    </w:rPr>
  </w:style>
  <w:style w:type="paragraph" w:customStyle="1" w:styleId="FooterOddPageNumber">
    <w:name w:val="Footer Odd Page Number"/>
    <w:basedOn w:val="FooterOdd"/>
    <w:semiHidden/>
    <w:rsid w:val="00F6366D"/>
    <w:pPr>
      <w:ind w:right="28"/>
    </w:pPr>
    <w:rPr>
      <w:b/>
      <w:color w:val="CEDC00" w:themeColor="accent1"/>
    </w:rPr>
  </w:style>
  <w:style w:type="paragraph" w:customStyle="1" w:styleId="FootnoteSeparator">
    <w:name w:val="Footnote Separator"/>
    <w:basedOn w:val="Normal"/>
    <w:unhideWhenUsed/>
    <w:rsid w:val="00F6366D"/>
    <w:pPr>
      <w:pBdr>
        <w:top w:val="dotted" w:sz="8" w:space="0" w:color="000000" w:themeColor="text1"/>
      </w:pBdr>
      <w:spacing w:before="120" w:after="0" w:line="120" w:lineRule="exact"/>
    </w:pPr>
    <w:rPr>
      <w:rFonts w:eastAsia="Times New Roman" w:cs="Arial"/>
      <w:color w:val="000000" w:themeColor="text1"/>
      <w:sz w:val="16"/>
      <w:szCs w:val="16"/>
      <w:lang w:eastAsia="en-AU"/>
    </w:rPr>
  </w:style>
  <w:style w:type="paragraph" w:customStyle="1" w:styleId="Emailaddress">
    <w:name w:val="Email address"/>
    <w:basedOn w:val="Normal"/>
    <w:semiHidden/>
    <w:rsid w:val="00F6366D"/>
    <w:pPr>
      <w:spacing w:before="0" w:after="0" w:line="240" w:lineRule="atLeast"/>
    </w:pPr>
    <w:rPr>
      <w:rFonts w:eastAsia="Times New Roman" w:cs="Arial"/>
      <w:color w:val="000000" w:themeColor="text1"/>
      <w:sz w:val="16"/>
      <w:szCs w:val="16"/>
      <w:lang w:eastAsia="en-AU"/>
    </w:rPr>
  </w:style>
  <w:style w:type="character" w:customStyle="1" w:styleId="Italics">
    <w:name w:val="Italics"/>
    <w:rsid w:val="00F6366D"/>
    <w:rPr>
      <w:i/>
    </w:rPr>
  </w:style>
  <w:style w:type="numbering" w:styleId="1ai">
    <w:name w:val="Outline List 1"/>
    <w:basedOn w:val="NoList"/>
    <w:rsid w:val="00F6366D"/>
    <w:pPr>
      <w:numPr>
        <w:numId w:val="10"/>
      </w:numPr>
    </w:pPr>
  </w:style>
  <w:style w:type="paragraph" w:styleId="BalloonText">
    <w:name w:val="Balloon Text"/>
    <w:basedOn w:val="Normal"/>
    <w:link w:val="BalloonTextChar"/>
    <w:semiHidden/>
    <w:unhideWhenUsed/>
    <w:rsid w:val="00F6366D"/>
    <w:pPr>
      <w:spacing w:before="0" w:after="0" w:line="240" w:lineRule="atLeast"/>
    </w:pPr>
    <w:rPr>
      <w:rFonts w:ascii="Tahoma" w:eastAsia="Times New Roman" w:hAnsi="Tahoma" w:cs="Tahoma"/>
      <w:color w:val="000000" w:themeColor="text1"/>
      <w:sz w:val="16"/>
      <w:szCs w:val="16"/>
      <w:lang w:eastAsia="en-AU"/>
    </w:rPr>
  </w:style>
  <w:style w:type="character" w:customStyle="1" w:styleId="BalloonTextChar">
    <w:name w:val="Balloon Text Char"/>
    <w:basedOn w:val="DefaultParagraphFont"/>
    <w:link w:val="BalloonText"/>
    <w:semiHidden/>
    <w:rsid w:val="00F6366D"/>
    <w:rPr>
      <w:rFonts w:ascii="Tahoma" w:eastAsia="Times New Roman" w:hAnsi="Tahoma" w:cs="Tahoma"/>
      <w:color w:val="000000" w:themeColor="text1"/>
      <w:sz w:val="16"/>
      <w:szCs w:val="16"/>
      <w:lang w:eastAsia="en-AU"/>
    </w:rPr>
  </w:style>
  <w:style w:type="paragraph" w:customStyle="1" w:styleId="TableTextBullet2">
    <w:name w:val="Table Text Bullet 2"/>
    <w:basedOn w:val="TableTextBullet"/>
    <w:qFormat/>
    <w:rsid w:val="00F6366D"/>
    <w:pPr>
      <w:numPr>
        <w:ilvl w:val="1"/>
      </w:numPr>
    </w:pPr>
    <w:rPr>
      <w:bCs/>
    </w:rPr>
  </w:style>
  <w:style w:type="paragraph" w:customStyle="1" w:styleId="TableTextBullet3">
    <w:name w:val="Table Text Bullet 3"/>
    <w:basedOn w:val="TableTextBullet2"/>
    <w:qFormat/>
    <w:rsid w:val="00F6366D"/>
    <w:pPr>
      <w:numPr>
        <w:ilvl w:val="2"/>
      </w:numPr>
    </w:pPr>
    <w:rPr>
      <w:bCs w:val="0"/>
    </w:rPr>
  </w:style>
  <w:style w:type="paragraph" w:customStyle="1" w:styleId="xDoublePic">
    <w:name w:val="xDoublePic"/>
    <w:basedOn w:val="xInlineShape"/>
    <w:semiHidden/>
    <w:rsid w:val="00F6366D"/>
    <w:pPr>
      <w:spacing w:before="0" w:after="0"/>
    </w:pPr>
  </w:style>
  <w:style w:type="paragraph" w:customStyle="1" w:styleId="Footnotes">
    <w:name w:val="Footnotes"/>
    <w:basedOn w:val="Normal"/>
    <w:rsid w:val="00F6366D"/>
    <w:pPr>
      <w:keepLines/>
      <w:numPr>
        <w:numId w:val="14"/>
      </w:numPr>
      <w:spacing w:before="60" w:after="100" w:afterAutospacing="1" w:line="180" w:lineRule="exact"/>
    </w:pPr>
    <w:rPr>
      <w:rFonts w:eastAsia="Times New Roman" w:cs="Arial"/>
      <w:color w:val="000000" w:themeColor="text1"/>
      <w:sz w:val="14"/>
      <w:szCs w:val="20"/>
      <w:lang w:eastAsia="en-AU"/>
    </w:rPr>
  </w:style>
  <w:style w:type="paragraph" w:customStyle="1" w:styleId="TableHeadingLeft">
    <w:name w:val="Table Heading Left"/>
    <w:basedOn w:val="TableTextLeft"/>
    <w:qFormat/>
    <w:rsid w:val="00F6366D"/>
    <w:pPr>
      <w:keepNext/>
      <w:keepLines/>
    </w:pPr>
    <w:rPr>
      <w:b/>
      <w:color w:val="FFFFFF"/>
    </w:rPr>
  </w:style>
  <w:style w:type="character" w:customStyle="1" w:styleId="Superscript">
    <w:name w:val="Superscript"/>
    <w:semiHidden/>
    <w:rsid w:val="00F6366D"/>
    <w:rPr>
      <w:vertAlign w:val="superscript"/>
    </w:rPr>
  </w:style>
  <w:style w:type="character" w:styleId="FootnoteReference">
    <w:name w:val="footnote reference"/>
    <w:basedOn w:val="DefaultParagraphFont"/>
    <w:rsid w:val="00F6366D"/>
    <w:rPr>
      <w:color w:val="000000" w:themeColor="text1"/>
      <w:vertAlign w:val="superscript"/>
    </w:rPr>
  </w:style>
  <w:style w:type="paragraph" w:styleId="FootnoteText">
    <w:name w:val="footnote text"/>
    <w:basedOn w:val="Normal"/>
    <w:link w:val="FootnoteTextChar"/>
    <w:rsid w:val="00F6366D"/>
    <w:pPr>
      <w:tabs>
        <w:tab w:val="left" w:pos="284"/>
      </w:tabs>
      <w:spacing w:before="0" w:after="60" w:line="180" w:lineRule="atLeast"/>
      <w:ind w:left="284" w:hanging="284"/>
    </w:pPr>
    <w:rPr>
      <w:rFonts w:eastAsia="Times New Roman" w:cs="Arial"/>
      <w:color w:val="000000" w:themeColor="text1"/>
      <w:kern w:val="16"/>
      <w:sz w:val="14"/>
      <w:szCs w:val="20"/>
      <w:lang w:eastAsia="en-AU"/>
    </w:rPr>
  </w:style>
  <w:style w:type="character" w:customStyle="1" w:styleId="FootnoteTextChar">
    <w:name w:val="Footnote Text Char"/>
    <w:basedOn w:val="DefaultParagraphFont"/>
    <w:link w:val="FootnoteText"/>
    <w:rsid w:val="00F6366D"/>
    <w:rPr>
      <w:rFonts w:eastAsia="Times New Roman" w:cs="Arial"/>
      <w:color w:val="000000" w:themeColor="text1"/>
      <w:kern w:val="16"/>
      <w:sz w:val="14"/>
      <w:szCs w:val="20"/>
      <w:lang w:eastAsia="en-AU"/>
    </w:rPr>
  </w:style>
  <w:style w:type="paragraph" w:customStyle="1" w:styleId="TableTextLeft">
    <w:name w:val="Table Text Left"/>
    <w:basedOn w:val="Normal"/>
    <w:qFormat/>
    <w:rsid w:val="00F6366D"/>
    <w:pPr>
      <w:spacing w:before="60" w:after="60" w:line="220" w:lineRule="atLeast"/>
      <w:ind w:left="113" w:right="113"/>
    </w:pPr>
    <w:rPr>
      <w:rFonts w:eastAsia="Times New Roman" w:cs="Arial"/>
      <w:color w:val="000000" w:themeColor="text1"/>
      <w:sz w:val="18"/>
      <w:szCs w:val="20"/>
      <w:lang w:eastAsia="en-AU"/>
    </w:rPr>
  </w:style>
  <w:style w:type="table" w:styleId="TableColumns3">
    <w:name w:val="Table Columns 3"/>
    <w:basedOn w:val="TableNormal"/>
    <w:rsid w:val="00F6366D"/>
    <w:pPr>
      <w:spacing w:after="0" w:line="240" w:lineRule="atLeast"/>
    </w:pPr>
    <w:rPr>
      <w:rFonts w:ascii="Times New Roman" w:eastAsia="Times New Roman" w:hAnsi="Times New Roman" w:cs="Times New Roman"/>
      <w:b/>
      <w:bCs/>
      <w:color w:val="000000" w:themeColor="text1"/>
      <w:sz w:val="20"/>
      <w:szCs w:val="20"/>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Bullet">
    <w:name w:val="Table Text Bullet"/>
    <w:basedOn w:val="TableTextLeft"/>
    <w:qFormat/>
    <w:rsid w:val="00F6366D"/>
    <w:pPr>
      <w:numPr>
        <w:numId w:val="16"/>
      </w:numPr>
    </w:pPr>
  </w:style>
  <w:style w:type="paragraph" w:customStyle="1" w:styleId="TableTextNumbered">
    <w:name w:val="Table Text Numbered"/>
    <w:basedOn w:val="TableTextLeft"/>
    <w:qFormat/>
    <w:rsid w:val="00F6366D"/>
    <w:pPr>
      <w:numPr>
        <w:numId w:val="11"/>
      </w:numPr>
    </w:pPr>
  </w:style>
  <w:style w:type="paragraph" w:customStyle="1" w:styleId="TableTextNumbered2">
    <w:name w:val="Table Text Numbered 2"/>
    <w:basedOn w:val="TableTextNumbered"/>
    <w:qFormat/>
    <w:rsid w:val="00F6366D"/>
    <w:pPr>
      <w:numPr>
        <w:ilvl w:val="1"/>
      </w:numPr>
    </w:pPr>
  </w:style>
  <w:style w:type="paragraph" w:customStyle="1" w:styleId="TableTextNumbered3">
    <w:name w:val="Table Text Numbered 3"/>
    <w:basedOn w:val="TableTextNumbered2"/>
    <w:qFormat/>
    <w:rsid w:val="00F6366D"/>
    <w:pPr>
      <w:numPr>
        <w:ilvl w:val="2"/>
      </w:numPr>
    </w:pPr>
  </w:style>
  <w:style w:type="paragraph" w:customStyle="1" w:styleId="TableTextLeftBold">
    <w:name w:val="Table Text Left Bold"/>
    <w:basedOn w:val="TableTextLeft"/>
    <w:qFormat/>
    <w:rsid w:val="00F6366D"/>
    <w:rPr>
      <w:b/>
    </w:rPr>
  </w:style>
  <w:style w:type="paragraph" w:customStyle="1" w:styleId="BoldHeading">
    <w:name w:val="Bold Heading"/>
    <w:basedOn w:val="Normal"/>
    <w:next w:val="BodyText"/>
    <w:qFormat/>
    <w:rsid w:val="00F6366D"/>
    <w:pPr>
      <w:spacing w:before="280" w:after="240" w:line="240" w:lineRule="atLeast"/>
    </w:pPr>
    <w:rPr>
      <w:rFonts w:eastAsia="Times New Roman" w:cs="Arial"/>
      <w:b/>
      <w:color w:val="000000" w:themeColor="text1"/>
      <w:szCs w:val="20"/>
      <w:lang w:eastAsia="en-AU"/>
    </w:rPr>
  </w:style>
  <w:style w:type="paragraph" w:customStyle="1" w:styleId="xInlineShape">
    <w:name w:val="xInlineShape"/>
    <w:basedOn w:val="Normal"/>
    <w:next w:val="BodyText"/>
    <w:uiPriority w:val="3"/>
    <w:semiHidden/>
    <w:rsid w:val="00F6366D"/>
    <w:pPr>
      <w:keepNext/>
      <w:spacing w:before="120" w:after="20"/>
    </w:pPr>
    <w:rPr>
      <w:rFonts w:eastAsia="Times New Roman" w:cs="Arial"/>
      <w:color w:val="000000" w:themeColor="text1"/>
      <w:szCs w:val="20"/>
      <w:lang w:eastAsia="en-AU"/>
    </w:rPr>
  </w:style>
  <w:style w:type="paragraph" w:customStyle="1" w:styleId="xDisclaimerHeading">
    <w:name w:val="xDisclaimer Heading"/>
    <w:basedOn w:val="Normal"/>
    <w:semiHidden/>
    <w:rsid w:val="00F6366D"/>
    <w:pPr>
      <w:spacing w:before="170" w:after="20" w:line="170" w:lineRule="atLeast"/>
    </w:pPr>
    <w:rPr>
      <w:rFonts w:eastAsia="Times New Roman" w:cs="Arial"/>
      <w:b/>
      <w:color w:val="000000" w:themeColor="text1"/>
      <w:sz w:val="16"/>
      <w:szCs w:val="20"/>
      <w:lang w:eastAsia="en-AU"/>
    </w:rPr>
  </w:style>
  <w:style w:type="table" w:customStyle="1" w:styleId="TableAsPlaceholder">
    <w:name w:val="Table As Placeholder"/>
    <w:basedOn w:val="TableNormal"/>
    <w:uiPriority w:val="99"/>
    <w:qFormat/>
    <w:rsid w:val="00F6366D"/>
    <w:pPr>
      <w:spacing w:after="0" w:line="240" w:lineRule="atLeast"/>
    </w:pPr>
    <w:rPr>
      <w:rFonts w:eastAsia="Times New Roman" w:cs="Arial"/>
      <w:color w:val="000000" w:themeColor="text1"/>
      <w:sz w:val="20"/>
      <w:szCs w:val="20"/>
      <w:lang w:eastAsia="en-AU"/>
    </w:rPr>
    <w:tblPr>
      <w:tblCellMar>
        <w:left w:w="0" w:type="dxa"/>
        <w:right w:w="0" w:type="dxa"/>
      </w:tblCellMar>
    </w:tblPr>
  </w:style>
  <w:style w:type="paragraph" w:styleId="TOC4">
    <w:name w:val="toc 4"/>
    <w:basedOn w:val="Normal"/>
    <w:uiPriority w:val="39"/>
    <w:semiHidden/>
    <w:rsid w:val="00F6366D"/>
    <w:pPr>
      <w:tabs>
        <w:tab w:val="right" w:leader="dot" w:pos="9582"/>
      </w:tabs>
      <w:spacing w:before="60" w:after="60" w:line="240" w:lineRule="atLeast"/>
      <w:ind w:right="851"/>
    </w:pPr>
    <w:rPr>
      <w:rFonts w:eastAsia="Times New Roman" w:cs="Arial"/>
      <w:noProof/>
      <w:color w:val="4F4E4E"/>
      <w:szCs w:val="20"/>
      <w:lang w:eastAsia="en-AU"/>
    </w:rPr>
  </w:style>
  <w:style w:type="paragraph" w:styleId="TableofFigures">
    <w:name w:val="table of figures"/>
    <w:basedOn w:val="Normal"/>
    <w:next w:val="Normal"/>
    <w:rsid w:val="00F6366D"/>
    <w:pPr>
      <w:tabs>
        <w:tab w:val="right" w:leader="dot" w:pos="9582"/>
      </w:tabs>
      <w:spacing w:before="60" w:after="60" w:line="240" w:lineRule="atLeast"/>
      <w:ind w:right="851"/>
    </w:pPr>
    <w:rPr>
      <w:rFonts w:eastAsia="Times New Roman" w:cs="Arial"/>
      <w:color w:val="000000" w:themeColor="text1"/>
      <w:szCs w:val="20"/>
      <w:lang w:eastAsia="en-AU"/>
    </w:rPr>
  </w:style>
  <w:style w:type="paragraph" w:customStyle="1" w:styleId="TOFHeading">
    <w:name w:val="TOF Heading"/>
    <w:basedOn w:val="Normal"/>
    <w:uiPriority w:val="99"/>
    <w:semiHidden/>
    <w:rsid w:val="00F6366D"/>
    <w:pPr>
      <w:keepNext/>
      <w:tabs>
        <w:tab w:val="left" w:pos="2268"/>
      </w:tabs>
      <w:spacing w:before="240" w:after="60" w:line="240" w:lineRule="atLeast"/>
    </w:pPr>
    <w:rPr>
      <w:rFonts w:eastAsia="Times New Roman" w:cs="Arial"/>
      <w:b/>
      <w:color w:val="00B2A9" w:themeColor="text2"/>
      <w:szCs w:val="32"/>
      <w:lang w:eastAsia="en-AU"/>
    </w:rPr>
  </w:style>
  <w:style w:type="paragraph" w:customStyle="1" w:styleId="BodyText12ptBefore">
    <w:name w:val="Body Text 12pt Before"/>
    <w:basedOn w:val="BodyText"/>
    <w:next w:val="BodyText"/>
    <w:qFormat/>
    <w:rsid w:val="00F6366D"/>
    <w:pPr>
      <w:spacing w:before="240"/>
    </w:pPr>
  </w:style>
  <w:style w:type="paragraph" w:customStyle="1" w:styleId="AppendixHeading3">
    <w:name w:val="Appendix Heading 3"/>
    <w:basedOn w:val="Normal"/>
    <w:next w:val="BodyText"/>
    <w:uiPriority w:val="2"/>
    <w:semiHidden/>
    <w:rsid w:val="00F6366D"/>
    <w:pPr>
      <w:keepNext/>
      <w:keepLines/>
      <w:tabs>
        <w:tab w:val="left" w:pos="1559"/>
        <w:tab w:val="left" w:pos="1843"/>
        <w:tab w:val="left" w:pos="2126"/>
        <w:tab w:val="left" w:pos="2410"/>
        <w:tab w:val="left" w:pos="6804"/>
      </w:tabs>
      <w:spacing w:before="100" w:after="100" w:line="240" w:lineRule="exact"/>
    </w:pPr>
    <w:rPr>
      <w:rFonts w:asciiTheme="majorHAnsi" w:eastAsia="Times New Roman" w:hAnsiTheme="majorHAnsi" w:cs="Arial"/>
      <w:b/>
      <w:i/>
      <w:color w:val="494847"/>
      <w:szCs w:val="20"/>
      <w:lang w:eastAsia="en-AU"/>
    </w:rPr>
  </w:style>
  <w:style w:type="paragraph" w:customStyle="1" w:styleId="TableofContents2">
    <w:name w:val="TableofContents2"/>
    <w:basedOn w:val="Normal"/>
    <w:semiHidden/>
    <w:rsid w:val="00F6366D"/>
    <w:pPr>
      <w:keepNext/>
      <w:spacing w:before="0" w:line="230" w:lineRule="auto"/>
    </w:pPr>
    <w:rPr>
      <w:rFonts w:eastAsia="Times New Roman" w:cs="Arial"/>
      <w:color w:val="000000" w:themeColor="text1"/>
      <w:spacing w:val="-6"/>
      <w:sz w:val="40"/>
      <w:szCs w:val="28"/>
      <w:lang w:eastAsia="en-AU"/>
    </w:rPr>
  </w:style>
  <w:style w:type="paragraph" w:styleId="TOC5">
    <w:name w:val="toc 5"/>
    <w:basedOn w:val="Normal"/>
    <w:next w:val="Normal"/>
    <w:autoRedefine/>
    <w:uiPriority w:val="39"/>
    <w:semiHidden/>
    <w:rsid w:val="00F6366D"/>
    <w:pPr>
      <w:tabs>
        <w:tab w:val="right" w:pos="9582"/>
      </w:tabs>
      <w:spacing w:before="240" w:after="60" w:line="240" w:lineRule="atLeast"/>
      <w:ind w:right="851"/>
    </w:pPr>
    <w:rPr>
      <w:rFonts w:eastAsia="Times New Roman" w:cs="Arial"/>
      <w:b/>
      <w:color w:val="00B2A9" w:themeColor="text2"/>
      <w:szCs w:val="20"/>
      <w:lang w:eastAsia="en-AU"/>
    </w:rPr>
  </w:style>
  <w:style w:type="paragraph" w:styleId="TOC6">
    <w:name w:val="toc 6"/>
    <w:basedOn w:val="Normal"/>
    <w:next w:val="Normal"/>
    <w:autoRedefine/>
    <w:semiHidden/>
    <w:rsid w:val="00F6366D"/>
    <w:pPr>
      <w:spacing w:before="0" w:after="100" w:line="240" w:lineRule="atLeast"/>
      <w:ind w:left="1000"/>
    </w:pPr>
    <w:rPr>
      <w:rFonts w:eastAsia="Times New Roman" w:cs="Arial"/>
      <w:color w:val="000000" w:themeColor="text1"/>
      <w:szCs w:val="20"/>
      <w:lang w:eastAsia="en-AU"/>
    </w:rPr>
  </w:style>
  <w:style w:type="paragraph" w:styleId="TOC7">
    <w:name w:val="toc 7"/>
    <w:basedOn w:val="Normal"/>
    <w:next w:val="Normal"/>
    <w:autoRedefine/>
    <w:semiHidden/>
    <w:rsid w:val="00F6366D"/>
    <w:pPr>
      <w:spacing w:before="0" w:after="100" w:line="240" w:lineRule="atLeast"/>
      <w:ind w:left="1200"/>
    </w:pPr>
    <w:rPr>
      <w:rFonts w:eastAsia="Times New Roman" w:cs="Arial"/>
      <w:color w:val="000000" w:themeColor="text1"/>
      <w:szCs w:val="20"/>
      <w:lang w:eastAsia="en-AU"/>
    </w:rPr>
  </w:style>
  <w:style w:type="paragraph" w:styleId="TOC8">
    <w:name w:val="toc 8"/>
    <w:basedOn w:val="Normal"/>
    <w:next w:val="Normal"/>
    <w:autoRedefine/>
    <w:uiPriority w:val="39"/>
    <w:semiHidden/>
    <w:rsid w:val="00F6366D"/>
    <w:pPr>
      <w:tabs>
        <w:tab w:val="right" w:leader="dot" w:pos="9582"/>
      </w:tabs>
      <w:spacing w:before="120" w:after="60" w:line="240" w:lineRule="atLeast"/>
      <w:ind w:right="851"/>
    </w:pPr>
    <w:rPr>
      <w:rFonts w:eastAsia="Times New Roman" w:cs="Arial"/>
      <w:b/>
      <w:color w:val="00B2A9" w:themeColor="text2"/>
      <w:szCs w:val="20"/>
      <w:lang w:eastAsia="en-AU"/>
    </w:rPr>
  </w:style>
  <w:style w:type="paragraph" w:customStyle="1" w:styleId="xContactDetails">
    <w:name w:val="xContact Details"/>
    <w:basedOn w:val="TableTextLeft"/>
    <w:uiPriority w:val="3"/>
    <w:semiHidden/>
    <w:rsid w:val="00F6366D"/>
    <w:pPr>
      <w:spacing w:before="40"/>
      <w:contextualSpacing/>
    </w:pPr>
    <w:rPr>
      <w:sz w:val="16"/>
    </w:rPr>
  </w:style>
  <w:style w:type="paragraph" w:customStyle="1" w:styleId="xEntityDetails">
    <w:name w:val="xEntity Details"/>
    <w:basedOn w:val="xContactDetails"/>
    <w:uiPriority w:val="3"/>
    <w:semiHidden/>
    <w:rsid w:val="00F6366D"/>
    <w:pPr>
      <w:framePr w:wrap="around" w:hAnchor="text"/>
    </w:pPr>
  </w:style>
  <w:style w:type="paragraph" w:customStyle="1" w:styleId="xStatus">
    <w:name w:val="xStatus"/>
    <w:basedOn w:val="Normal"/>
    <w:uiPriority w:val="3"/>
    <w:semiHidden/>
    <w:rsid w:val="00F6366D"/>
    <w:pPr>
      <w:tabs>
        <w:tab w:val="left" w:pos="1134"/>
        <w:tab w:val="left" w:pos="2268"/>
        <w:tab w:val="left" w:pos="3402"/>
        <w:tab w:val="left" w:pos="4536"/>
        <w:tab w:val="left" w:pos="5103"/>
      </w:tabs>
      <w:spacing w:before="0" w:after="0"/>
      <w:jc w:val="center"/>
    </w:pPr>
    <w:rPr>
      <w:rFonts w:eastAsia="Times New Roman" w:cs="Arial"/>
      <w:caps/>
      <w:color w:val="EAEAEA"/>
      <w:spacing w:val="40"/>
      <w:sz w:val="120"/>
      <w:szCs w:val="24"/>
      <w:lang w:eastAsia="en-AU"/>
    </w:rPr>
  </w:style>
  <w:style w:type="paragraph" w:customStyle="1" w:styleId="AppendixHeading2">
    <w:name w:val="Appendix Heading 2"/>
    <w:basedOn w:val="Normal"/>
    <w:next w:val="BodyText"/>
    <w:uiPriority w:val="2"/>
    <w:semiHidden/>
    <w:rsid w:val="00F6366D"/>
    <w:pPr>
      <w:keepNext/>
      <w:keepLines/>
      <w:tabs>
        <w:tab w:val="left" w:pos="1559"/>
        <w:tab w:val="left" w:pos="1843"/>
        <w:tab w:val="left" w:pos="2126"/>
        <w:tab w:val="left" w:pos="2410"/>
      </w:tabs>
      <w:spacing w:before="100" w:after="100" w:line="240" w:lineRule="exact"/>
    </w:pPr>
    <w:rPr>
      <w:rFonts w:eastAsia="Times New Roman" w:cs="Arial"/>
      <w:b/>
      <w:color w:val="494847"/>
      <w:szCs w:val="20"/>
      <w:lang w:eastAsia="en-AU"/>
    </w:rPr>
  </w:style>
  <w:style w:type="paragraph" w:styleId="Quote">
    <w:name w:val="Quote"/>
    <w:basedOn w:val="Normal"/>
    <w:link w:val="QuoteChar"/>
    <w:qFormat/>
    <w:rsid w:val="00F6366D"/>
    <w:pPr>
      <w:tabs>
        <w:tab w:val="left" w:pos="1134"/>
      </w:tabs>
      <w:spacing w:before="120" w:line="240" w:lineRule="atLeast"/>
      <w:ind w:left="284"/>
    </w:pPr>
    <w:rPr>
      <w:rFonts w:eastAsia="Times New Roman" w:cs="Arial"/>
      <w:i/>
      <w:iCs/>
      <w:color w:val="000000" w:themeColor="text1"/>
      <w:szCs w:val="20"/>
      <w:lang w:eastAsia="en-AU"/>
    </w:rPr>
  </w:style>
  <w:style w:type="character" w:customStyle="1" w:styleId="QuoteChar">
    <w:name w:val="Quote Char"/>
    <w:basedOn w:val="DefaultParagraphFont"/>
    <w:link w:val="Quote"/>
    <w:rsid w:val="00F6366D"/>
    <w:rPr>
      <w:rFonts w:eastAsia="Times New Roman" w:cs="Arial"/>
      <w:i/>
      <w:iCs/>
      <w:color w:val="000000" w:themeColor="text1"/>
      <w:sz w:val="20"/>
      <w:szCs w:val="20"/>
      <w:lang w:eastAsia="en-AU"/>
    </w:rPr>
  </w:style>
  <w:style w:type="character" w:styleId="IntenseEmphasis">
    <w:name w:val="Intense Emphasis"/>
    <w:rsid w:val="00F6366D"/>
    <w:rPr>
      <w:b/>
      <w:bCs/>
      <w:i/>
      <w:iCs/>
      <w:color w:val="auto"/>
    </w:rPr>
  </w:style>
  <w:style w:type="paragraph" w:styleId="BlockText">
    <w:name w:val="Block Text"/>
    <w:basedOn w:val="Normal"/>
    <w:semiHidden/>
    <w:unhideWhenUsed/>
    <w:rsid w:val="00F6366D"/>
    <w:pPr>
      <w:pBdr>
        <w:top w:val="single" w:sz="2" w:space="10" w:color="CEDC00" w:themeColor="accent1" w:frame="1"/>
        <w:left w:val="single" w:sz="2" w:space="10" w:color="CEDC00" w:themeColor="accent1" w:frame="1"/>
        <w:bottom w:val="single" w:sz="2" w:space="10" w:color="CEDC00" w:themeColor="accent1" w:frame="1"/>
        <w:right w:val="single" w:sz="2" w:space="10" w:color="CEDC00" w:themeColor="accent1" w:frame="1"/>
      </w:pBdr>
      <w:spacing w:before="0" w:after="0" w:line="240" w:lineRule="atLeast"/>
      <w:ind w:left="1152" w:right="1152"/>
    </w:pPr>
    <w:rPr>
      <w:rFonts w:eastAsiaTheme="minorEastAsia"/>
      <w:i/>
      <w:iCs/>
      <w:color w:val="00B2A9" w:themeColor="text2"/>
      <w:szCs w:val="20"/>
      <w:lang w:eastAsia="en-AU"/>
    </w:rPr>
  </w:style>
  <w:style w:type="paragraph" w:styleId="IntenseQuote">
    <w:name w:val="Intense Quote"/>
    <w:basedOn w:val="Normal"/>
    <w:next w:val="Normal"/>
    <w:link w:val="IntenseQuoteChar"/>
    <w:rsid w:val="00F6366D"/>
    <w:pPr>
      <w:pBdr>
        <w:bottom w:val="single" w:sz="4" w:space="4" w:color="CEDC00" w:themeColor="accent1"/>
      </w:pBdr>
      <w:spacing w:before="200" w:after="280" w:line="240" w:lineRule="atLeast"/>
      <w:ind w:left="936" w:right="936"/>
    </w:pPr>
    <w:rPr>
      <w:rFonts w:eastAsia="Times New Roman" w:cs="Arial"/>
      <w:b/>
      <w:bCs/>
      <w:i/>
      <w:iCs/>
      <w:color w:val="E1EEF9" w:themeColor="background2"/>
      <w:szCs w:val="20"/>
      <w:lang w:eastAsia="en-AU"/>
    </w:rPr>
  </w:style>
  <w:style w:type="character" w:customStyle="1" w:styleId="IntenseQuoteChar">
    <w:name w:val="Intense Quote Char"/>
    <w:basedOn w:val="DefaultParagraphFont"/>
    <w:link w:val="IntenseQuote"/>
    <w:rsid w:val="00F6366D"/>
    <w:rPr>
      <w:rFonts w:eastAsia="Times New Roman" w:cs="Arial"/>
      <w:b/>
      <w:bCs/>
      <w:i/>
      <w:iCs/>
      <w:color w:val="E1EEF9" w:themeColor="background2"/>
      <w:sz w:val="20"/>
      <w:szCs w:val="20"/>
      <w:lang w:eastAsia="en-AU"/>
    </w:rPr>
  </w:style>
  <w:style w:type="paragraph" w:customStyle="1" w:styleId="PullOutBoxBodyText">
    <w:name w:val="Pull Out Box Body Text"/>
    <w:basedOn w:val="Normal"/>
    <w:qFormat/>
    <w:rsid w:val="00F6366D"/>
    <w:pPr>
      <w:spacing w:before="120" w:line="240" w:lineRule="atLeast"/>
      <w:ind w:left="142" w:right="142"/>
    </w:pPr>
    <w:rPr>
      <w:rFonts w:eastAsia="Times New Roman" w:cs="Arial"/>
      <w:color w:val="000000" w:themeColor="text1"/>
      <w:szCs w:val="20"/>
      <w:lang w:eastAsia="en-AU"/>
    </w:rPr>
  </w:style>
  <w:style w:type="paragraph" w:customStyle="1" w:styleId="PullOutBoxHeading">
    <w:name w:val="Pull Out Box Heading"/>
    <w:basedOn w:val="PullOutBoxBodyText"/>
    <w:next w:val="PullOutBoxBodyText"/>
    <w:qFormat/>
    <w:rsid w:val="00F6366D"/>
    <w:pPr>
      <w:keepNext/>
      <w:keepLines/>
    </w:pPr>
    <w:rPr>
      <w:b/>
      <w:szCs w:val="24"/>
    </w:rPr>
  </w:style>
  <w:style w:type="paragraph" w:customStyle="1" w:styleId="PullOutBoxBullet">
    <w:name w:val="Pull Out Box Bullet"/>
    <w:basedOn w:val="PullOutBoxBodyText"/>
    <w:qFormat/>
    <w:rsid w:val="00F6366D"/>
    <w:pPr>
      <w:numPr>
        <w:numId w:val="17"/>
      </w:numPr>
    </w:pPr>
  </w:style>
  <w:style w:type="paragraph" w:customStyle="1" w:styleId="PullOutBoxBullet2">
    <w:name w:val="Pull Out Box Bullet 2"/>
    <w:basedOn w:val="PullOutBoxBodyText"/>
    <w:qFormat/>
    <w:rsid w:val="00F6366D"/>
    <w:pPr>
      <w:numPr>
        <w:ilvl w:val="1"/>
        <w:numId w:val="17"/>
      </w:numPr>
    </w:pPr>
  </w:style>
  <w:style w:type="paragraph" w:customStyle="1" w:styleId="PullOutBoxBullet3">
    <w:name w:val="Pull Out Box Bullet 3"/>
    <w:basedOn w:val="PullOutBoxBodyText"/>
    <w:qFormat/>
    <w:rsid w:val="00F6366D"/>
    <w:pPr>
      <w:numPr>
        <w:ilvl w:val="2"/>
        <w:numId w:val="17"/>
      </w:numPr>
    </w:pPr>
  </w:style>
  <w:style w:type="paragraph" w:customStyle="1" w:styleId="xBackPageWebAddress">
    <w:name w:val="xBack Page Web Address"/>
    <w:basedOn w:val="Normal"/>
    <w:semiHidden/>
    <w:rsid w:val="00F6366D"/>
    <w:pPr>
      <w:spacing w:before="140" w:after="0" w:line="240" w:lineRule="atLeast"/>
    </w:pPr>
    <w:rPr>
      <w:rFonts w:eastAsia="Times New Roman" w:cs="Arial"/>
      <w:color w:val="FFFFFF"/>
      <w:spacing w:val="-6"/>
      <w:sz w:val="36"/>
      <w:szCs w:val="36"/>
      <w:lang w:eastAsia="en-AU"/>
    </w:rPr>
  </w:style>
  <w:style w:type="paragraph" w:customStyle="1" w:styleId="xBackPage">
    <w:name w:val="xBack Page"/>
    <w:basedOn w:val="Normal"/>
    <w:semiHidden/>
    <w:rsid w:val="00F6366D"/>
    <w:pPr>
      <w:spacing w:before="0" w:after="0" w:line="240" w:lineRule="atLeast"/>
    </w:pPr>
    <w:rPr>
      <w:rFonts w:eastAsia="Times New Roman" w:cs="Arial"/>
      <w:color w:val="FFFFFF"/>
      <w:szCs w:val="20"/>
      <w:lang w:eastAsia="en-AU"/>
    </w:rPr>
  </w:style>
  <w:style w:type="paragraph" w:customStyle="1" w:styleId="Source">
    <w:name w:val="Source"/>
    <w:basedOn w:val="Normal"/>
    <w:next w:val="BodyText"/>
    <w:rsid w:val="00F6366D"/>
    <w:pPr>
      <w:spacing w:before="60" w:after="60" w:line="180" w:lineRule="atLeast"/>
    </w:pPr>
    <w:rPr>
      <w:rFonts w:eastAsia="Times New Roman" w:cs="Arial"/>
      <w:b/>
      <w:i/>
      <w:color w:val="000000" w:themeColor="text1"/>
      <w:sz w:val="14"/>
      <w:szCs w:val="20"/>
      <w:lang w:eastAsia="en-AU"/>
    </w:rPr>
  </w:style>
  <w:style w:type="paragraph" w:customStyle="1" w:styleId="xDisclaimerText">
    <w:name w:val="xDisclaimer Text"/>
    <w:basedOn w:val="xContactDetails"/>
    <w:semiHidden/>
    <w:rsid w:val="00F6366D"/>
    <w:pPr>
      <w:spacing w:before="0" w:after="0" w:line="175" w:lineRule="atLeast"/>
      <w:ind w:left="0" w:right="0"/>
      <w:contextualSpacing w:val="0"/>
    </w:pPr>
    <w:rPr>
      <w:sz w:val="12"/>
    </w:rPr>
  </w:style>
  <w:style w:type="paragraph" w:customStyle="1" w:styleId="IntroFeatureText">
    <w:name w:val="Intro/Feature Text"/>
    <w:basedOn w:val="Normal"/>
    <w:next w:val="BodyText"/>
    <w:qFormat/>
    <w:rsid w:val="00F6366D"/>
    <w:pPr>
      <w:spacing w:before="60" w:after="140" w:line="360" w:lineRule="exact"/>
    </w:pPr>
    <w:rPr>
      <w:rFonts w:eastAsia="Times New Roman" w:cs="Arial"/>
      <w:color w:val="00B2A9" w:themeColor="text2"/>
      <w:sz w:val="32"/>
      <w:szCs w:val="20"/>
      <w:lang w:eastAsia="en-AU"/>
    </w:rPr>
  </w:style>
  <w:style w:type="character" w:customStyle="1" w:styleId="BoldAndItalics">
    <w:name w:val="Bold And Italics"/>
    <w:semiHidden/>
    <w:rsid w:val="00F6366D"/>
    <w:rPr>
      <w:b/>
      <w:i/>
    </w:rPr>
  </w:style>
  <w:style w:type="paragraph" w:customStyle="1" w:styleId="TableTextRight">
    <w:name w:val="Table Text Right"/>
    <w:basedOn w:val="TableTextLeft"/>
    <w:qFormat/>
    <w:rsid w:val="00F6366D"/>
    <w:pPr>
      <w:jc w:val="right"/>
    </w:pPr>
  </w:style>
  <w:style w:type="paragraph" w:customStyle="1" w:styleId="CaptionDescriptive">
    <w:name w:val="Caption Descriptive"/>
    <w:basedOn w:val="BodyText"/>
    <w:next w:val="BodyText"/>
    <w:rsid w:val="00F6366D"/>
    <w:pPr>
      <w:spacing w:after="60" w:line="240" w:lineRule="auto"/>
      <w:ind w:right="227"/>
    </w:pPr>
    <w:rPr>
      <w:i/>
      <w:sz w:val="18"/>
      <w:szCs w:val="14"/>
    </w:rPr>
  </w:style>
  <w:style w:type="table" w:customStyle="1" w:styleId="PullOutBoxTable">
    <w:name w:val="Pull Out Box Table"/>
    <w:basedOn w:val="TableNormal"/>
    <w:uiPriority w:val="99"/>
    <w:rsid w:val="00F6366D"/>
    <w:pPr>
      <w:spacing w:after="0" w:line="240" w:lineRule="auto"/>
    </w:pPr>
    <w:rPr>
      <w:rFonts w:eastAsia="Times New Roman" w:cs="Arial"/>
      <w:color w:val="000000" w:themeColor="text1"/>
      <w:sz w:val="20"/>
      <w:szCs w:val="20"/>
      <w:lang w:eastAsia="en-AU"/>
    </w:rPr>
    <w:tblPr>
      <w:tblBorders>
        <w:top w:val="single" w:sz="4" w:space="0" w:color="00B2A9" w:themeColor="text2"/>
        <w:left w:val="single" w:sz="4" w:space="0" w:color="00B2A9" w:themeColor="text2"/>
        <w:bottom w:val="single" w:sz="4" w:space="0" w:color="00B2A9" w:themeColor="text2"/>
        <w:right w:val="single" w:sz="4" w:space="0" w:color="00B2A9" w:themeColor="text2"/>
      </w:tblBorders>
      <w:tblCellMar>
        <w:top w:w="85" w:type="dxa"/>
        <w:left w:w="0" w:type="dxa"/>
        <w:bottom w:w="85" w:type="dxa"/>
        <w:right w:w="0" w:type="dxa"/>
      </w:tblCellMar>
    </w:tblPr>
    <w:tcPr>
      <w:shd w:val="clear" w:color="auto" w:fill="auto"/>
    </w:tcPr>
  </w:style>
  <w:style w:type="paragraph" w:styleId="NormalWeb">
    <w:name w:val="Normal (Web)"/>
    <w:basedOn w:val="Normal"/>
    <w:uiPriority w:val="99"/>
    <w:unhideWhenUsed/>
    <w:rsid w:val="00F6366D"/>
    <w:pPr>
      <w:spacing w:before="0" w:after="0" w:line="240" w:lineRule="atLeast"/>
    </w:pPr>
    <w:rPr>
      <w:rFonts w:eastAsiaTheme="minorEastAsia" w:cs="Times New Roman"/>
      <w:color w:val="000000" w:themeColor="text1"/>
      <w:szCs w:val="24"/>
      <w:lang w:eastAsia="en-AU"/>
    </w:rPr>
  </w:style>
  <w:style w:type="character" w:customStyle="1" w:styleId="MySuperscript">
    <w:name w:val="MySuperscript"/>
    <w:uiPriority w:val="1"/>
    <w:semiHidden/>
    <w:rsid w:val="00F6366D"/>
    <w:rPr>
      <w:vertAlign w:val="superscript"/>
    </w:rPr>
  </w:style>
  <w:style w:type="character" w:customStyle="1" w:styleId="MySubscript">
    <w:name w:val="MySubscript"/>
    <w:uiPriority w:val="1"/>
    <w:semiHidden/>
    <w:rsid w:val="00F6366D"/>
    <w:rPr>
      <w:vertAlign w:val="subscript"/>
    </w:rPr>
  </w:style>
  <w:style w:type="character" w:customStyle="1" w:styleId="MySuperscriptItalics">
    <w:name w:val="MySuperscript&amp;Italics"/>
    <w:uiPriority w:val="1"/>
    <w:semiHidden/>
    <w:rsid w:val="00F6366D"/>
    <w:rPr>
      <w:i/>
      <w:vertAlign w:val="superscript"/>
    </w:rPr>
  </w:style>
  <w:style w:type="character" w:customStyle="1" w:styleId="MySubscriptItalics">
    <w:name w:val="MySubscript&amp;Italics"/>
    <w:uiPriority w:val="1"/>
    <w:semiHidden/>
    <w:rsid w:val="00F6366D"/>
    <w:rPr>
      <w:i/>
      <w:vertAlign w:val="subscript"/>
    </w:rPr>
  </w:style>
  <w:style w:type="paragraph" w:customStyle="1" w:styleId="QuoteBullet">
    <w:name w:val="Quote Bullet"/>
    <w:basedOn w:val="Quote"/>
    <w:qFormat/>
    <w:rsid w:val="00F6366D"/>
    <w:pPr>
      <w:numPr>
        <w:numId w:val="15"/>
      </w:numPr>
    </w:pPr>
  </w:style>
  <w:style w:type="paragraph" w:customStyle="1" w:styleId="QuoteBullet2">
    <w:name w:val="Quote Bullet 2"/>
    <w:basedOn w:val="Quote"/>
    <w:qFormat/>
    <w:rsid w:val="00F6366D"/>
    <w:pPr>
      <w:numPr>
        <w:ilvl w:val="1"/>
        <w:numId w:val="15"/>
      </w:numPr>
      <w:tabs>
        <w:tab w:val="clear" w:pos="1134"/>
      </w:tabs>
    </w:pPr>
  </w:style>
  <w:style w:type="character" w:styleId="CommentReference">
    <w:name w:val="annotation reference"/>
    <w:basedOn w:val="DefaultParagraphFont"/>
    <w:uiPriority w:val="99"/>
    <w:semiHidden/>
    <w:rsid w:val="00F6366D"/>
    <w:rPr>
      <w:sz w:val="16"/>
      <w:szCs w:val="16"/>
    </w:rPr>
  </w:style>
  <w:style w:type="paragraph" w:styleId="CommentText">
    <w:name w:val="annotation text"/>
    <w:basedOn w:val="Normal"/>
    <w:link w:val="CommentTextChar"/>
    <w:uiPriority w:val="99"/>
    <w:rsid w:val="00F6366D"/>
    <w:pPr>
      <w:spacing w:before="0" w:after="0"/>
    </w:pPr>
    <w:rPr>
      <w:rFonts w:eastAsia="Times New Roman" w:cs="Arial"/>
      <w:color w:val="000000" w:themeColor="text1"/>
      <w:szCs w:val="20"/>
      <w:lang w:eastAsia="en-AU"/>
    </w:rPr>
  </w:style>
  <w:style w:type="character" w:customStyle="1" w:styleId="CommentTextChar">
    <w:name w:val="Comment Text Char"/>
    <w:basedOn w:val="DefaultParagraphFont"/>
    <w:link w:val="CommentText"/>
    <w:uiPriority w:val="99"/>
    <w:rsid w:val="00F6366D"/>
    <w:rPr>
      <w:rFonts w:eastAsia="Times New Roman" w:cs="Arial"/>
      <w:color w:val="000000" w:themeColor="text1"/>
      <w:sz w:val="20"/>
      <w:szCs w:val="20"/>
      <w:lang w:eastAsia="en-AU"/>
    </w:rPr>
  </w:style>
  <w:style w:type="paragraph" w:styleId="CommentSubject">
    <w:name w:val="annotation subject"/>
    <w:basedOn w:val="CommentText"/>
    <w:next w:val="CommentText"/>
    <w:link w:val="CommentSubjectChar"/>
    <w:semiHidden/>
    <w:rsid w:val="00F6366D"/>
    <w:rPr>
      <w:b/>
      <w:bCs/>
    </w:rPr>
  </w:style>
  <w:style w:type="character" w:customStyle="1" w:styleId="CommentSubjectChar">
    <w:name w:val="Comment Subject Char"/>
    <w:basedOn w:val="CommentTextChar"/>
    <w:link w:val="CommentSubject"/>
    <w:semiHidden/>
    <w:rsid w:val="00F6366D"/>
    <w:rPr>
      <w:rFonts w:eastAsia="Times New Roman" w:cs="Arial"/>
      <w:b/>
      <w:bCs/>
      <w:color w:val="000000" w:themeColor="text1"/>
      <w:sz w:val="20"/>
      <w:szCs w:val="20"/>
      <w:lang w:eastAsia="en-AU"/>
    </w:rPr>
  </w:style>
  <w:style w:type="paragraph" w:customStyle="1" w:styleId="PullOutBoxNumbered">
    <w:name w:val="Pull Out Box Numbered"/>
    <w:basedOn w:val="PullOutBoxBodyText"/>
    <w:qFormat/>
    <w:rsid w:val="00F6366D"/>
    <w:pPr>
      <w:numPr>
        <w:numId w:val="13"/>
      </w:numPr>
    </w:pPr>
  </w:style>
  <w:style w:type="paragraph" w:customStyle="1" w:styleId="PullOutBoxNumbered2">
    <w:name w:val="Pull Out Box Numbered 2"/>
    <w:basedOn w:val="PullOutBoxBodyText"/>
    <w:qFormat/>
    <w:rsid w:val="00F6366D"/>
    <w:pPr>
      <w:numPr>
        <w:ilvl w:val="1"/>
        <w:numId w:val="13"/>
      </w:numPr>
    </w:pPr>
  </w:style>
  <w:style w:type="paragraph" w:customStyle="1" w:styleId="PullOutBoxNumbered3">
    <w:name w:val="Pull Out Box Numbered 3"/>
    <w:basedOn w:val="PullOutBoxBodyText"/>
    <w:qFormat/>
    <w:rsid w:val="00F6366D"/>
    <w:pPr>
      <w:numPr>
        <w:ilvl w:val="2"/>
        <w:numId w:val="13"/>
      </w:numPr>
    </w:pPr>
  </w:style>
  <w:style w:type="table" w:styleId="TableGrid1">
    <w:name w:val="Table Grid 1"/>
    <w:basedOn w:val="TableNormal"/>
    <w:rsid w:val="00F6366D"/>
    <w:pPr>
      <w:spacing w:after="0" w:line="240" w:lineRule="atLeast"/>
    </w:pPr>
    <w:rPr>
      <w:rFonts w:eastAsia="Times New Roman" w:cs="Arial"/>
      <w:color w:val="000000" w:themeColor="text1"/>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1">
    <w:name w:val="Table Classic 1"/>
    <w:basedOn w:val="TableNormal"/>
    <w:rsid w:val="00F6366D"/>
    <w:pPr>
      <w:spacing w:after="0" w:line="240" w:lineRule="atLeast"/>
    </w:pPr>
    <w:rPr>
      <w:rFonts w:eastAsia="Times New Roman" w:cs="Arial"/>
      <w:color w:val="000000" w:themeColor="text1"/>
      <w:sz w:val="16"/>
      <w:szCs w:val="20"/>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imple2">
    <w:name w:val="Table Simple 2"/>
    <w:basedOn w:val="TableNormal"/>
    <w:rsid w:val="00F6366D"/>
    <w:pPr>
      <w:spacing w:after="0" w:line="240" w:lineRule="atLeast"/>
    </w:pPr>
    <w:rPr>
      <w:rFonts w:eastAsia="Times New Roman" w:cs="Arial"/>
      <w:color w:val="000000" w:themeColor="text1"/>
      <w:sz w:val="16"/>
      <w:szCs w:val="20"/>
      <w:lang w:eastAsia="en-AU"/>
    </w:rPr>
    <w:tblPr>
      <w:tblBorders>
        <w:top w:val="single" w:sz="4" w:space="0" w:color="auto"/>
        <w:bottom w:val="single" w:sz="4" w:space="0" w:color="auto"/>
        <w:insideH w:val="single" w:sz="4" w:space="0" w:color="auto"/>
        <w:insideV w:val="single" w:sz="4" w:space="0" w:color="auto"/>
      </w:tblBorders>
    </w:tblPr>
    <w:tblStylePr w:type="firstRow">
      <w:rPr>
        <w:b/>
        <w:bCs/>
      </w:rPr>
      <w:tblPr/>
      <w:tcPr>
        <w:tcBorders>
          <w:top w:val="nil"/>
          <w:left w:val="nil"/>
          <w:bottom w:val="single" w:sz="24" w:space="0" w:color="00B2A9" w:themeColor="text2"/>
          <w:right w:val="nil"/>
          <w:insideV w:val="single" w:sz="4"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ubtle2">
    <w:name w:val="Table Subtle 2"/>
    <w:basedOn w:val="TableNormal"/>
    <w:rsid w:val="00F6366D"/>
    <w:pPr>
      <w:spacing w:after="0" w:line="240" w:lineRule="atLeast"/>
    </w:pPr>
    <w:rPr>
      <w:rFonts w:eastAsia="Times New Roman" w:cs="Arial"/>
      <w:color w:val="000000" w:themeColor="text1"/>
      <w:sz w:val="20"/>
      <w:szCs w:val="20"/>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xDisclaimerText2">
    <w:name w:val="xDisclaimer Text 2"/>
    <w:basedOn w:val="xDisclaimerText"/>
    <w:semiHidden/>
    <w:rsid w:val="00F6366D"/>
    <w:pPr>
      <w:spacing w:before="180" w:after="170"/>
    </w:pPr>
  </w:style>
  <w:style w:type="paragraph" w:customStyle="1" w:styleId="Heading1TopofPage">
    <w:name w:val="Heading 1 Top of Page"/>
    <w:basedOn w:val="Heading1"/>
    <w:next w:val="BodyText"/>
    <w:qFormat/>
    <w:rsid w:val="00F6366D"/>
    <w:pPr>
      <w:pageBreakBefore/>
      <w:framePr w:w="11907" w:h="1701" w:hSpace="11340" w:wrap="around" w:vAnchor="page" w:hAnchor="page" w:yAlign="top"/>
      <w:spacing w:before="1300" w:after="360" w:line="440" w:lineRule="exact"/>
      <w:ind w:left="1134" w:right="1134"/>
    </w:pPr>
    <w:rPr>
      <w:rFonts w:asciiTheme="minorHAnsi" w:eastAsia="Times New Roman" w:hAnsiTheme="minorHAnsi" w:cs="Arial"/>
      <w:bCs/>
      <w:color w:val="00B2A9" w:themeColor="text2"/>
      <w:kern w:val="32"/>
      <w:sz w:val="40"/>
      <w:lang w:eastAsia="en-AU"/>
    </w:rPr>
  </w:style>
  <w:style w:type="paragraph" w:customStyle="1" w:styleId="SectionHeading">
    <w:name w:val="Section Heading"/>
    <w:basedOn w:val="Normal"/>
    <w:next w:val="BodyText"/>
    <w:semiHidden/>
    <w:qFormat/>
    <w:rsid w:val="00F6366D"/>
    <w:pPr>
      <w:keepLines/>
      <w:pageBreakBefore/>
      <w:framePr w:w="11907" w:h="2155" w:hSpace="181" w:wrap="around" w:vAnchor="page" w:hAnchor="page" w:xAlign="right" w:yAlign="top"/>
      <w:spacing w:before="1300" w:after="0" w:line="240" w:lineRule="atLeast"/>
      <w:ind w:left="1134" w:right="1134"/>
      <w:suppressOverlap/>
      <w:jc w:val="right"/>
      <w:outlineLvl w:val="4"/>
    </w:pPr>
    <w:rPr>
      <w:rFonts w:eastAsia="Times New Roman" w:cs="Arial"/>
      <w:b/>
      <w:color w:val="00B2A9" w:themeColor="text2"/>
      <w:sz w:val="40"/>
      <w:szCs w:val="40"/>
      <w:lang w:eastAsia="en-AU"/>
    </w:rPr>
  </w:style>
  <w:style w:type="paragraph" w:customStyle="1" w:styleId="HighlightBoxText">
    <w:name w:val="Highlight Box Text"/>
    <w:basedOn w:val="Normal"/>
    <w:qFormat/>
    <w:rsid w:val="00F6366D"/>
    <w:pPr>
      <w:spacing w:before="120" w:line="300" w:lineRule="atLeast"/>
      <w:ind w:left="227" w:right="227"/>
    </w:pPr>
    <w:rPr>
      <w:rFonts w:eastAsia="Times New Roman" w:cs="Arial"/>
      <w:color w:val="FFFFFF"/>
      <w:spacing w:val="-2"/>
      <w:sz w:val="24"/>
      <w:szCs w:val="20"/>
      <w:lang w:eastAsia="en-AU"/>
    </w:rPr>
  </w:style>
  <w:style w:type="table" w:customStyle="1" w:styleId="LogoPlaceholder">
    <w:name w:val="Logo Placeholder"/>
    <w:basedOn w:val="TableNormal"/>
    <w:uiPriority w:val="99"/>
    <w:rsid w:val="00F6366D"/>
    <w:pPr>
      <w:spacing w:after="0" w:line="240" w:lineRule="auto"/>
    </w:pPr>
    <w:rPr>
      <w:rFonts w:eastAsia="Times New Roman" w:cs="Arial"/>
      <w:color w:val="000000" w:themeColor="text1"/>
      <w:sz w:val="20"/>
      <w:szCs w:val="20"/>
      <w:lang w:eastAsia="en-AU"/>
    </w:rPr>
    <w:tblPr>
      <w:tblCellSpacing w:w="142" w:type="dxa"/>
      <w:tblCellMar>
        <w:left w:w="0" w:type="dxa"/>
        <w:right w:w="0" w:type="dxa"/>
      </w:tblCellMar>
    </w:tblPr>
    <w:trPr>
      <w:tblCellSpacing w:w="142" w:type="dxa"/>
    </w:trPr>
  </w:style>
  <w:style w:type="paragraph" w:customStyle="1" w:styleId="TableHeadingRight">
    <w:name w:val="Table Heading Right"/>
    <w:basedOn w:val="TableHeadingLeft"/>
    <w:qFormat/>
    <w:rsid w:val="00F6366D"/>
    <w:pPr>
      <w:jc w:val="right"/>
    </w:pPr>
    <w:rPr>
      <w:rFonts w:cs="Times New Roman"/>
    </w:rPr>
  </w:style>
  <w:style w:type="paragraph" w:customStyle="1" w:styleId="xCoverStatus">
    <w:name w:val="xCoverStatus"/>
    <w:basedOn w:val="Normal"/>
    <w:semiHidden/>
    <w:rsid w:val="00F6366D"/>
    <w:pPr>
      <w:spacing w:before="0" w:after="0" w:line="240" w:lineRule="atLeast"/>
    </w:pPr>
    <w:rPr>
      <w:rFonts w:eastAsia="Times New Roman" w:cs="Arial"/>
      <w:b/>
      <w:caps/>
      <w:color w:val="FF0000"/>
      <w:sz w:val="48"/>
      <w:szCs w:val="52"/>
      <w:lang w:eastAsia="en-AU"/>
    </w:rPr>
  </w:style>
  <w:style w:type="paragraph" w:customStyle="1" w:styleId="TableTextCentre">
    <w:name w:val="Table Text Centre"/>
    <w:basedOn w:val="TableTextLeft"/>
    <w:qFormat/>
    <w:rsid w:val="00F6366D"/>
    <w:pPr>
      <w:jc w:val="center"/>
    </w:pPr>
  </w:style>
  <w:style w:type="paragraph" w:customStyle="1" w:styleId="TableHeadingCentre">
    <w:name w:val="Table Heading Centre"/>
    <w:basedOn w:val="TableHeadingLeft"/>
    <w:qFormat/>
    <w:rsid w:val="00F6366D"/>
    <w:pPr>
      <w:jc w:val="center"/>
    </w:pPr>
  </w:style>
  <w:style w:type="paragraph" w:customStyle="1" w:styleId="Footnotes2">
    <w:name w:val="Footnotes 2"/>
    <w:basedOn w:val="Normal"/>
    <w:rsid w:val="00F6366D"/>
    <w:pPr>
      <w:numPr>
        <w:ilvl w:val="1"/>
        <w:numId w:val="14"/>
      </w:numPr>
      <w:spacing w:before="0" w:after="100" w:afterAutospacing="1" w:line="180" w:lineRule="atLeast"/>
      <w:ind w:left="568" w:hanging="284"/>
      <w:contextualSpacing/>
    </w:pPr>
    <w:rPr>
      <w:rFonts w:eastAsia="Times New Roman" w:cs="Arial"/>
      <w:color w:val="000000" w:themeColor="text1"/>
      <w:sz w:val="14"/>
      <w:szCs w:val="20"/>
      <w:lang w:eastAsia="en-AU"/>
    </w:rPr>
  </w:style>
  <w:style w:type="table" w:customStyle="1" w:styleId="HighlightTable">
    <w:name w:val="Highlight Table"/>
    <w:basedOn w:val="TableNormal"/>
    <w:uiPriority w:val="99"/>
    <w:rsid w:val="00F6366D"/>
    <w:pPr>
      <w:spacing w:after="0" w:line="240" w:lineRule="auto"/>
    </w:pPr>
    <w:rPr>
      <w:rFonts w:eastAsia="Times New Roman" w:cs="Arial"/>
      <w:color w:val="FFFFFF"/>
      <w:sz w:val="24"/>
      <w:szCs w:val="20"/>
      <w:lang w:eastAsia="en-AU"/>
    </w:rPr>
    <w:tblPr>
      <w:tblCellMar>
        <w:top w:w="227" w:type="dxa"/>
        <w:left w:w="0" w:type="dxa"/>
        <w:bottom w:w="227" w:type="dxa"/>
        <w:right w:w="0" w:type="dxa"/>
      </w:tblCellMar>
    </w:tblPr>
    <w:tcPr>
      <w:shd w:val="clear" w:color="auto" w:fill="B3272F"/>
    </w:tcPr>
  </w:style>
  <w:style w:type="paragraph" w:customStyle="1" w:styleId="BodyText100ThemeColour">
    <w:name w:val="Body Text 100% Theme Colour"/>
    <w:basedOn w:val="BodyText"/>
    <w:qFormat/>
    <w:rsid w:val="00F6366D"/>
    <w:rPr>
      <w:color w:val="00B2A9" w:themeColor="text2"/>
    </w:rPr>
  </w:style>
  <w:style w:type="paragraph" w:customStyle="1" w:styleId="CaptionImageorFigure">
    <w:name w:val="Caption Image or Figure"/>
    <w:basedOn w:val="Caption"/>
    <w:qFormat/>
    <w:rsid w:val="00F6366D"/>
    <w:pPr>
      <w:keepNext/>
      <w:spacing w:before="60" w:after="120" w:line="200" w:lineRule="atLeast"/>
    </w:pPr>
    <w:rPr>
      <w:rFonts w:eastAsia="Times New Roman" w:cs="Arial"/>
      <w:b/>
      <w:bCs/>
      <w:i w:val="0"/>
      <w:iCs w:val="0"/>
      <w:color w:val="000000" w:themeColor="text1"/>
      <w:sz w:val="16"/>
      <w:szCs w:val="20"/>
      <w:lang w:eastAsia="en-AU"/>
    </w:rPr>
  </w:style>
  <w:style w:type="paragraph" w:customStyle="1" w:styleId="PhotoCredit">
    <w:name w:val="Photo Credit"/>
    <w:basedOn w:val="CaptionDescriptive"/>
    <w:next w:val="BodyText"/>
    <w:qFormat/>
    <w:rsid w:val="00F6366D"/>
    <w:rPr>
      <w:i w:val="0"/>
      <w:sz w:val="16"/>
    </w:rPr>
  </w:style>
  <w:style w:type="paragraph" w:customStyle="1" w:styleId="ListAlpha">
    <w:name w:val="List Alpha"/>
    <w:basedOn w:val="Normal"/>
    <w:qFormat/>
    <w:rsid w:val="00F6366D"/>
    <w:pPr>
      <w:numPr>
        <w:numId w:val="18"/>
      </w:numPr>
      <w:spacing w:before="120" w:line="240" w:lineRule="atLeast"/>
    </w:pPr>
    <w:rPr>
      <w:rFonts w:eastAsia="Times New Roman" w:cs="Arial"/>
      <w:color w:val="000000" w:themeColor="text1"/>
      <w:szCs w:val="20"/>
      <w:lang w:eastAsia="en-AU"/>
    </w:rPr>
  </w:style>
  <w:style w:type="paragraph" w:customStyle="1" w:styleId="ListAlpha2">
    <w:name w:val="List Alpha 2"/>
    <w:basedOn w:val="Normal"/>
    <w:qFormat/>
    <w:rsid w:val="00F6366D"/>
    <w:pPr>
      <w:numPr>
        <w:ilvl w:val="1"/>
        <w:numId w:val="18"/>
      </w:numPr>
      <w:spacing w:before="120" w:line="240" w:lineRule="atLeast"/>
    </w:pPr>
    <w:rPr>
      <w:rFonts w:eastAsia="Times New Roman" w:cs="Arial"/>
      <w:color w:val="000000" w:themeColor="text1"/>
      <w:szCs w:val="20"/>
      <w:lang w:eastAsia="en-AU"/>
    </w:rPr>
  </w:style>
  <w:style w:type="paragraph" w:customStyle="1" w:styleId="ListAlpha3">
    <w:name w:val="List Alpha 3"/>
    <w:basedOn w:val="Normal"/>
    <w:qFormat/>
    <w:rsid w:val="00F6366D"/>
    <w:pPr>
      <w:numPr>
        <w:ilvl w:val="2"/>
        <w:numId w:val="18"/>
      </w:numPr>
      <w:spacing w:before="120" w:line="240" w:lineRule="atLeast"/>
    </w:pPr>
    <w:rPr>
      <w:rFonts w:eastAsia="Times New Roman" w:cs="Arial"/>
      <w:color w:val="000000" w:themeColor="text1"/>
      <w:szCs w:val="20"/>
      <w:lang w:eastAsia="en-AU"/>
    </w:rPr>
  </w:style>
  <w:style w:type="paragraph" w:customStyle="1" w:styleId="HighlightBoxHeading">
    <w:name w:val="Highlight Box Heading"/>
    <w:basedOn w:val="HighlightBoxText"/>
    <w:qFormat/>
    <w:rsid w:val="00F6366D"/>
    <w:rPr>
      <w:b/>
    </w:rPr>
  </w:style>
  <w:style w:type="paragraph" w:customStyle="1" w:styleId="HighlightBoxBullet">
    <w:name w:val="Highlight Box Bullet"/>
    <w:basedOn w:val="HighlightBoxText"/>
    <w:qFormat/>
    <w:rsid w:val="00F6366D"/>
    <w:pPr>
      <w:numPr>
        <w:numId w:val="20"/>
      </w:numPr>
      <w:tabs>
        <w:tab w:val="left" w:pos="454"/>
      </w:tabs>
    </w:pPr>
  </w:style>
  <w:style w:type="character" w:customStyle="1" w:styleId="MyUnderline">
    <w:name w:val="MyUnderline"/>
    <w:uiPriority w:val="1"/>
    <w:semiHidden/>
    <w:rsid w:val="00F6366D"/>
    <w:rPr>
      <w:u w:val="single"/>
      <w:lang w:eastAsia="en-AU"/>
    </w:rPr>
  </w:style>
  <w:style w:type="character" w:customStyle="1" w:styleId="MyBoldItalicsUnderline">
    <w:name w:val="MyBoldItalicsUnderline"/>
    <w:uiPriority w:val="1"/>
    <w:semiHidden/>
    <w:rsid w:val="00F6366D"/>
    <w:rPr>
      <w:b/>
      <w:i/>
      <w:u w:val="single"/>
    </w:rPr>
  </w:style>
  <w:style w:type="character" w:customStyle="1" w:styleId="MyBoldUnderline">
    <w:name w:val="MyBoldUnderline"/>
    <w:uiPriority w:val="1"/>
    <w:semiHidden/>
    <w:rsid w:val="00F6366D"/>
    <w:rPr>
      <w:b/>
      <w:u w:val="single"/>
    </w:rPr>
  </w:style>
  <w:style w:type="character" w:customStyle="1" w:styleId="MyItalicsUnderline">
    <w:name w:val="MyItalicsUnderline"/>
    <w:uiPriority w:val="1"/>
    <w:semiHidden/>
    <w:rsid w:val="00F6366D"/>
    <w:rPr>
      <w:i/>
      <w:u w:val="single"/>
    </w:rPr>
  </w:style>
  <w:style w:type="paragraph" w:customStyle="1" w:styleId="SmallBodyText">
    <w:name w:val="Small Body Text"/>
    <w:basedOn w:val="xDisclaimerText"/>
    <w:rsid w:val="00F6366D"/>
    <w:pPr>
      <w:spacing w:before="40" w:after="40" w:line="160" w:lineRule="atLeast"/>
      <w:ind w:right="340"/>
    </w:pPr>
    <w:rPr>
      <w:spacing w:val="2"/>
    </w:rPr>
  </w:style>
  <w:style w:type="paragraph" w:customStyle="1" w:styleId="SmallBullet">
    <w:name w:val="Small Bullet"/>
    <w:basedOn w:val="SmallBodyText"/>
    <w:rsid w:val="00F6366D"/>
    <w:pPr>
      <w:numPr>
        <w:numId w:val="19"/>
      </w:numPr>
    </w:pPr>
  </w:style>
  <w:style w:type="paragraph" w:customStyle="1" w:styleId="SmallHeading">
    <w:name w:val="Small Heading"/>
    <w:basedOn w:val="xDisclaimerHeading"/>
    <w:next w:val="SmallBodyText"/>
    <w:rsid w:val="00F6366D"/>
    <w:pPr>
      <w:spacing w:before="60" w:after="0" w:line="160" w:lineRule="atLeast"/>
      <w:ind w:right="3119"/>
    </w:pPr>
    <w:rPr>
      <w:sz w:val="12"/>
    </w:rPr>
  </w:style>
  <w:style w:type="paragraph" w:customStyle="1" w:styleId="xWeb">
    <w:name w:val="xWeb"/>
    <w:basedOn w:val="Normal"/>
    <w:rsid w:val="00F6366D"/>
    <w:pPr>
      <w:spacing w:before="0" w:after="0"/>
    </w:pPr>
    <w:rPr>
      <w:rFonts w:eastAsia="Times New Roman" w:cs="Arial"/>
      <w:b/>
      <w:color w:val="00A9B2"/>
      <w:spacing w:val="-4"/>
      <w:sz w:val="25"/>
      <w:szCs w:val="42"/>
      <w:lang w:eastAsia="en-AU"/>
    </w:rPr>
  </w:style>
  <w:style w:type="table" w:customStyle="1" w:styleId="DELWPTableNormal">
    <w:name w:val="DELWP Table Normal"/>
    <w:basedOn w:val="TableNormal"/>
    <w:uiPriority w:val="99"/>
    <w:rsid w:val="00F6366D"/>
    <w:pPr>
      <w:spacing w:after="0" w:line="240" w:lineRule="auto"/>
    </w:pPr>
    <w:rPr>
      <w:rFonts w:eastAsia="Times New Roman" w:cs="Arial"/>
      <w:color w:val="000000" w:themeColor="text1"/>
      <w:sz w:val="20"/>
      <w:szCs w:val="20"/>
      <w:lang w:eastAsia="en-AU"/>
    </w:rPr>
    <w:tblPr/>
  </w:style>
  <w:style w:type="paragraph" w:customStyle="1" w:styleId="xAccessibilityText">
    <w:name w:val="xAccessibility Text"/>
    <w:basedOn w:val="Normal"/>
    <w:semiHidden/>
    <w:qFormat/>
    <w:rsid w:val="00F6366D"/>
    <w:pPr>
      <w:spacing w:before="0" w:after="0" w:line="276" w:lineRule="exact"/>
    </w:pPr>
    <w:rPr>
      <w:rFonts w:eastAsia="Times New Roman" w:cs="Arial"/>
      <w:color w:val="000000" w:themeColor="text1"/>
      <w:sz w:val="24"/>
      <w:szCs w:val="20"/>
      <w:lang w:eastAsia="en-AU"/>
    </w:rPr>
  </w:style>
  <w:style w:type="paragraph" w:customStyle="1" w:styleId="xAccessibilityHeading">
    <w:name w:val="xAccessibility Heading"/>
    <w:basedOn w:val="Normal"/>
    <w:semiHidden/>
    <w:qFormat/>
    <w:rsid w:val="00F6366D"/>
    <w:pPr>
      <w:spacing w:before="0" w:after="0" w:line="300" w:lineRule="exact"/>
    </w:pPr>
    <w:rPr>
      <w:rFonts w:eastAsia="Times New Roman" w:cs="Arial"/>
      <w:b/>
      <w:color w:val="000000" w:themeColor="text1"/>
      <w:sz w:val="22"/>
      <w:szCs w:val="20"/>
      <w:lang w:eastAsia="en-AU"/>
    </w:rPr>
  </w:style>
  <w:style w:type="paragraph" w:customStyle="1" w:styleId="FooterEvenPageNumber">
    <w:name w:val="Footer Even Page Number"/>
    <w:basedOn w:val="FooterEven"/>
    <w:semiHidden/>
    <w:rsid w:val="00F6366D"/>
    <w:pPr>
      <w:framePr w:wrap="around" w:vAnchor="page" w:hAnchor="margin" w:yAlign="bottom"/>
    </w:pPr>
    <w:rPr>
      <w:b/>
      <w:color w:val="CEDC00" w:themeColor="accent1"/>
    </w:rPr>
  </w:style>
  <w:style w:type="character" w:customStyle="1" w:styleId="HiddenText">
    <w:name w:val="Hidden Text"/>
    <w:basedOn w:val="DefaultParagraphFont"/>
    <w:uiPriority w:val="1"/>
    <w:rsid w:val="00F6366D"/>
    <w:rPr>
      <w:color w:val="FF0000"/>
      <w:sz w:val="20"/>
      <w:u w:val="dotted"/>
    </w:rPr>
  </w:style>
  <w:style w:type="paragraph" w:customStyle="1" w:styleId="Bullet">
    <w:name w:val="_Bullet"/>
    <w:link w:val="BulletChar"/>
    <w:qFormat/>
    <w:rsid w:val="00F6366D"/>
    <w:pPr>
      <w:numPr>
        <w:numId w:val="21"/>
      </w:numPr>
      <w:tabs>
        <w:tab w:val="left" w:pos="170"/>
      </w:tabs>
      <w:spacing w:after="113" w:line="220" w:lineRule="atLeast"/>
    </w:pPr>
    <w:rPr>
      <w:rFonts w:ascii="Calibri" w:eastAsia="Times New Roman" w:hAnsi="Calibri" w:cs="Arial"/>
      <w:szCs w:val="24"/>
    </w:rPr>
  </w:style>
  <w:style w:type="character" w:customStyle="1" w:styleId="BulletChar">
    <w:name w:val="_Bullet Char"/>
    <w:link w:val="Bullet"/>
    <w:rsid w:val="00F6366D"/>
    <w:rPr>
      <w:rFonts w:ascii="Calibri" w:eastAsia="Times New Roman" w:hAnsi="Calibri" w:cs="Arial"/>
      <w:szCs w:val="24"/>
    </w:rPr>
  </w:style>
  <w:style w:type="paragraph" w:customStyle="1" w:styleId="ImprintText">
    <w:name w:val="_ImprintText"/>
    <w:uiPriority w:val="9"/>
    <w:rsid w:val="00F6366D"/>
    <w:pPr>
      <w:spacing w:after="85" w:line="170" w:lineRule="atLeast"/>
    </w:pPr>
    <w:rPr>
      <w:rFonts w:ascii="Calibri" w:eastAsia="Times New Roman" w:hAnsi="Calibri" w:cs="Arial"/>
      <w:sz w:val="16"/>
      <w:szCs w:val="14"/>
    </w:rPr>
  </w:style>
  <w:style w:type="table" w:customStyle="1" w:styleId="TableGrid10">
    <w:name w:val="Table Grid1"/>
    <w:basedOn w:val="TableNormal"/>
    <w:next w:val="TableGrid"/>
    <w:uiPriority w:val="59"/>
    <w:rsid w:val="00F63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1">
    <w:name w:val="List 1"/>
    <w:basedOn w:val="BodyText"/>
    <w:rsid w:val="00F6366D"/>
    <w:pPr>
      <w:numPr>
        <w:numId w:val="22"/>
      </w:numPr>
      <w:tabs>
        <w:tab w:val="clear" w:pos="720"/>
        <w:tab w:val="num" w:pos="360"/>
      </w:tabs>
      <w:spacing w:before="0" w:line="240" w:lineRule="auto"/>
      <w:ind w:left="0" w:firstLine="0"/>
    </w:pPr>
    <w:rPr>
      <w:rFonts w:ascii="Tahoma" w:hAnsi="Tahoma"/>
      <w:color w:val="auto"/>
      <w:lang w:eastAsia="en-AU"/>
    </w:rPr>
  </w:style>
  <w:style w:type="character" w:styleId="Emphasis">
    <w:name w:val="Emphasis"/>
    <w:basedOn w:val="DefaultParagraphFont"/>
    <w:uiPriority w:val="20"/>
    <w:qFormat/>
    <w:rsid w:val="00F6366D"/>
    <w:rPr>
      <w:i/>
      <w:iCs/>
    </w:rPr>
  </w:style>
  <w:style w:type="paragraph" w:styleId="Revision">
    <w:name w:val="Revision"/>
    <w:hidden/>
    <w:uiPriority w:val="99"/>
    <w:semiHidden/>
    <w:rsid w:val="00F6366D"/>
    <w:pPr>
      <w:spacing w:after="0" w:line="240" w:lineRule="auto"/>
    </w:pPr>
    <w:rPr>
      <w:rFonts w:eastAsia="Times New Roman" w:cs="Arial"/>
      <w:color w:val="000000" w:themeColor="text1"/>
      <w:sz w:val="20"/>
      <w:szCs w:val="20"/>
      <w:lang w:eastAsia="en-AU"/>
    </w:rPr>
  </w:style>
  <w:style w:type="character" w:styleId="Mention">
    <w:name w:val="Mention"/>
    <w:basedOn w:val="DefaultParagraphFont"/>
    <w:uiPriority w:val="99"/>
    <w:unhideWhenUsed/>
    <w:rsid w:val="00F6366D"/>
    <w:rPr>
      <w:color w:val="2B579A"/>
      <w:shd w:val="clear" w:color="auto" w:fill="E1DFDD"/>
    </w:rPr>
  </w:style>
  <w:style w:type="character" w:styleId="Strong">
    <w:name w:val="Strong"/>
    <w:basedOn w:val="DefaultParagraphFont"/>
    <w:uiPriority w:val="22"/>
    <w:qFormat/>
    <w:rsid w:val="00F6366D"/>
    <w:rPr>
      <w:b/>
      <w:bCs/>
    </w:rPr>
  </w:style>
  <w:style w:type="character" w:customStyle="1" w:styleId="normaltextrun">
    <w:name w:val="normaltextrun"/>
    <w:basedOn w:val="DefaultParagraphFont"/>
    <w:rsid w:val="001227AD"/>
  </w:style>
  <w:style w:type="character" w:customStyle="1" w:styleId="eop">
    <w:name w:val="eop"/>
    <w:basedOn w:val="DefaultParagraphFont"/>
    <w:rsid w:val="001227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rnecc.gov.au/publications/mpr_guidance_notes" TargetMode="External"/><Relationship Id="rId18" Type="http://schemas.openxmlformats.org/officeDocument/2006/relationships/hyperlink" Target="https://www.land.vic.gov.au/contact-u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contact%20details"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www.arnecc.gov.au/publications/mpr_guidance_not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arnecc.gov.au/publications/mpr_guidance_notes"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rnecc.gov.au/publications/mpr_guidance_notes"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f0b\Downloads\DTP_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4BD60929964F6AB408CA348D633D6F"/>
        <w:category>
          <w:name w:val="General"/>
          <w:gallery w:val="placeholder"/>
        </w:category>
        <w:types>
          <w:type w:val="bbPlcHdr"/>
        </w:types>
        <w:behaviors>
          <w:behavior w:val="content"/>
        </w:behaviors>
        <w:guid w:val="{28D8E122-E866-43D0-8679-32E816F7CA9B}"/>
      </w:docPartPr>
      <w:docPartBody>
        <w:p w:rsidR="008E2253" w:rsidRDefault="000F5FE0">
          <w:pPr>
            <w:pStyle w:val="A14BD60929964F6AB408CA348D633D6F"/>
          </w:pPr>
          <w:r>
            <w:rPr>
              <w:rStyle w:val="PlaceholderText"/>
            </w:rPr>
            <w:t>Report</w:t>
          </w:r>
        </w:p>
      </w:docPartBody>
    </w:docPart>
    <w:docPart>
      <w:docPartPr>
        <w:name w:val="11784C3A5B81412DB9DF9D3658E76F56"/>
        <w:category>
          <w:name w:val="General"/>
          <w:gallery w:val="placeholder"/>
        </w:category>
        <w:types>
          <w:type w:val="bbPlcHdr"/>
        </w:types>
        <w:behaviors>
          <w:behavior w:val="content"/>
        </w:behaviors>
        <w:guid w:val="{981F13A8-29A8-496A-95F4-00C00FBB093F}"/>
      </w:docPartPr>
      <w:docPartBody>
        <w:p w:rsidR="008E2253" w:rsidRDefault="000F5FE0" w:rsidP="000F5FE0">
          <w:pPr>
            <w:pStyle w:val="11784C3A5B81412DB9DF9D3658E76F56"/>
          </w:pPr>
          <w:r>
            <w:rPr>
              <w:rStyle w:val="PlaceholderText"/>
            </w:rPr>
            <w:t>Report</w:t>
          </w:r>
        </w:p>
      </w:docPartBody>
    </w:docPart>
    <w:docPart>
      <w:docPartPr>
        <w:name w:val="C6495A1FF5E24A988CBACFE51ED513E6"/>
        <w:category>
          <w:name w:val="General"/>
          <w:gallery w:val="placeholder"/>
        </w:category>
        <w:types>
          <w:type w:val="bbPlcHdr"/>
        </w:types>
        <w:behaviors>
          <w:behavior w:val="content"/>
        </w:behaviors>
        <w:guid w:val="{38CB8854-D6A5-4974-A8BA-599F0D7124BE}"/>
      </w:docPartPr>
      <w:docPartBody>
        <w:p w:rsidR="008E2253" w:rsidRDefault="000F5FE0" w:rsidP="000F5FE0">
          <w:pPr>
            <w:pStyle w:val="C6495A1FF5E24A988CBACFE51ED513E6"/>
          </w:pPr>
          <w:r>
            <w:rPr>
              <w:rStyle w:val="PlaceholderText"/>
            </w:rPr>
            <w:t>Report</w:t>
          </w:r>
        </w:p>
      </w:docPartBody>
    </w:docPart>
    <w:docPart>
      <w:docPartPr>
        <w:name w:val="8054D61984764BDCB9046F21F6B36C17"/>
        <w:category>
          <w:name w:val="General"/>
          <w:gallery w:val="placeholder"/>
        </w:category>
        <w:types>
          <w:type w:val="bbPlcHdr"/>
        </w:types>
        <w:behaviors>
          <w:behavior w:val="content"/>
        </w:behaviors>
        <w:guid w:val="{9D39A55C-E7BE-41DF-9506-D788674B52FE}"/>
      </w:docPartPr>
      <w:docPartBody>
        <w:p w:rsidR="00FD45EC" w:rsidRDefault="000F5FE0">
          <w:pPr>
            <w:pStyle w:val="8054D61984764BDCB9046F21F6B36C17"/>
          </w:pPr>
          <w:r w:rsidRPr="008A2D94">
            <w:t>[Click to add Subtitle]</w:t>
          </w:r>
        </w:p>
      </w:docPartBody>
    </w:docPart>
    <w:docPart>
      <w:docPartPr>
        <w:name w:val="FBE9ECFBA6E24D65854407A794948CE1"/>
        <w:category>
          <w:name w:val="General"/>
          <w:gallery w:val="placeholder"/>
        </w:category>
        <w:types>
          <w:type w:val="bbPlcHdr"/>
        </w:types>
        <w:behaviors>
          <w:behavior w:val="content"/>
        </w:behaviors>
        <w:guid w:val="{AD52D8A2-03E3-474A-8E28-2599B82A657F}"/>
      </w:docPartPr>
      <w:docPartBody>
        <w:p w:rsidR="00FD45EC" w:rsidRDefault="000F5FE0">
          <w:pPr>
            <w:pStyle w:val="FBE9ECFBA6E24D65854407A794948CE1"/>
          </w:pPr>
          <w:r w:rsidRPr="008A2D94">
            <w:t>[Click to add Subtitle]</w:t>
          </w:r>
        </w:p>
      </w:docPartBody>
    </w:docPart>
    <w:docPart>
      <w:docPartPr>
        <w:name w:val="E8B473652D8141089902C4B34B70E803"/>
        <w:category>
          <w:name w:val="General"/>
          <w:gallery w:val="placeholder"/>
        </w:category>
        <w:types>
          <w:type w:val="bbPlcHdr"/>
        </w:types>
        <w:behaviors>
          <w:behavior w:val="content"/>
        </w:behaviors>
        <w:guid w:val="{8CE86579-C79C-4E5B-ABC5-84FD05BFFA98}"/>
      </w:docPartPr>
      <w:docPartBody>
        <w:p w:rsidR="00FD45EC" w:rsidRDefault="000F5FE0">
          <w:pPr>
            <w:pStyle w:val="E8B473652D8141089902C4B34B70E803"/>
          </w:pPr>
          <w:r w:rsidRPr="008A2D94">
            <w:t>[Click to add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IC">
    <w:altName w:val="Cambria"/>
    <w:panose1 w:val="00000500000000000000"/>
    <w:charset w:val="00"/>
    <w:family w:val="auto"/>
    <w:pitch w:val="variable"/>
    <w:sig w:usb0="00000007" w:usb1="00000000" w:usb2="00000000" w:usb3="00000000" w:csb0="00000093" w:csb1="00000000"/>
  </w:font>
  <w:font w:name="Angsana New">
    <w:panose1 w:val="02020603050405020304"/>
    <w:charset w:val="DE"/>
    <w:family w:val="roman"/>
    <w:pitch w:val="variable"/>
    <w:sig w:usb0="81000003" w:usb1="00000000" w:usb2="00000000" w:usb3="00000000" w:csb0="00010001" w:csb1="00000000"/>
  </w:font>
  <w:font w:name="Aptos Narrow">
    <w:altName w:val="Calibri"/>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FE0"/>
    <w:rsid w:val="00070D79"/>
    <w:rsid w:val="000F5FE0"/>
    <w:rsid w:val="001869D4"/>
    <w:rsid w:val="001C55AD"/>
    <w:rsid w:val="002213BC"/>
    <w:rsid w:val="00227A51"/>
    <w:rsid w:val="002A008B"/>
    <w:rsid w:val="002A408A"/>
    <w:rsid w:val="002C5D31"/>
    <w:rsid w:val="002F53F6"/>
    <w:rsid w:val="00310939"/>
    <w:rsid w:val="003224AB"/>
    <w:rsid w:val="003876C2"/>
    <w:rsid w:val="003B345B"/>
    <w:rsid w:val="003E4C97"/>
    <w:rsid w:val="003E6F87"/>
    <w:rsid w:val="00490A15"/>
    <w:rsid w:val="004A69AC"/>
    <w:rsid w:val="004B3612"/>
    <w:rsid w:val="00505214"/>
    <w:rsid w:val="005160BE"/>
    <w:rsid w:val="0059523D"/>
    <w:rsid w:val="005A2CB8"/>
    <w:rsid w:val="00653AE4"/>
    <w:rsid w:val="006604A9"/>
    <w:rsid w:val="006958E2"/>
    <w:rsid w:val="006D29D1"/>
    <w:rsid w:val="00706554"/>
    <w:rsid w:val="00706ABD"/>
    <w:rsid w:val="0071275D"/>
    <w:rsid w:val="0076137D"/>
    <w:rsid w:val="007971CB"/>
    <w:rsid w:val="00816FE1"/>
    <w:rsid w:val="008550DD"/>
    <w:rsid w:val="008D5108"/>
    <w:rsid w:val="008D7632"/>
    <w:rsid w:val="008E2253"/>
    <w:rsid w:val="0090271F"/>
    <w:rsid w:val="00927E9B"/>
    <w:rsid w:val="0095318A"/>
    <w:rsid w:val="009F5218"/>
    <w:rsid w:val="00A020B5"/>
    <w:rsid w:val="00A1616C"/>
    <w:rsid w:val="00A21446"/>
    <w:rsid w:val="00A31F35"/>
    <w:rsid w:val="00A85E5D"/>
    <w:rsid w:val="00AA77AB"/>
    <w:rsid w:val="00AE33E9"/>
    <w:rsid w:val="00AE43BA"/>
    <w:rsid w:val="00AF7582"/>
    <w:rsid w:val="00B62849"/>
    <w:rsid w:val="00BE70BF"/>
    <w:rsid w:val="00C5318A"/>
    <w:rsid w:val="00C77B7B"/>
    <w:rsid w:val="00CB17E5"/>
    <w:rsid w:val="00CF7E0A"/>
    <w:rsid w:val="00D002BC"/>
    <w:rsid w:val="00D02BA7"/>
    <w:rsid w:val="00D16A91"/>
    <w:rsid w:val="00D335B4"/>
    <w:rsid w:val="00D40593"/>
    <w:rsid w:val="00E05350"/>
    <w:rsid w:val="00E13894"/>
    <w:rsid w:val="00EB68D8"/>
    <w:rsid w:val="00F11893"/>
    <w:rsid w:val="00F81B27"/>
    <w:rsid w:val="00F93812"/>
    <w:rsid w:val="00F94A7D"/>
    <w:rsid w:val="00FB3A5C"/>
    <w:rsid w:val="00FD45EC"/>
    <w:rsid w:val="00FD4F4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5FE0"/>
    <w:rPr>
      <w:color w:val="808080"/>
    </w:rPr>
  </w:style>
  <w:style w:type="paragraph" w:customStyle="1" w:styleId="A14BD60929964F6AB408CA348D633D6F">
    <w:name w:val="A14BD60929964F6AB408CA348D633D6F"/>
  </w:style>
  <w:style w:type="paragraph" w:customStyle="1" w:styleId="11784C3A5B81412DB9DF9D3658E76F56">
    <w:name w:val="11784C3A5B81412DB9DF9D3658E76F56"/>
    <w:rsid w:val="000F5FE0"/>
  </w:style>
  <w:style w:type="paragraph" w:customStyle="1" w:styleId="C6495A1FF5E24A988CBACFE51ED513E6">
    <w:name w:val="C6495A1FF5E24A988CBACFE51ED513E6"/>
    <w:rsid w:val="000F5FE0"/>
  </w:style>
  <w:style w:type="paragraph" w:customStyle="1" w:styleId="8054D61984764BDCB9046F21F6B36C17">
    <w:name w:val="8054D61984764BDCB9046F21F6B36C17"/>
    <w:pPr>
      <w:spacing w:line="278" w:lineRule="auto"/>
    </w:pPr>
    <w:rPr>
      <w:kern w:val="2"/>
      <w:sz w:val="24"/>
      <w:szCs w:val="24"/>
      <w14:ligatures w14:val="standardContextual"/>
    </w:rPr>
  </w:style>
  <w:style w:type="paragraph" w:customStyle="1" w:styleId="FBE9ECFBA6E24D65854407A794948CE1">
    <w:name w:val="FBE9ECFBA6E24D65854407A794948CE1"/>
    <w:pPr>
      <w:spacing w:line="278" w:lineRule="auto"/>
    </w:pPr>
    <w:rPr>
      <w:kern w:val="2"/>
      <w:sz w:val="24"/>
      <w:szCs w:val="24"/>
      <w14:ligatures w14:val="standardContextual"/>
    </w:rPr>
  </w:style>
  <w:style w:type="paragraph" w:customStyle="1" w:styleId="E8B473652D8141089902C4B34B70E803">
    <w:name w:val="E8B473652D8141089902C4B34B70E80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oTP-Reshuffle">
      <a:dk1>
        <a:sysClr val="windowText" lastClr="000000"/>
      </a:dk1>
      <a:lt1>
        <a:sysClr val="window" lastClr="FFFFFF"/>
      </a:lt1>
      <a:dk2>
        <a:srgbClr val="00B2A9"/>
      </a:dk2>
      <a:lt2>
        <a:srgbClr val="E1EEF9"/>
      </a:lt2>
      <a:accent1>
        <a:srgbClr val="CEDC00"/>
      </a:accent1>
      <a:accent2>
        <a:srgbClr val="FF9E1B"/>
      </a:accent2>
      <a:accent3>
        <a:srgbClr val="59CDC7"/>
      </a:accent3>
      <a:accent4>
        <a:srgbClr val="B2E8E5"/>
      </a:accent4>
      <a:accent5>
        <a:srgbClr val="009CA1"/>
      </a:accent5>
      <a:accent6>
        <a:srgbClr val="53565A"/>
      </a:accent6>
      <a:hlink>
        <a:srgbClr val="000000"/>
      </a:hlink>
      <a:folHlink>
        <a:srgbClr val="53565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35BC44D3DFA44489D671D4BA0F39E2" ma:contentTypeVersion="13" ma:contentTypeDescription="Create a new document." ma:contentTypeScope="" ma:versionID="cf085f55cfb3af991899212d5acd7ff0">
  <xsd:schema xmlns:xsd="http://www.w3.org/2001/XMLSchema" xmlns:xs="http://www.w3.org/2001/XMLSchema" xmlns:p="http://schemas.microsoft.com/office/2006/metadata/properties" xmlns:ns3="9ed42ec1-ee95-4204-ac12-364dbbf4eb59" xmlns:ns4="5c106eeb-c9f7-45bc-9afd-ed0f3ecddafe" targetNamespace="http://schemas.microsoft.com/office/2006/metadata/properties" ma:root="true" ma:fieldsID="af4bee58395e75215cadedc2a77e0982" ns3:_="" ns4:_="">
    <xsd:import namespace="9ed42ec1-ee95-4204-ac12-364dbbf4eb59"/>
    <xsd:import namespace="5c106eeb-c9f7-45bc-9afd-ed0f3ecddafe"/>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d42ec1-ee95-4204-ac12-364dbbf4eb59"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106eeb-c9f7-45bc-9afd-ed0f3ecddaf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9ed42ec1-ee95-4204-ac12-364dbbf4eb59" xsi:nil="true"/>
  </documentManagement>
</p:properties>
</file>

<file path=customXml/itemProps1.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customXml/itemProps2.xml><?xml version="1.0" encoding="utf-8"?>
<ds:datastoreItem xmlns:ds="http://schemas.openxmlformats.org/officeDocument/2006/customXml" ds:itemID="{54297454-02C2-4DC2-82BB-01E0C79EFAD3}">
  <ds:schemaRefs>
    <ds:schemaRef ds:uri="http://schemas.microsoft.com/sharepoint/v3/contenttype/forms"/>
  </ds:schemaRefs>
</ds:datastoreItem>
</file>

<file path=customXml/itemProps3.xml><?xml version="1.0" encoding="utf-8"?>
<ds:datastoreItem xmlns:ds="http://schemas.openxmlformats.org/officeDocument/2006/customXml" ds:itemID="{618B3761-1AA2-4E08-95C5-D46062AF05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d42ec1-ee95-4204-ac12-364dbbf4eb59"/>
    <ds:schemaRef ds:uri="5c106eeb-c9f7-45bc-9afd-ed0f3ecdda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85CDED-C91B-4A69-B071-BA2A092E65A5}">
  <ds:schemaRefs>
    <ds:schemaRef ds:uri="http://schemas.microsoft.com/office/2006/metadata/properties"/>
    <ds:schemaRef ds:uri="http://schemas.microsoft.com/office/infopath/2007/PartnerControls"/>
    <ds:schemaRef ds:uri="9ed42ec1-ee95-4204-ac12-364dbbf4eb59"/>
  </ds:schemaRefs>
</ds:datastoreItem>
</file>

<file path=docMetadata/LabelInfo.xml><?xml version="1.0" encoding="utf-8"?>
<clbl:labelList xmlns:clbl="http://schemas.microsoft.com/office/2020/mipLabelMetadata">
  <clbl:label id="{906fd932-e23a-4c56-b72d-cd1ac85ce494}" enabled="1" method="Privileged" siteId="{5094c7a7-0748-466e-941e-72882c3097ba}" removed="0"/>
</clbl:labelList>
</file>

<file path=docProps/app.xml><?xml version="1.0" encoding="utf-8"?>
<Properties xmlns="http://schemas.openxmlformats.org/officeDocument/2006/extended-properties" xmlns:vt="http://schemas.openxmlformats.org/officeDocument/2006/docPropsVTypes">
  <Template>DTP_Report.dotx</Template>
  <TotalTime>236</TotalTime>
  <Pages>43</Pages>
  <Words>6289</Words>
  <Characters>33295</Characters>
  <Application>Microsoft Office Word</Application>
  <DocSecurity>0</DocSecurity>
  <Lines>4285</Lines>
  <Paragraphs>2670</Paragraphs>
  <ScaleCrop>false</ScaleCrop>
  <Company/>
  <LinksUpToDate>false</LinksUpToDate>
  <CharactersWithSpaces>37250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Residual Documents</dc:title>
  <dc:subject>September 2026  v14</dc:subject>
  <dc:creator>Fi A Forrest (DELWP)</dc:creator>
  <cp:keywords/>
  <dc:description/>
  <cp:lastModifiedBy>Stephen Yang (DTP)</cp:lastModifiedBy>
  <cp:revision>146</cp:revision>
  <cp:lastPrinted>2022-12-31T07:33:00Z</cp:lastPrinted>
  <dcterms:created xsi:type="dcterms:W3CDTF">2024-08-21T22:02:00Z</dcterms:created>
  <dcterms:modified xsi:type="dcterms:W3CDTF">2026-09-10T05:43:00Z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0x0101009E35BC44D3DFA44489D671D4BA0F39E2</vt:lpwstr>
  </property>
  <property fmtid="{D5CDD505-2E9C-101B-9397-08002B2CF9AE}" pid="3" name="MediaServiceImageTags">
    <vt:lpwstr/>
  </property>
  <property fmtid="{D5CDD505-2E9C-101B-9397-08002B2CF9AE}" pid="4" name="MSIP_Label_4257e2ab-f512-40e2-9c9a-c64247360765_Enabled">
    <vt:lpwstr>true</vt:lpwstr>
  </property>
  <property fmtid="{D5CDD505-2E9C-101B-9397-08002B2CF9AE}" pid="5" name="MSIP_Label_4257e2ab-f512-40e2-9c9a-c64247360765_SetDate">
    <vt:lpwstr>2023-11-23T00:55:27Z</vt:lpwstr>
  </property>
  <property fmtid="{D5CDD505-2E9C-101B-9397-08002B2CF9AE}" pid="6" name="MSIP_Label_4257e2ab-f512-40e2-9c9a-c64247360765_Method">
    <vt:lpwstr>Privileged</vt:lpwstr>
  </property>
  <property fmtid="{D5CDD505-2E9C-101B-9397-08002B2CF9AE}" pid="7" name="MSIP_Label_4257e2ab-f512-40e2-9c9a-c64247360765_Name">
    <vt:lpwstr>OFFICIAL</vt:lpwstr>
  </property>
  <property fmtid="{D5CDD505-2E9C-101B-9397-08002B2CF9AE}" pid="8" name="MSIP_Label_4257e2ab-f512-40e2-9c9a-c64247360765_SiteId">
    <vt:lpwstr>e8bdd6f7-fc18-4e48-a554-7f547927223b</vt:lpwstr>
  </property>
  <property fmtid="{D5CDD505-2E9C-101B-9397-08002B2CF9AE}" pid="9" name="MSIP_Label_4257e2ab-f512-40e2-9c9a-c64247360765_ActionId">
    <vt:lpwstr>ad9b5a35-3339-4ea1-900f-98990f59eefd</vt:lpwstr>
  </property>
  <property fmtid="{D5CDD505-2E9C-101B-9397-08002B2CF9AE}" pid="10" name="MSIP_Label_4257e2ab-f512-40e2-9c9a-c64247360765_ContentBits">
    <vt:lpwstr>2</vt:lpwstr>
  </property>
</Properties>
</file>