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77777777" w:rsidR="00AF60AD" w:rsidRPr="0066560D" w:rsidRDefault="00000000" w:rsidP="00AF60AD">
      <w:pPr>
        <w:pStyle w:val="Title"/>
        <w:framePr w:w="7614" w:h="1515" w:hRule="exact" w:wrap="around" w:x="551" w:y="1410"/>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AF60AD" w:rsidRPr="00E21896">
            <w:rPr>
              <w:rFonts w:eastAsia="Times New Roman" w:cs="Arial"/>
              <w:color w:val="000000" w:themeColor="text1"/>
              <w:szCs w:val="20"/>
              <w:lang w:eastAsia="en-AU"/>
            </w:rPr>
            <w:t>Registrar’s Requirements for paper conveyancing transactio</w:t>
          </w:r>
          <w:r w:rsidR="00AF60AD">
            <w:rPr>
              <w:rFonts w:eastAsia="Times New Roman" w:cs="Arial"/>
              <w:color w:val="000000" w:themeColor="text1"/>
              <w:szCs w:val="20"/>
              <w:lang w:eastAsia="en-AU"/>
            </w:rPr>
            <w:t>ns</w:t>
          </w:r>
        </w:sdtContent>
      </w:sdt>
    </w:p>
    <w:sdt>
      <w:sdtPr>
        <w:id w:val="-1710481446"/>
        <w:docPartObj>
          <w:docPartGallery w:val="Cover Pages"/>
          <w:docPartUnique/>
        </w:docPartObj>
      </w:sdtPr>
      <w:sdtEndPr>
        <w:rPr>
          <w:b/>
        </w:rPr>
      </w:sdtEndPr>
      <w:sdtContent>
        <w:p w14:paraId="1D43AE39" w14:textId="2BCEFC24" w:rsidR="00994BFC" w:rsidRDefault="00304F30" w:rsidP="00C97AB2">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7D9F1449"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733D9C">
                                  <w:rPr>
                                    <w:color w:val="53565A" w:themeColor="accent6"/>
                                    <w:sz w:val="44"/>
                                    <w:szCs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7D9F1449"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733D9C">
                            <w:rPr>
                              <w:color w:val="53565A" w:themeColor="accent6"/>
                              <w:sz w:val="44"/>
                              <w:szCs w:val="44"/>
                            </w:rPr>
                            <w:t>10</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00584A84"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 w14:anchorId="73758B4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3624BAD"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4931A48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8E5F321"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2808958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596473">
                                  <w:rPr>
                                    <w:rFonts w:ascii="Arial Narrow" w:hAnsi="Arial Narrow"/>
                                    <w:color w:val="53565A" w:themeColor="accent6"/>
                                    <w:sz w:val="28"/>
                                    <w:szCs w:val="28"/>
                                  </w:rPr>
                                  <w:t>26</w:t>
                                </w:r>
                                <w:r w:rsidR="00733D9C">
                                  <w:rPr>
                                    <w:rFonts w:ascii="Arial Narrow" w:hAnsi="Arial Narrow"/>
                                    <w:color w:val="53565A" w:themeColor="accent6"/>
                                    <w:sz w:val="28"/>
                                    <w:szCs w:val="28"/>
                                  </w:rPr>
                                  <w:t xml:space="preserve"> February</w:t>
                                </w:r>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28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2808958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596473">
                            <w:rPr>
                              <w:rFonts w:ascii="Arial Narrow" w:hAnsi="Arial Narrow"/>
                              <w:color w:val="53565A" w:themeColor="accent6"/>
                              <w:sz w:val="28"/>
                              <w:szCs w:val="28"/>
                            </w:rPr>
                            <w:t>26</w:t>
                          </w:r>
                          <w:r w:rsidR="00733D9C">
                            <w:rPr>
                              <w:rFonts w:ascii="Arial Narrow" w:hAnsi="Arial Narrow"/>
                              <w:color w:val="53565A" w:themeColor="accent6"/>
                              <w:sz w:val="28"/>
                              <w:szCs w:val="28"/>
                            </w:rPr>
                            <w:t xml:space="preserve"> February</w:t>
                          </w:r>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28 March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9CD0D49"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A985687"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93E95A9"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5F934C08"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271537F" w14:textId="4805FDC7" w:rsidR="006C2EE1" w:rsidRPr="006C2EE1" w:rsidRDefault="00410430" w:rsidP="006C2EE1">
          <w:pPr>
            <w:pStyle w:val="TOC1"/>
            <w:rPr>
              <w:rFonts w:eastAsiaTheme="minorEastAsia"/>
              <w:b w:val="0"/>
              <w:bCs/>
              <w:noProof/>
              <w:kern w:val="2"/>
              <w:sz w:val="22"/>
              <w:lang w:eastAsia="en-AU"/>
              <w14:ligatures w14:val="standardContextual"/>
            </w:rPr>
          </w:pPr>
          <w:r>
            <w:fldChar w:fldCharType="begin"/>
          </w:r>
          <w:r>
            <w:instrText xml:space="preserve"> TOC \o "1-3" \h \z \u </w:instrText>
          </w:r>
          <w:r>
            <w:fldChar w:fldCharType="separate"/>
          </w:r>
          <w:hyperlink w:anchor="_Toc159247714" w:history="1">
            <w:r w:rsidR="006C2EE1" w:rsidRPr="006C2EE1">
              <w:rPr>
                <w:rStyle w:val="Hyperlink"/>
                <w:b w:val="0"/>
                <w:bCs/>
                <w:noProof/>
              </w:rPr>
              <w:t>1.</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Preliminary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_Toc159247714 \h </w:instrText>
            </w:r>
            <w:r w:rsidR="006C2EE1" w:rsidRPr="006C2EE1">
              <w:rPr>
                <w:b w:val="0"/>
                <w:bCs/>
                <w:noProof/>
                <w:webHidden/>
              </w:rPr>
            </w:r>
            <w:r w:rsidR="006C2EE1" w:rsidRPr="006C2EE1">
              <w:rPr>
                <w:b w:val="0"/>
                <w:bCs/>
                <w:noProof/>
                <w:webHidden/>
              </w:rPr>
              <w:fldChar w:fldCharType="separate"/>
            </w:r>
            <w:r w:rsidR="0011355A">
              <w:rPr>
                <w:b w:val="0"/>
                <w:bCs/>
                <w:noProof/>
                <w:webHidden/>
              </w:rPr>
              <w:t>3</w:t>
            </w:r>
            <w:r w:rsidR="006C2EE1" w:rsidRPr="006C2EE1">
              <w:rPr>
                <w:b w:val="0"/>
                <w:bCs/>
                <w:noProof/>
                <w:webHidden/>
              </w:rPr>
              <w:fldChar w:fldCharType="end"/>
            </w:r>
          </w:hyperlink>
        </w:p>
        <w:p w14:paraId="709CFFFB" w14:textId="743503E1" w:rsidR="006C2EE1" w:rsidRPr="006C2EE1" w:rsidRDefault="00000000" w:rsidP="006C2EE1">
          <w:pPr>
            <w:pStyle w:val="TOC1"/>
            <w:rPr>
              <w:rFonts w:eastAsiaTheme="minorEastAsia"/>
              <w:b w:val="0"/>
              <w:bCs/>
              <w:noProof/>
              <w:kern w:val="2"/>
              <w:sz w:val="22"/>
              <w:lang w:eastAsia="en-AU"/>
              <w14:ligatures w14:val="standardContextual"/>
            </w:rPr>
          </w:pPr>
          <w:hyperlink w:anchor="_Toc159247715" w:history="1">
            <w:r w:rsidR="006C2EE1" w:rsidRPr="006C2EE1">
              <w:rPr>
                <w:rStyle w:val="Hyperlink"/>
                <w:b w:val="0"/>
                <w:bCs/>
                <w:noProof/>
              </w:rPr>
              <w:t>2.</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Definitions and interpretation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_Toc159247715 \h </w:instrText>
            </w:r>
            <w:r w:rsidR="006C2EE1" w:rsidRPr="006C2EE1">
              <w:rPr>
                <w:b w:val="0"/>
                <w:bCs/>
                <w:noProof/>
                <w:webHidden/>
              </w:rPr>
            </w:r>
            <w:r w:rsidR="006C2EE1" w:rsidRPr="006C2EE1">
              <w:rPr>
                <w:b w:val="0"/>
                <w:bCs/>
                <w:noProof/>
                <w:webHidden/>
              </w:rPr>
              <w:fldChar w:fldCharType="separate"/>
            </w:r>
            <w:r w:rsidR="0011355A">
              <w:rPr>
                <w:b w:val="0"/>
                <w:bCs/>
                <w:noProof/>
                <w:webHidden/>
              </w:rPr>
              <w:t>3</w:t>
            </w:r>
            <w:r w:rsidR="006C2EE1" w:rsidRPr="006C2EE1">
              <w:rPr>
                <w:b w:val="0"/>
                <w:bCs/>
                <w:noProof/>
                <w:webHidden/>
              </w:rPr>
              <w:fldChar w:fldCharType="end"/>
            </w:r>
          </w:hyperlink>
        </w:p>
        <w:p w14:paraId="52154003" w14:textId="489CA0AD" w:rsidR="006C2EE1" w:rsidRPr="006C2EE1" w:rsidRDefault="00000000" w:rsidP="006C2EE1">
          <w:pPr>
            <w:pStyle w:val="TOC1"/>
            <w:rPr>
              <w:rFonts w:eastAsiaTheme="minorEastAsia"/>
              <w:b w:val="0"/>
              <w:bCs/>
              <w:noProof/>
              <w:kern w:val="2"/>
              <w:sz w:val="22"/>
              <w:lang w:eastAsia="en-AU"/>
              <w14:ligatures w14:val="standardContextual"/>
            </w:rPr>
          </w:pPr>
          <w:hyperlink w:anchor="_Toc159247716" w:history="1">
            <w:r w:rsidR="006C2EE1" w:rsidRPr="006C2EE1">
              <w:rPr>
                <w:rStyle w:val="Hyperlink"/>
                <w:rFonts w:cstheme="minorHAnsi"/>
                <w:b w:val="0"/>
                <w:bCs/>
                <w:noProof/>
              </w:rPr>
              <w:t>2.1</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Definitions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_Toc159247716 \h </w:instrText>
            </w:r>
            <w:r w:rsidR="006C2EE1" w:rsidRPr="006C2EE1">
              <w:rPr>
                <w:b w:val="0"/>
                <w:bCs/>
                <w:noProof/>
                <w:webHidden/>
              </w:rPr>
            </w:r>
            <w:r w:rsidR="006C2EE1" w:rsidRPr="006C2EE1">
              <w:rPr>
                <w:b w:val="0"/>
                <w:bCs/>
                <w:noProof/>
                <w:webHidden/>
              </w:rPr>
              <w:fldChar w:fldCharType="separate"/>
            </w:r>
            <w:r w:rsidR="0011355A">
              <w:rPr>
                <w:b w:val="0"/>
                <w:bCs/>
                <w:noProof/>
                <w:webHidden/>
              </w:rPr>
              <w:t>3</w:t>
            </w:r>
            <w:r w:rsidR="006C2EE1" w:rsidRPr="006C2EE1">
              <w:rPr>
                <w:b w:val="0"/>
                <w:bCs/>
                <w:noProof/>
                <w:webHidden/>
              </w:rPr>
              <w:fldChar w:fldCharType="end"/>
            </w:r>
          </w:hyperlink>
        </w:p>
        <w:p w14:paraId="14458870" w14:textId="63E1EB3F" w:rsidR="006C2EE1" w:rsidRPr="006C2EE1" w:rsidRDefault="00000000" w:rsidP="006C2EE1">
          <w:pPr>
            <w:pStyle w:val="TOC1"/>
            <w:rPr>
              <w:rFonts w:eastAsiaTheme="minorEastAsia"/>
              <w:b w:val="0"/>
              <w:bCs/>
              <w:noProof/>
              <w:kern w:val="2"/>
              <w:sz w:val="22"/>
              <w:lang w:eastAsia="en-AU"/>
              <w14:ligatures w14:val="standardContextual"/>
            </w:rPr>
          </w:pPr>
          <w:hyperlink w:anchor="_Toc159247717" w:history="1">
            <w:r w:rsidR="006C2EE1" w:rsidRPr="006C2EE1">
              <w:rPr>
                <w:rStyle w:val="Hyperlink"/>
                <w:rFonts w:cstheme="minorHAnsi"/>
                <w:b w:val="0"/>
                <w:bCs/>
                <w:noProof/>
              </w:rPr>
              <w:t>2.2</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Interpretation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_Toc159247717 \h </w:instrText>
            </w:r>
            <w:r w:rsidR="006C2EE1" w:rsidRPr="006C2EE1">
              <w:rPr>
                <w:b w:val="0"/>
                <w:bCs/>
                <w:noProof/>
                <w:webHidden/>
              </w:rPr>
            </w:r>
            <w:r w:rsidR="006C2EE1" w:rsidRPr="006C2EE1">
              <w:rPr>
                <w:b w:val="0"/>
                <w:bCs/>
                <w:noProof/>
                <w:webHidden/>
              </w:rPr>
              <w:fldChar w:fldCharType="separate"/>
            </w:r>
            <w:r w:rsidR="0011355A">
              <w:rPr>
                <w:b w:val="0"/>
                <w:bCs/>
                <w:noProof/>
                <w:webHidden/>
              </w:rPr>
              <w:t>6</w:t>
            </w:r>
            <w:r w:rsidR="006C2EE1" w:rsidRPr="006C2EE1">
              <w:rPr>
                <w:b w:val="0"/>
                <w:bCs/>
                <w:noProof/>
                <w:webHidden/>
              </w:rPr>
              <w:fldChar w:fldCharType="end"/>
            </w:r>
          </w:hyperlink>
        </w:p>
        <w:p w14:paraId="4A8FDFE4" w14:textId="3511EF42" w:rsidR="006C2EE1" w:rsidRPr="006C2EE1" w:rsidRDefault="00000000" w:rsidP="006C2EE1">
          <w:pPr>
            <w:pStyle w:val="TOC1"/>
            <w:rPr>
              <w:rFonts w:eastAsiaTheme="minorEastAsia"/>
              <w:b w:val="0"/>
              <w:bCs/>
              <w:noProof/>
              <w:kern w:val="2"/>
              <w:sz w:val="22"/>
              <w:lang w:eastAsia="en-AU"/>
              <w14:ligatures w14:val="standardContextual"/>
            </w:rPr>
          </w:pPr>
          <w:hyperlink w:anchor="_Toc159247718" w:history="1">
            <w:r w:rsidR="006C2EE1" w:rsidRPr="006C2EE1">
              <w:rPr>
                <w:rStyle w:val="Hyperlink"/>
                <w:b w:val="0"/>
                <w:bCs/>
                <w:noProof/>
              </w:rPr>
              <w:t>3.</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Verification of identity and authority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_Toc159247718 \h </w:instrText>
            </w:r>
            <w:r w:rsidR="006C2EE1" w:rsidRPr="006C2EE1">
              <w:rPr>
                <w:b w:val="0"/>
                <w:bCs/>
                <w:noProof/>
                <w:webHidden/>
              </w:rPr>
            </w:r>
            <w:r w:rsidR="006C2EE1" w:rsidRPr="006C2EE1">
              <w:rPr>
                <w:b w:val="0"/>
                <w:bCs/>
                <w:noProof/>
                <w:webHidden/>
              </w:rPr>
              <w:fldChar w:fldCharType="separate"/>
            </w:r>
            <w:r w:rsidR="0011355A">
              <w:rPr>
                <w:b w:val="0"/>
                <w:bCs/>
                <w:noProof/>
                <w:webHidden/>
              </w:rPr>
              <w:t>7</w:t>
            </w:r>
            <w:r w:rsidR="006C2EE1" w:rsidRPr="006C2EE1">
              <w:rPr>
                <w:b w:val="0"/>
                <w:bCs/>
                <w:noProof/>
                <w:webHidden/>
              </w:rPr>
              <w:fldChar w:fldCharType="end"/>
            </w:r>
          </w:hyperlink>
        </w:p>
        <w:p w14:paraId="0C8D184E" w14:textId="668811F7" w:rsidR="006C2EE1" w:rsidRPr="006C2EE1" w:rsidRDefault="00000000" w:rsidP="006C2EE1">
          <w:pPr>
            <w:pStyle w:val="TOC1"/>
            <w:rPr>
              <w:rFonts w:eastAsiaTheme="minorEastAsia"/>
              <w:b w:val="0"/>
              <w:bCs/>
              <w:noProof/>
              <w:kern w:val="2"/>
              <w:sz w:val="22"/>
              <w:lang w:eastAsia="en-AU"/>
              <w14:ligatures w14:val="standardContextual"/>
            </w:rPr>
          </w:pPr>
          <w:hyperlink w:anchor="_Toc159247719" w:history="1">
            <w:r w:rsidR="006C2EE1" w:rsidRPr="006C2EE1">
              <w:rPr>
                <w:rStyle w:val="Hyperlink"/>
                <w:rFonts w:cstheme="minorHAnsi"/>
                <w:b w:val="0"/>
                <w:bCs/>
                <w:noProof/>
              </w:rPr>
              <w:t>3.1</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Verification of identity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_Toc159247719 \h </w:instrText>
            </w:r>
            <w:r w:rsidR="006C2EE1" w:rsidRPr="006C2EE1">
              <w:rPr>
                <w:b w:val="0"/>
                <w:bCs/>
                <w:noProof/>
                <w:webHidden/>
              </w:rPr>
            </w:r>
            <w:r w:rsidR="006C2EE1" w:rsidRPr="006C2EE1">
              <w:rPr>
                <w:b w:val="0"/>
                <w:bCs/>
                <w:noProof/>
                <w:webHidden/>
              </w:rPr>
              <w:fldChar w:fldCharType="separate"/>
            </w:r>
            <w:r w:rsidR="0011355A">
              <w:rPr>
                <w:b w:val="0"/>
                <w:bCs/>
                <w:noProof/>
                <w:webHidden/>
              </w:rPr>
              <w:t>7</w:t>
            </w:r>
            <w:r w:rsidR="006C2EE1" w:rsidRPr="006C2EE1">
              <w:rPr>
                <w:b w:val="0"/>
                <w:bCs/>
                <w:noProof/>
                <w:webHidden/>
              </w:rPr>
              <w:fldChar w:fldCharType="end"/>
            </w:r>
          </w:hyperlink>
        </w:p>
        <w:p w14:paraId="1BEA2016" w14:textId="46DDE649" w:rsidR="006C2EE1" w:rsidRPr="006C2EE1" w:rsidRDefault="00000000" w:rsidP="006C2EE1">
          <w:pPr>
            <w:pStyle w:val="TOC1"/>
            <w:rPr>
              <w:rFonts w:eastAsiaTheme="minorEastAsia"/>
              <w:b w:val="0"/>
              <w:bCs/>
              <w:noProof/>
              <w:kern w:val="2"/>
              <w:sz w:val="22"/>
              <w:lang w:eastAsia="en-AU"/>
              <w14:ligatures w14:val="standardContextual"/>
            </w:rPr>
          </w:pPr>
          <w:hyperlink w:anchor="_Toc159247720" w:history="1">
            <w:r w:rsidR="006C2EE1" w:rsidRPr="006C2EE1">
              <w:rPr>
                <w:rStyle w:val="Hyperlink"/>
                <w:rFonts w:cstheme="minorHAnsi"/>
                <w:b w:val="0"/>
                <w:bCs/>
                <w:noProof/>
              </w:rPr>
              <w:t>3.2</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Authority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_Toc159247720 \h </w:instrText>
            </w:r>
            <w:r w:rsidR="006C2EE1" w:rsidRPr="006C2EE1">
              <w:rPr>
                <w:b w:val="0"/>
                <w:bCs/>
                <w:noProof/>
                <w:webHidden/>
              </w:rPr>
            </w:r>
            <w:r w:rsidR="006C2EE1" w:rsidRPr="006C2EE1">
              <w:rPr>
                <w:b w:val="0"/>
                <w:bCs/>
                <w:noProof/>
                <w:webHidden/>
              </w:rPr>
              <w:fldChar w:fldCharType="separate"/>
            </w:r>
            <w:r w:rsidR="0011355A">
              <w:rPr>
                <w:b w:val="0"/>
                <w:bCs/>
                <w:noProof/>
                <w:webHidden/>
              </w:rPr>
              <w:t>9</w:t>
            </w:r>
            <w:r w:rsidR="006C2EE1" w:rsidRPr="006C2EE1">
              <w:rPr>
                <w:b w:val="0"/>
                <w:bCs/>
                <w:noProof/>
                <w:webHidden/>
              </w:rPr>
              <w:fldChar w:fldCharType="end"/>
            </w:r>
          </w:hyperlink>
        </w:p>
        <w:p w14:paraId="7FDDA4DC" w14:textId="17AB5F2B" w:rsidR="006C2EE1" w:rsidRPr="006C2EE1" w:rsidRDefault="00000000" w:rsidP="006C2EE1">
          <w:pPr>
            <w:pStyle w:val="TOC1"/>
            <w:rPr>
              <w:rFonts w:eastAsiaTheme="minorEastAsia"/>
              <w:b w:val="0"/>
              <w:bCs/>
              <w:noProof/>
              <w:kern w:val="2"/>
              <w:sz w:val="22"/>
              <w:lang w:eastAsia="en-AU"/>
              <w14:ligatures w14:val="standardContextual"/>
            </w:rPr>
          </w:pPr>
          <w:hyperlink w:anchor="_Toc159247721" w:history="1">
            <w:r w:rsidR="006C2EE1" w:rsidRPr="006C2EE1">
              <w:rPr>
                <w:rStyle w:val="Hyperlink"/>
                <w:b w:val="0"/>
                <w:bCs/>
                <w:noProof/>
              </w:rPr>
              <w:t>4.</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Supporting evidence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_Toc159247721 \h </w:instrText>
            </w:r>
            <w:r w:rsidR="006C2EE1" w:rsidRPr="006C2EE1">
              <w:rPr>
                <w:b w:val="0"/>
                <w:bCs/>
                <w:noProof/>
                <w:webHidden/>
              </w:rPr>
            </w:r>
            <w:r w:rsidR="006C2EE1" w:rsidRPr="006C2EE1">
              <w:rPr>
                <w:b w:val="0"/>
                <w:bCs/>
                <w:noProof/>
                <w:webHidden/>
              </w:rPr>
              <w:fldChar w:fldCharType="separate"/>
            </w:r>
            <w:r w:rsidR="0011355A">
              <w:rPr>
                <w:b w:val="0"/>
                <w:bCs/>
                <w:noProof/>
                <w:webHidden/>
              </w:rPr>
              <w:t>9</w:t>
            </w:r>
            <w:r w:rsidR="006C2EE1" w:rsidRPr="006C2EE1">
              <w:rPr>
                <w:b w:val="0"/>
                <w:bCs/>
                <w:noProof/>
                <w:webHidden/>
              </w:rPr>
              <w:fldChar w:fldCharType="end"/>
            </w:r>
          </w:hyperlink>
        </w:p>
        <w:p w14:paraId="750A86F4" w14:textId="03299786" w:rsidR="006C2EE1" w:rsidRPr="006C2EE1" w:rsidRDefault="00000000" w:rsidP="006C2EE1">
          <w:pPr>
            <w:pStyle w:val="TOC1"/>
            <w:rPr>
              <w:rFonts w:eastAsiaTheme="minorEastAsia"/>
              <w:b w:val="0"/>
              <w:bCs/>
              <w:noProof/>
              <w:kern w:val="2"/>
              <w:sz w:val="22"/>
              <w:lang w:eastAsia="en-AU"/>
              <w14:ligatures w14:val="standardContextual"/>
            </w:rPr>
          </w:pPr>
          <w:hyperlink w:anchor="_Toc159247722" w:history="1">
            <w:r w:rsidR="006C2EE1" w:rsidRPr="006C2EE1">
              <w:rPr>
                <w:rStyle w:val="Hyperlink"/>
                <w:b w:val="0"/>
                <w:bCs/>
                <w:noProof/>
              </w:rPr>
              <w:t>5.</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Certifications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_Toc159247722 \h </w:instrText>
            </w:r>
            <w:r w:rsidR="006C2EE1" w:rsidRPr="006C2EE1">
              <w:rPr>
                <w:b w:val="0"/>
                <w:bCs/>
                <w:noProof/>
                <w:webHidden/>
              </w:rPr>
            </w:r>
            <w:r w:rsidR="006C2EE1" w:rsidRPr="006C2EE1">
              <w:rPr>
                <w:b w:val="0"/>
                <w:bCs/>
                <w:noProof/>
                <w:webHidden/>
              </w:rPr>
              <w:fldChar w:fldCharType="separate"/>
            </w:r>
            <w:r w:rsidR="0011355A">
              <w:rPr>
                <w:b w:val="0"/>
                <w:bCs/>
                <w:noProof/>
                <w:webHidden/>
              </w:rPr>
              <w:t>10</w:t>
            </w:r>
            <w:r w:rsidR="006C2EE1" w:rsidRPr="006C2EE1">
              <w:rPr>
                <w:b w:val="0"/>
                <w:bCs/>
                <w:noProof/>
                <w:webHidden/>
              </w:rPr>
              <w:fldChar w:fldCharType="end"/>
            </w:r>
          </w:hyperlink>
        </w:p>
        <w:p w14:paraId="2FE8225F" w14:textId="20A04E05" w:rsidR="006C2EE1" w:rsidRPr="006C2EE1" w:rsidRDefault="00000000" w:rsidP="006C2EE1">
          <w:pPr>
            <w:pStyle w:val="TOC1"/>
            <w:rPr>
              <w:rFonts w:eastAsiaTheme="minorEastAsia"/>
              <w:b w:val="0"/>
              <w:bCs/>
              <w:noProof/>
              <w:kern w:val="2"/>
              <w:sz w:val="22"/>
              <w:lang w:eastAsia="en-AU"/>
              <w14:ligatures w14:val="standardContextual"/>
            </w:rPr>
          </w:pPr>
          <w:hyperlink w:anchor="_Toc159247723" w:history="1">
            <w:r w:rsidR="006C2EE1" w:rsidRPr="006C2EE1">
              <w:rPr>
                <w:rStyle w:val="Hyperlink"/>
                <w:b w:val="0"/>
                <w:bCs/>
                <w:noProof/>
              </w:rPr>
              <w:t>6.</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Electronic Instruments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_Toc159247723 \h </w:instrText>
            </w:r>
            <w:r w:rsidR="006C2EE1" w:rsidRPr="006C2EE1">
              <w:rPr>
                <w:b w:val="0"/>
                <w:bCs/>
                <w:noProof/>
                <w:webHidden/>
              </w:rPr>
            </w:r>
            <w:r w:rsidR="006C2EE1" w:rsidRPr="006C2EE1">
              <w:rPr>
                <w:b w:val="0"/>
                <w:bCs/>
                <w:noProof/>
                <w:webHidden/>
              </w:rPr>
              <w:fldChar w:fldCharType="separate"/>
            </w:r>
            <w:r w:rsidR="0011355A">
              <w:rPr>
                <w:b w:val="0"/>
                <w:bCs/>
                <w:noProof/>
                <w:webHidden/>
              </w:rPr>
              <w:t>10</w:t>
            </w:r>
            <w:r w:rsidR="006C2EE1" w:rsidRPr="006C2EE1">
              <w:rPr>
                <w:b w:val="0"/>
                <w:bCs/>
                <w:noProof/>
                <w:webHidden/>
              </w:rPr>
              <w:fldChar w:fldCharType="end"/>
            </w:r>
          </w:hyperlink>
        </w:p>
        <w:p w14:paraId="777B675B" w14:textId="73D3132B" w:rsidR="006C2EE1" w:rsidRPr="006C2EE1" w:rsidRDefault="00000000" w:rsidP="006C2EE1">
          <w:pPr>
            <w:pStyle w:val="TOC1"/>
            <w:rPr>
              <w:rFonts w:eastAsiaTheme="minorEastAsia"/>
              <w:b w:val="0"/>
              <w:bCs/>
              <w:noProof/>
              <w:kern w:val="2"/>
              <w:sz w:val="22"/>
              <w:lang w:eastAsia="en-AU"/>
              <w14:ligatures w14:val="standardContextual"/>
            </w:rPr>
          </w:pPr>
          <w:hyperlink w:anchor="_Toc159247724" w:history="1">
            <w:r w:rsidR="006C2EE1" w:rsidRPr="006C2EE1">
              <w:rPr>
                <w:rStyle w:val="Hyperlink"/>
                <w:b w:val="0"/>
                <w:bCs/>
                <w:noProof/>
              </w:rPr>
              <w:t>7.</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Lodging parties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_Toc159247724 \h </w:instrText>
            </w:r>
            <w:r w:rsidR="006C2EE1" w:rsidRPr="006C2EE1">
              <w:rPr>
                <w:b w:val="0"/>
                <w:bCs/>
                <w:noProof/>
                <w:webHidden/>
              </w:rPr>
            </w:r>
            <w:r w:rsidR="006C2EE1" w:rsidRPr="006C2EE1">
              <w:rPr>
                <w:b w:val="0"/>
                <w:bCs/>
                <w:noProof/>
                <w:webHidden/>
              </w:rPr>
              <w:fldChar w:fldCharType="separate"/>
            </w:r>
            <w:r w:rsidR="0011355A">
              <w:rPr>
                <w:b w:val="0"/>
                <w:bCs/>
                <w:noProof/>
                <w:webHidden/>
              </w:rPr>
              <w:t>12</w:t>
            </w:r>
            <w:r w:rsidR="006C2EE1" w:rsidRPr="006C2EE1">
              <w:rPr>
                <w:b w:val="0"/>
                <w:bCs/>
                <w:noProof/>
                <w:webHidden/>
              </w:rPr>
              <w:fldChar w:fldCharType="end"/>
            </w:r>
          </w:hyperlink>
        </w:p>
        <w:p w14:paraId="54390DE3" w14:textId="7C8470B0" w:rsidR="006C2EE1" w:rsidRPr="006C2EE1" w:rsidRDefault="00000000" w:rsidP="006C2EE1">
          <w:pPr>
            <w:pStyle w:val="TOC1"/>
            <w:rPr>
              <w:rFonts w:eastAsiaTheme="minorEastAsia"/>
              <w:b w:val="0"/>
              <w:bCs/>
              <w:noProof/>
              <w:kern w:val="2"/>
              <w:sz w:val="22"/>
              <w:lang w:eastAsia="en-AU"/>
              <w14:ligatures w14:val="standardContextual"/>
            </w:rPr>
          </w:pPr>
          <w:hyperlink w:anchor="_Toc159247725" w:history="1">
            <w:r w:rsidR="006C2EE1" w:rsidRPr="006C2EE1">
              <w:rPr>
                <w:rStyle w:val="Hyperlink"/>
                <w:b w:val="0"/>
                <w:bCs/>
                <w:noProof/>
              </w:rPr>
              <w:t>8.</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Client Authorisations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_Toc159247725 \h </w:instrText>
            </w:r>
            <w:r w:rsidR="006C2EE1" w:rsidRPr="006C2EE1">
              <w:rPr>
                <w:b w:val="0"/>
                <w:bCs/>
                <w:noProof/>
                <w:webHidden/>
              </w:rPr>
            </w:r>
            <w:r w:rsidR="006C2EE1" w:rsidRPr="006C2EE1">
              <w:rPr>
                <w:b w:val="0"/>
                <w:bCs/>
                <w:noProof/>
                <w:webHidden/>
              </w:rPr>
              <w:fldChar w:fldCharType="separate"/>
            </w:r>
            <w:r w:rsidR="0011355A">
              <w:rPr>
                <w:b w:val="0"/>
                <w:bCs/>
                <w:noProof/>
                <w:webHidden/>
              </w:rPr>
              <w:t>12</w:t>
            </w:r>
            <w:r w:rsidR="006C2EE1" w:rsidRPr="006C2EE1">
              <w:rPr>
                <w:b w:val="0"/>
                <w:bCs/>
                <w:noProof/>
                <w:webHidden/>
              </w:rPr>
              <w:fldChar w:fldCharType="end"/>
            </w:r>
          </w:hyperlink>
        </w:p>
        <w:p w14:paraId="2BD692CF" w14:textId="66557B1F" w:rsidR="006C2EE1" w:rsidRPr="006C2EE1" w:rsidRDefault="00000000" w:rsidP="006C2EE1">
          <w:pPr>
            <w:pStyle w:val="TOC1"/>
            <w:rPr>
              <w:rFonts w:eastAsiaTheme="minorEastAsia"/>
              <w:b w:val="0"/>
              <w:bCs/>
              <w:noProof/>
              <w:kern w:val="2"/>
              <w:sz w:val="22"/>
              <w:lang w:eastAsia="en-AU"/>
              <w14:ligatures w14:val="standardContextual"/>
            </w:rPr>
          </w:pPr>
          <w:hyperlink w:anchor="_Toc159247726" w:history="1">
            <w:r w:rsidR="006C2EE1" w:rsidRPr="006C2EE1">
              <w:rPr>
                <w:rStyle w:val="Hyperlink"/>
                <w:b w:val="0"/>
                <w:bCs/>
                <w:noProof/>
              </w:rPr>
              <w:t>9.</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Certifications under section 74(1A)</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_Toc159247726 \h </w:instrText>
            </w:r>
            <w:r w:rsidR="006C2EE1" w:rsidRPr="006C2EE1">
              <w:rPr>
                <w:b w:val="0"/>
                <w:bCs/>
                <w:noProof/>
                <w:webHidden/>
              </w:rPr>
            </w:r>
            <w:r w:rsidR="006C2EE1" w:rsidRPr="006C2EE1">
              <w:rPr>
                <w:b w:val="0"/>
                <w:bCs/>
                <w:noProof/>
                <w:webHidden/>
              </w:rPr>
              <w:fldChar w:fldCharType="separate"/>
            </w:r>
            <w:r w:rsidR="0011355A">
              <w:rPr>
                <w:b w:val="0"/>
                <w:bCs/>
                <w:noProof/>
                <w:webHidden/>
              </w:rPr>
              <w:t>13</w:t>
            </w:r>
            <w:r w:rsidR="006C2EE1" w:rsidRPr="006C2EE1">
              <w:rPr>
                <w:b w:val="0"/>
                <w:bCs/>
                <w:noProof/>
                <w:webHidden/>
              </w:rPr>
              <w:fldChar w:fldCharType="end"/>
            </w:r>
          </w:hyperlink>
        </w:p>
        <w:p w14:paraId="61CAE4C4" w14:textId="0C0BC4CE" w:rsidR="006C2EE1" w:rsidRPr="006C2EE1" w:rsidRDefault="00000000" w:rsidP="006C2EE1">
          <w:pPr>
            <w:pStyle w:val="TOC1"/>
            <w:rPr>
              <w:rFonts w:eastAsiaTheme="minorEastAsia"/>
              <w:b w:val="0"/>
              <w:bCs/>
              <w:noProof/>
              <w:kern w:val="2"/>
              <w:sz w:val="22"/>
              <w:lang w:eastAsia="en-AU"/>
              <w14:ligatures w14:val="standardContextual"/>
            </w:rPr>
          </w:pPr>
          <w:hyperlink w:anchor="_Toc159247727" w:history="1">
            <w:r w:rsidR="006C2EE1" w:rsidRPr="006C2EE1">
              <w:rPr>
                <w:rStyle w:val="Hyperlink"/>
                <w:b w:val="0"/>
                <w:bCs/>
                <w:noProof/>
              </w:rPr>
              <w:t>10.</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Paper quality and size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_Toc159247727 \h </w:instrText>
            </w:r>
            <w:r w:rsidR="006C2EE1" w:rsidRPr="006C2EE1">
              <w:rPr>
                <w:b w:val="0"/>
                <w:bCs/>
                <w:noProof/>
                <w:webHidden/>
              </w:rPr>
            </w:r>
            <w:r w:rsidR="006C2EE1" w:rsidRPr="006C2EE1">
              <w:rPr>
                <w:b w:val="0"/>
                <w:bCs/>
                <w:noProof/>
                <w:webHidden/>
              </w:rPr>
              <w:fldChar w:fldCharType="separate"/>
            </w:r>
            <w:r w:rsidR="0011355A">
              <w:rPr>
                <w:b w:val="0"/>
                <w:bCs/>
                <w:noProof/>
                <w:webHidden/>
              </w:rPr>
              <w:t>14</w:t>
            </w:r>
            <w:r w:rsidR="006C2EE1" w:rsidRPr="006C2EE1">
              <w:rPr>
                <w:b w:val="0"/>
                <w:bCs/>
                <w:noProof/>
                <w:webHidden/>
              </w:rPr>
              <w:fldChar w:fldCharType="end"/>
            </w:r>
          </w:hyperlink>
        </w:p>
        <w:p w14:paraId="3FB71DAD" w14:textId="3B71DA51" w:rsidR="006C2EE1" w:rsidRPr="006C2EE1" w:rsidRDefault="00000000" w:rsidP="006C2EE1">
          <w:pPr>
            <w:pStyle w:val="TOC1"/>
            <w:rPr>
              <w:rFonts w:eastAsiaTheme="minorEastAsia"/>
              <w:b w:val="0"/>
              <w:bCs/>
              <w:noProof/>
              <w:kern w:val="2"/>
              <w:sz w:val="22"/>
              <w:lang w:eastAsia="en-AU"/>
              <w14:ligatures w14:val="standardContextual"/>
            </w:rPr>
          </w:pPr>
          <w:hyperlink w:anchor="_Toc159247728" w:history="1">
            <w:r w:rsidR="006C2EE1" w:rsidRPr="006C2EE1">
              <w:rPr>
                <w:rStyle w:val="Hyperlink"/>
                <w:b w:val="0"/>
                <w:bCs/>
                <w:noProof/>
              </w:rPr>
              <w:t>11.</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Applications to the Registrar to act</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_Toc159247728 \h </w:instrText>
            </w:r>
            <w:r w:rsidR="006C2EE1" w:rsidRPr="006C2EE1">
              <w:rPr>
                <w:b w:val="0"/>
                <w:bCs/>
                <w:noProof/>
                <w:webHidden/>
              </w:rPr>
            </w:r>
            <w:r w:rsidR="006C2EE1" w:rsidRPr="006C2EE1">
              <w:rPr>
                <w:b w:val="0"/>
                <w:bCs/>
                <w:noProof/>
                <w:webHidden/>
              </w:rPr>
              <w:fldChar w:fldCharType="separate"/>
            </w:r>
            <w:r w:rsidR="0011355A">
              <w:rPr>
                <w:b w:val="0"/>
                <w:bCs/>
                <w:noProof/>
                <w:webHidden/>
              </w:rPr>
              <w:t>15</w:t>
            </w:r>
            <w:r w:rsidR="006C2EE1" w:rsidRPr="006C2EE1">
              <w:rPr>
                <w:b w:val="0"/>
                <w:bCs/>
                <w:noProof/>
                <w:webHidden/>
              </w:rPr>
              <w:fldChar w:fldCharType="end"/>
            </w:r>
          </w:hyperlink>
        </w:p>
        <w:p w14:paraId="6EFA53F4" w14:textId="2384B46D" w:rsidR="006C2EE1" w:rsidRPr="006C2EE1" w:rsidRDefault="00000000" w:rsidP="006C2EE1">
          <w:pPr>
            <w:pStyle w:val="TOC1"/>
            <w:rPr>
              <w:rFonts w:eastAsiaTheme="minorEastAsia"/>
              <w:b w:val="0"/>
              <w:bCs/>
              <w:noProof/>
              <w:kern w:val="2"/>
              <w:sz w:val="22"/>
              <w:lang w:eastAsia="en-AU"/>
              <w14:ligatures w14:val="standardContextual"/>
            </w:rPr>
          </w:pPr>
          <w:hyperlink w:anchor="_Toc159247729" w:history="1">
            <w:r w:rsidR="006C2EE1" w:rsidRPr="006C2EE1">
              <w:rPr>
                <w:rStyle w:val="Hyperlink"/>
                <w:b w:val="0"/>
                <w:bCs/>
                <w:noProof/>
              </w:rPr>
              <w:t>12.</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Creations of restrictive covenants in transfers and restrictions in Plans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_Toc159247729 \h </w:instrText>
            </w:r>
            <w:r w:rsidR="006C2EE1" w:rsidRPr="006C2EE1">
              <w:rPr>
                <w:b w:val="0"/>
                <w:bCs/>
                <w:noProof/>
                <w:webHidden/>
              </w:rPr>
            </w:r>
            <w:r w:rsidR="006C2EE1" w:rsidRPr="006C2EE1">
              <w:rPr>
                <w:b w:val="0"/>
                <w:bCs/>
                <w:noProof/>
                <w:webHidden/>
              </w:rPr>
              <w:fldChar w:fldCharType="separate"/>
            </w:r>
            <w:r w:rsidR="0011355A">
              <w:rPr>
                <w:b w:val="0"/>
                <w:bCs/>
                <w:noProof/>
                <w:webHidden/>
              </w:rPr>
              <w:t>15</w:t>
            </w:r>
            <w:r w:rsidR="006C2EE1" w:rsidRPr="006C2EE1">
              <w:rPr>
                <w:b w:val="0"/>
                <w:bCs/>
                <w:noProof/>
                <w:webHidden/>
              </w:rPr>
              <w:fldChar w:fldCharType="end"/>
            </w:r>
          </w:hyperlink>
        </w:p>
        <w:p w14:paraId="1473BD3E" w14:textId="12217798" w:rsidR="006C2EE1" w:rsidRPr="006C2EE1" w:rsidRDefault="00000000" w:rsidP="006C2EE1">
          <w:pPr>
            <w:pStyle w:val="TOC1"/>
            <w:rPr>
              <w:rFonts w:eastAsiaTheme="minorEastAsia"/>
              <w:b w:val="0"/>
              <w:bCs/>
              <w:noProof/>
              <w:kern w:val="2"/>
              <w:sz w:val="22"/>
              <w:lang w:eastAsia="en-AU"/>
              <w14:ligatures w14:val="standardContextual"/>
            </w:rPr>
          </w:pPr>
          <w:hyperlink w:anchor="_Toc159247730" w:history="1">
            <w:r w:rsidR="006C2EE1" w:rsidRPr="006C2EE1">
              <w:rPr>
                <w:rStyle w:val="Hyperlink"/>
                <w:b w:val="0"/>
                <w:bCs/>
                <w:noProof/>
              </w:rPr>
              <w:t>13.</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Submission of Plans, Surveys and Owners Corporation Information using SPEAR</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_Toc159247730 \h </w:instrText>
            </w:r>
            <w:r w:rsidR="006C2EE1" w:rsidRPr="006C2EE1">
              <w:rPr>
                <w:b w:val="0"/>
                <w:bCs/>
                <w:noProof/>
                <w:webHidden/>
              </w:rPr>
            </w:r>
            <w:r w:rsidR="006C2EE1" w:rsidRPr="006C2EE1">
              <w:rPr>
                <w:b w:val="0"/>
                <w:bCs/>
                <w:noProof/>
                <w:webHidden/>
              </w:rPr>
              <w:fldChar w:fldCharType="separate"/>
            </w:r>
            <w:r w:rsidR="0011355A">
              <w:rPr>
                <w:b w:val="0"/>
                <w:bCs/>
                <w:noProof/>
                <w:webHidden/>
              </w:rPr>
              <w:t>16</w:t>
            </w:r>
            <w:r w:rsidR="006C2EE1" w:rsidRPr="006C2EE1">
              <w:rPr>
                <w:b w:val="0"/>
                <w:bCs/>
                <w:noProof/>
                <w:webHidden/>
              </w:rPr>
              <w:fldChar w:fldCharType="end"/>
            </w:r>
          </w:hyperlink>
        </w:p>
        <w:p w14:paraId="372FA1E8" w14:textId="06571CF7" w:rsidR="006C2EE1" w:rsidRPr="006C2EE1" w:rsidRDefault="00000000" w:rsidP="006C2EE1">
          <w:pPr>
            <w:pStyle w:val="TOC1"/>
            <w:rPr>
              <w:rFonts w:eastAsiaTheme="minorEastAsia"/>
              <w:b w:val="0"/>
              <w:bCs/>
              <w:noProof/>
              <w:kern w:val="2"/>
              <w:sz w:val="22"/>
              <w:lang w:eastAsia="en-AU"/>
              <w14:ligatures w14:val="standardContextual"/>
            </w:rPr>
          </w:pPr>
          <w:hyperlink w:anchor="_Toc159247731" w:history="1">
            <w:r w:rsidR="006C2EE1" w:rsidRPr="006C2EE1">
              <w:rPr>
                <w:rStyle w:val="Hyperlink"/>
                <w:b w:val="0"/>
                <w:bCs/>
                <w:noProof/>
              </w:rPr>
              <w:t>14.</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Variations of easement</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_Toc159247731 \h </w:instrText>
            </w:r>
            <w:r w:rsidR="006C2EE1" w:rsidRPr="006C2EE1">
              <w:rPr>
                <w:b w:val="0"/>
                <w:bCs/>
                <w:noProof/>
                <w:webHidden/>
              </w:rPr>
            </w:r>
            <w:r w:rsidR="006C2EE1" w:rsidRPr="006C2EE1">
              <w:rPr>
                <w:b w:val="0"/>
                <w:bCs/>
                <w:noProof/>
                <w:webHidden/>
              </w:rPr>
              <w:fldChar w:fldCharType="separate"/>
            </w:r>
            <w:r w:rsidR="0011355A">
              <w:rPr>
                <w:b w:val="0"/>
                <w:bCs/>
                <w:noProof/>
                <w:webHidden/>
              </w:rPr>
              <w:t>16</w:t>
            </w:r>
            <w:r w:rsidR="006C2EE1" w:rsidRPr="006C2EE1">
              <w:rPr>
                <w:b w:val="0"/>
                <w:bCs/>
                <w:noProof/>
                <w:webHidden/>
              </w:rPr>
              <w:fldChar w:fldCharType="end"/>
            </w:r>
          </w:hyperlink>
        </w:p>
        <w:p w14:paraId="39630577" w14:textId="17789617" w:rsidR="006C2EE1" w:rsidRPr="006C2EE1" w:rsidRDefault="00000000" w:rsidP="006C2EE1">
          <w:pPr>
            <w:pStyle w:val="TOC1"/>
            <w:rPr>
              <w:rFonts w:eastAsiaTheme="minorEastAsia"/>
              <w:b w:val="0"/>
              <w:bCs/>
              <w:noProof/>
              <w:kern w:val="2"/>
              <w:sz w:val="22"/>
              <w:lang w:eastAsia="en-AU"/>
              <w14:ligatures w14:val="standardContextual"/>
            </w:rPr>
          </w:pPr>
          <w:hyperlink w:anchor="_Toc159247732" w:history="1">
            <w:r w:rsidR="006C2EE1" w:rsidRPr="006C2EE1">
              <w:rPr>
                <w:rStyle w:val="Hyperlink"/>
                <w:b w:val="0"/>
                <w:bCs/>
                <w:noProof/>
              </w:rPr>
              <w:t>15.</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Removals of Instruments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_Toc159247732 \h </w:instrText>
            </w:r>
            <w:r w:rsidR="006C2EE1" w:rsidRPr="006C2EE1">
              <w:rPr>
                <w:b w:val="0"/>
                <w:bCs/>
                <w:noProof/>
                <w:webHidden/>
              </w:rPr>
            </w:r>
            <w:r w:rsidR="006C2EE1" w:rsidRPr="006C2EE1">
              <w:rPr>
                <w:b w:val="0"/>
                <w:bCs/>
                <w:noProof/>
                <w:webHidden/>
              </w:rPr>
              <w:fldChar w:fldCharType="separate"/>
            </w:r>
            <w:r w:rsidR="0011355A">
              <w:rPr>
                <w:b w:val="0"/>
                <w:bCs/>
                <w:noProof/>
                <w:webHidden/>
              </w:rPr>
              <w:t>16</w:t>
            </w:r>
            <w:r w:rsidR="006C2EE1" w:rsidRPr="006C2EE1">
              <w:rPr>
                <w:b w:val="0"/>
                <w:bCs/>
                <w:noProof/>
                <w:webHidden/>
              </w:rPr>
              <w:fldChar w:fldCharType="end"/>
            </w:r>
          </w:hyperlink>
        </w:p>
        <w:p w14:paraId="26D58B50" w14:textId="6B08A3C1" w:rsidR="006C2EE1" w:rsidRPr="006C2EE1" w:rsidRDefault="00000000" w:rsidP="006C2EE1">
          <w:pPr>
            <w:pStyle w:val="TOC1"/>
            <w:rPr>
              <w:rFonts w:eastAsiaTheme="minorEastAsia"/>
              <w:b w:val="0"/>
              <w:bCs/>
              <w:noProof/>
              <w:kern w:val="2"/>
              <w:sz w:val="22"/>
              <w:lang w:eastAsia="en-AU"/>
              <w14:ligatures w14:val="standardContextual"/>
            </w:rPr>
          </w:pPr>
          <w:hyperlink w:anchor="_Toc159247733" w:history="1">
            <w:r w:rsidR="006C2EE1" w:rsidRPr="006C2EE1">
              <w:rPr>
                <w:rStyle w:val="Hyperlink"/>
                <w:b w:val="0"/>
                <w:bCs/>
                <w:noProof/>
              </w:rPr>
              <w:t>16.</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Signing of withdrawals of caveat by the caveator’s legal personal representative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_Toc159247733 \h </w:instrText>
            </w:r>
            <w:r w:rsidR="006C2EE1" w:rsidRPr="006C2EE1">
              <w:rPr>
                <w:b w:val="0"/>
                <w:bCs/>
                <w:noProof/>
                <w:webHidden/>
              </w:rPr>
            </w:r>
            <w:r w:rsidR="006C2EE1" w:rsidRPr="006C2EE1">
              <w:rPr>
                <w:b w:val="0"/>
                <w:bCs/>
                <w:noProof/>
                <w:webHidden/>
              </w:rPr>
              <w:fldChar w:fldCharType="separate"/>
            </w:r>
            <w:r w:rsidR="0011355A">
              <w:rPr>
                <w:b w:val="0"/>
                <w:bCs/>
                <w:noProof/>
                <w:webHidden/>
              </w:rPr>
              <w:t>17</w:t>
            </w:r>
            <w:r w:rsidR="006C2EE1" w:rsidRPr="006C2EE1">
              <w:rPr>
                <w:b w:val="0"/>
                <w:bCs/>
                <w:noProof/>
                <w:webHidden/>
              </w:rPr>
              <w:fldChar w:fldCharType="end"/>
            </w:r>
          </w:hyperlink>
        </w:p>
        <w:p w14:paraId="694E30CF" w14:textId="0724C4AB" w:rsidR="006C2EE1" w:rsidRPr="006C2EE1" w:rsidRDefault="00000000" w:rsidP="006C2EE1">
          <w:pPr>
            <w:pStyle w:val="TOC1"/>
            <w:rPr>
              <w:rFonts w:eastAsiaTheme="minorEastAsia"/>
              <w:b w:val="0"/>
              <w:bCs/>
              <w:noProof/>
              <w:kern w:val="2"/>
              <w:sz w:val="22"/>
              <w:lang w:eastAsia="en-AU"/>
              <w14:ligatures w14:val="standardContextual"/>
            </w:rPr>
          </w:pPr>
          <w:hyperlink w:anchor="_Toc159247734" w:history="1">
            <w:r w:rsidR="006C2EE1" w:rsidRPr="006C2EE1">
              <w:rPr>
                <w:rStyle w:val="Hyperlink"/>
                <w:rFonts w:asciiTheme="majorHAnsi" w:eastAsiaTheme="majorEastAsia" w:hAnsiTheme="majorHAnsi" w:cstheme="majorBidi"/>
                <w:b w:val="0"/>
                <w:bCs/>
                <w:noProof/>
              </w:rPr>
              <w:t>17.</w:t>
            </w:r>
            <w:r w:rsidR="006C2EE1" w:rsidRPr="006C2EE1">
              <w:rPr>
                <w:rFonts w:eastAsiaTheme="minorEastAsia"/>
                <w:b w:val="0"/>
                <w:bCs/>
                <w:noProof/>
                <w:kern w:val="2"/>
                <w:sz w:val="22"/>
                <w:lang w:eastAsia="en-AU"/>
                <w14:ligatures w14:val="standardContextual"/>
              </w:rPr>
              <w:tab/>
            </w:r>
            <w:r w:rsidR="006C2EE1" w:rsidRPr="006C2EE1">
              <w:rPr>
                <w:rStyle w:val="Hyperlink"/>
                <w:rFonts w:asciiTheme="majorHAnsi" w:eastAsiaTheme="majorEastAsia" w:hAnsiTheme="majorHAnsi" w:cstheme="majorBidi"/>
                <w:b w:val="0"/>
                <w:bCs/>
                <w:noProof/>
              </w:rPr>
              <w:t>Leases and sub-leases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_Toc159247734 \h </w:instrText>
            </w:r>
            <w:r w:rsidR="006C2EE1" w:rsidRPr="006C2EE1">
              <w:rPr>
                <w:b w:val="0"/>
                <w:bCs/>
                <w:noProof/>
                <w:webHidden/>
              </w:rPr>
            </w:r>
            <w:r w:rsidR="006C2EE1" w:rsidRPr="006C2EE1">
              <w:rPr>
                <w:b w:val="0"/>
                <w:bCs/>
                <w:noProof/>
                <w:webHidden/>
              </w:rPr>
              <w:fldChar w:fldCharType="separate"/>
            </w:r>
            <w:r w:rsidR="0011355A">
              <w:rPr>
                <w:b w:val="0"/>
                <w:bCs/>
                <w:noProof/>
                <w:webHidden/>
              </w:rPr>
              <w:t>17</w:t>
            </w:r>
            <w:r w:rsidR="006C2EE1" w:rsidRPr="006C2EE1">
              <w:rPr>
                <w:b w:val="0"/>
                <w:bCs/>
                <w:noProof/>
                <w:webHidden/>
              </w:rPr>
              <w:fldChar w:fldCharType="end"/>
            </w:r>
          </w:hyperlink>
        </w:p>
        <w:p w14:paraId="77B3709A" w14:textId="326FACD1" w:rsidR="006C2EE1" w:rsidRPr="006C2EE1" w:rsidRDefault="00000000" w:rsidP="006C2EE1">
          <w:pPr>
            <w:pStyle w:val="TOC1"/>
            <w:rPr>
              <w:rFonts w:eastAsiaTheme="minorEastAsia"/>
              <w:b w:val="0"/>
              <w:bCs/>
              <w:noProof/>
              <w:kern w:val="2"/>
              <w:sz w:val="22"/>
              <w:lang w:eastAsia="en-AU"/>
              <w14:ligatures w14:val="standardContextual"/>
            </w:rPr>
          </w:pPr>
          <w:hyperlink w:anchor="_Toc159247735" w:history="1">
            <w:r w:rsidR="006C2EE1" w:rsidRPr="006C2EE1">
              <w:rPr>
                <w:rStyle w:val="Hyperlink"/>
                <w:b w:val="0"/>
                <w:bCs/>
                <w:noProof/>
              </w:rPr>
              <w:t>18.</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Concurrent leases and sub-leases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_Toc159247735 \h </w:instrText>
            </w:r>
            <w:r w:rsidR="006C2EE1" w:rsidRPr="006C2EE1">
              <w:rPr>
                <w:b w:val="0"/>
                <w:bCs/>
                <w:noProof/>
                <w:webHidden/>
              </w:rPr>
            </w:r>
            <w:r w:rsidR="006C2EE1" w:rsidRPr="006C2EE1">
              <w:rPr>
                <w:b w:val="0"/>
                <w:bCs/>
                <w:noProof/>
                <w:webHidden/>
              </w:rPr>
              <w:fldChar w:fldCharType="separate"/>
            </w:r>
            <w:r w:rsidR="0011355A">
              <w:rPr>
                <w:b w:val="0"/>
                <w:bCs/>
                <w:noProof/>
                <w:webHidden/>
              </w:rPr>
              <w:t>17</w:t>
            </w:r>
            <w:r w:rsidR="006C2EE1" w:rsidRPr="006C2EE1">
              <w:rPr>
                <w:b w:val="0"/>
                <w:bCs/>
                <w:noProof/>
                <w:webHidden/>
              </w:rPr>
              <w:fldChar w:fldCharType="end"/>
            </w:r>
          </w:hyperlink>
        </w:p>
        <w:p w14:paraId="39F3CA5E" w14:textId="64050143" w:rsidR="006C2EE1" w:rsidRPr="006C2EE1" w:rsidRDefault="00000000" w:rsidP="006C2EE1">
          <w:pPr>
            <w:pStyle w:val="TOC1"/>
            <w:rPr>
              <w:rFonts w:eastAsiaTheme="minorEastAsia"/>
              <w:b w:val="0"/>
              <w:bCs/>
              <w:noProof/>
              <w:kern w:val="2"/>
              <w:sz w:val="22"/>
              <w:lang w:eastAsia="en-AU"/>
              <w14:ligatures w14:val="standardContextual"/>
            </w:rPr>
          </w:pPr>
          <w:hyperlink w:anchor="_Toc159247736" w:history="1">
            <w:r w:rsidR="006C2EE1" w:rsidRPr="006C2EE1">
              <w:rPr>
                <w:rStyle w:val="Hyperlink"/>
                <w:rFonts w:cstheme="minorHAnsi"/>
                <w:b w:val="0"/>
                <w:bCs/>
                <w:noProof/>
              </w:rPr>
              <w:t>Schedule 1 – Verification of Identity Standard</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_Toc159247736 \h </w:instrText>
            </w:r>
            <w:r w:rsidR="006C2EE1" w:rsidRPr="006C2EE1">
              <w:rPr>
                <w:b w:val="0"/>
                <w:bCs/>
                <w:noProof/>
                <w:webHidden/>
              </w:rPr>
            </w:r>
            <w:r w:rsidR="006C2EE1" w:rsidRPr="006C2EE1">
              <w:rPr>
                <w:b w:val="0"/>
                <w:bCs/>
                <w:noProof/>
                <w:webHidden/>
              </w:rPr>
              <w:fldChar w:fldCharType="separate"/>
            </w:r>
            <w:r w:rsidR="0011355A">
              <w:rPr>
                <w:b w:val="0"/>
                <w:bCs/>
                <w:noProof/>
                <w:webHidden/>
              </w:rPr>
              <w:t>18</w:t>
            </w:r>
            <w:r w:rsidR="006C2EE1" w:rsidRPr="006C2EE1">
              <w:rPr>
                <w:b w:val="0"/>
                <w:bCs/>
                <w:noProof/>
                <w:webHidden/>
              </w:rPr>
              <w:fldChar w:fldCharType="end"/>
            </w:r>
          </w:hyperlink>
        </w:p>
        <w:p w14:paraId="58A74CE4" w14:textId="0AD6CC57" w:rsidR="006C2EE1" w:rsidRPr="006C2EE1" w:rsidRDefault="00000000" w:rsidP="006C2EE1">
          <w:pPr>
            <w:pStyle w:val="TOC1"/>
            <w:rPr>
              <w:rFonts w:eastAsiaTheme="minorEastAsia"/>
              <w:b w:val="0"/>
              <w:bCs/>
              <w:noProof/>
              <w:kern w:val="2"/>
              <w:sz w:val="22"/>
              <w:lang w:eastAsia="en-AU"/>
              <w14:ligatures w14:val="standardContextual"/>
            </w:rPr>
          </w:pPr>
          <w:hyperlink w:anchor="_Toc159247737" w:history="1">
            <w:r w:rsidR="006C2EE1" w:rsidRPr="006C2EE1">
              <w:rPr>
                <w:rStyle w:val="Hyperlink"/>
                <w:rFonts w:cstheme="minorHAnsi"/>
                <w:b w:val="0"/>
                <w:bCs/>
                <w:noProof/>
              </w:rPr>
              <w:t>Schedule 2 – Identity Agent Certification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_Toc159247737 \h </w:instrText>
            </w:r>
            <w:r w:rsidR="006C2EE1" w:rsidRPr="006C2EE1">
              <w:rPr>
                <w:b w:val="0"/>
                <w:bCs/>
                <w:noProof/>
                <w:webHidden/>
              </w:rPr>
            </w:r>
            <w:r w:rsidR="006C2EE1" w:rsidRPr="006C2EE1">
              <w:rPr>
                <w:b w:val="0"/>
                <w:bCs/>
                <w:noProof/>
                <w:webHidden/>
              </w:rPr>
              <w:fldChar w:fldCharType="separate"/>
            </w:r>
            <w:r w:rsidR="0011355A">
              <w:rPr>
                <w:b w:val="0"/>
                <w:bCs/>
                <w:noProof/>
                <w:webHidden/>
              </w:rPr>
              <w:t>23</w:t>
            </w:r>
            <w:r w:rsidR="006C2EE1" w:rsidRPr="006C2EE1">
              <w:rPr>
                <w:b w:val="0"/>
                <w:bCs/>
                <w:noProof/>
                <w:webHidden/>
              </w:rPr>
              <w:fldChar w:fldCharType="end"/>
            </w:r>
          </w:hyperlink>
        </w:p>
        <w:p w14:paraId="253DB161" w14:textId="6CAD1578" w:rsidR="006C2EE1" w:rsidRPr="006C2EE1" w:rsidRDefault="00000000" w:rsidP="006C2EE1">
          <w:pPr>
            <w:pStyle w:val="TOC1"/>
            <w:rPr>
              <w:rFonts w:eastAsiaTheme="minorEastAsia"/>
              <w:b w:val="0"/>
              <w:bCs/>
              <w:noProof/>
              <w:kern w:val="2"/>
              <w:sz w:val="22"/>
              <w:lang w:eastAsia="en-AU"/>
              <w14:ligatures w14:val="standardContextual"/>
            </w:rPr>
          </w:pPr>
          <w:hyperlink w:anchor="_Toc159247738" w:history="1">
            <w:r w:rsidR="006C2EE1" w:rsidRPr="006C2EE1">
              <w:rPr>
                <w:rStyle w:val="Hyperlink"/>
                <w:b w:val="0"/>
                <w:bCs/>
                <w:noProof/>
              </w:rPr>
              <w:t>Schedule 3 – Insurance Rules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_Toc159247738 \h </w:instrText>
            </w:r>
            <w:r w:rsidR="006C2EE1" w:rsidRPr="006C2EE1">
              <w:rPr>
                <w:b w:val="0"/>
                <w:bCs/>
                <w:noProof/>
                <w:webHidden/>
              </w:rPr>
            </w:r>
            <w:r w:rsidR="006C2EE1" w:rsidRPr="006C2EE1">
              <w:rPr>
                <w:b w:val="0"/>
                <w:bCs/>
                <w:noProof/>
                <w:webHidden/>
              </w:rPr>
              <w:fldChar w:fldCharType="separate"/>
            </w:r>
            <w:r w:rsidR="0011355A">
              <w:rPr>
                <w:b w:val="0"/>
                <w:bCs/>
                <w:noProof/>
                <w:webHidden/>
              </w:rPr>
              <w:t>24</w:t>
            </w:r>
            <w:r w:rsidR="006C2EE1" w:rsidRPr="006C2EE1">
              <w:rPr>
                <w:b w:val="0"/>
                <w:bCs/>
                <w:noProof/>
                <w:webHidden/>
              </w:rPr>
              <w:fldChar w:fldCharType="end"/>
            </w:r>
          </w:hyperlink>
        </w:p>
        <w:p w14:paraId="4ACA94F4" w14:textId="201B06D7" w:rsidR="006C2EE1" w:rsidRPr="006C2EE1" w:rsidRDefault="00000000" w:rsidP="006C2EE1">
          <w:pPr>
            <w:pStyle w:val="TOC1"/>
            <w:rPr>
              <w:rFonts w:eastAsiaTheme="minorEastAsia"/>
              <w:b w:val="0"/>
              <w:bCs/>
              <w:noProof/>
              <w:kern w:val="2"/>
              <w:sz w:val="22"/>
              <w:lang w:eastAsia="en-AU"/>
              <w14:ligatures w14:val="standardContextual"/>
            </w:rPr>
          </w:pPr>
          <w:hyperlink w:anchor="_Toc159247739" w:history="1">
            <w:r w:rsidR="006C2EE1" w:rsidRPr="006C2EE1">
              <w:rPr>
                <w:rStyle w:val="Hyperlink"/>
                <w:b w:val="0"/>
                <w:bCs/>
                <w:noProof/>
              </w:rPr>
              <w:t>Schedule 4 – Certification Rules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_Toc159247739 \h </w:instrText>
            </w:r>
            <w:r w:rsidR="006C2EE1" w:rsidRPr="006C2EE1">
              <w:rPr>
                <w:b w:val="0"/>
                <w:bCs/>
                <w:noProof/>
                <w:webHidden/>
              </w:rPr>
            </w:r>
            <w:r w:rsidR="006C2EE1" w:rsidRPr="006C2EE1">
              <w:rPr>
                <w:b w:val="0"/>
                <w:bCs/>
                <w:noProof/>
                <w:webHidden/>
              </w:rPr>
              <w:fldChar w:fldCharType="separate"/>
            </w:r>
            <w:r w:rsidR="0011355A">
              <w:rPr>
                <w:b w:val="0"/>
                <w:bCs/>
                <w:noProof/>
                <w:webHidden/>
              </w:rPr>
              <w:t>26</w:t>
            </w:r>
            <w:r w:rsidR="006C2EE1" w:rsidRPr="006C2EE1">
              <w:rPr>
                <w:b w:val="0"/>
                <w:bCs/>
                <w:noProof/>
                <w:webHidden/>
              </w:rPr>
              <w:fldChar w:fldCharType="end"/>
            </w:r>
          </w:hyperlink>
        </w:p>
        <w:p w14:paraId="58C12FC1" w14:textId="730CB22E" w:rsidR="006C2EE1" w:rsidRPr="006C2EE1" w:rsidRDefault="00000000" w:rsidP="006C2EE1">
          <w:pPr>
            <w:pStyle w:val="TOC1"/>
            <w:rPr>
              <w:rFonts w:eastAsiaTheme="minorEastAsia"/>
              <w:b w:val="0"/>
              <w:bCs/>
              <w:noProof/>
              <w:kern w:val="2"/>
              <w:sz w:val="22"/>
              <w:lang w:eastAsia="en-AU"/>
              <w14:ligatures w14:val="standardContextual"/>
            </w:rPr>
          </w:pPr>
          <w:hyperlink w:anchor="_Toc159247740" w:history="1">
            <w:r w:rsidR="006C2EE1" w:rsidRPr="006C2EE1">
              <w:rPr>
                <w:rStyle w:val="Hyperlink"/>
                <w:b w:val="0"/>
                <w:bCs/>
                <w:noProof/>
              </w:rPr>
              <w:t>Schedule 5 – Client Authorisation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_Toc159247740 \h </w:instrText>
            </w:r>
            <w:r w:rsidR="006C2EE1" w:rsidRPr="006C2EE1">
              <w:rPr>
                <w:b w:val="0"/>
                <w:bCs/>
                <w:noProof/>
                <w:webHidden/>
              </w:rPr>
            </w:r>
            <w:r w:rsidR="006C2EE1" w:rsidRPr="006C2EE1">
              <w:rPr>
                <w:b w:val="0"/>
                <w:bCs/>
                <w:noProof/>
                <w:webHidden/>
              </w:rPr>
              <w:fldChar w:fldCharType="separate"/>
            </w:r>
            <w:r w:rsidR="0011355A">
              <w:rPr>
                <w:b w:val="0"/>
                <w:bCs/>
                <w:noProof/>
                <w:webHidden/>
              </w:rPr>
              <w:t>27</w:t>
            </w:r>
            <w:r w:rsidR="006C2EE1" w:rsidRPr="006C2EE1">
              <w:rPr>
                <w:b w:val="0"/>
                <w:bCs/>
                <w:noProof/>
                <w:webHidden/>
              </w:rPr>
              <w:fldChar w:fldCharType="end"/>
            </w:r>
          </w:hyperlink>
        </w:p>
        <w:p w14:paraId="0651D429" w14:textId="5EE9C1AF" w:rsidR="006C2EE1" w:rsidRPr="006C2EE1" w:rsidRDefault="00000000" w:rsidP="006C2EE1">
          <w:pPr>
            <w:pStyle w:val="TOC1"/>
            <w:rPr>
              <w:rFonts w:eastAsiaTheme="minorEastAsia"/>
              <w:b w:val="0"/>
              <w:bCs/>
              <w:noProof/>
              <w:kern w:val="2"/>
              <w:sz w:val="22"/>
              <w:lang w:eastAsia="en-AU"/>
              <w14:ligatures w14:val="standardContextual"/>
            </w:rPr>
          </w:pPr>
          <w:hyperlink w:anchor="_Toc159247741" w:history="1">
            <w:r w:rsidR="006C2EE1" w:rsidRPr="006C2EE1">
              <w:rPr>
                <w:rStyle w:val="Hyperlink"/>
                <w:b w:val="0"/>
                <w:bCs/>
                <w:noProof/>
              </w:rPr>
              <w:t>Schedule 6 – Restrictive covenants and restrictions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_Toc159247741 \h </w:instrText>
            </w:r>
            <w:r w:rsidR="006C2EE1" w:rsidRPr="006C2EE1">
              <w:rPr>
                <w:b w:val="0"/>
                <w:bCs/>
                <w:noProof/>
                <w:webHidden/>
              </w:rPr>
            </w:r>
            <w:r w:rsidR="006C2EE1" w:rsidRPr="006C2EE1">
              <w:rPr>
                <w:b w:val="0"/>
                <w:bCs/>
                <w:noProof/>
                <w:webHidden/>
              </w:rPr>
              <w:fldChar w:fldCharType="separate"/>
            </w:r>
            <w:r w:rsidR="0011355A">
              <w:rPr>
                <w:b w:val="0"/>
                <w:bCs/>
                <w:noProof/>
                <w:webHidden/>
              </w:rPr>
              <w:t>31</w:t>
            </w:r>
            <w:r w:rsidR="006C2EE1" w:rsidRPr="006C2EE1">
              <w:rPr>
                <w:b w:val="0"/>
                <w:bCs/>
                <w:noProof/>
                <w:webHidden/>
              </w:rPr>
              <w:fldChar w:fldCharType="end"/>
            </w:r>
          </w:hyperlink>
        </w:p>
        <w:p w14:paraId="4A39BA1A" w14:textId="0C44E298" w:rsidR="00F70B90" w:rsidRDefault="00410430" w:rsidP="00F70B90">
          <w:r>
            <w:fldChar w:fldCharType="end"/>
          </w:r>
        </w:p>
      </w:sdtContent>
    </w:sdt>
    <w:p w14:paraId="23A55EEC" w14:textId="77777777" w:rsidR="00F70B90" w:rsidRDefault="00F70B90" w:rsidP="00F70B90"/>
    <w:p w14:paraId="1A3757A8" w14:textId="2A5934B1" w:rsidR="00F70B90" w:rsidRDefault="00F70B90">
      <w:pPr>
        <w:spacing w:before="0" w:after="160" w:line="259" w:lineRule="auto"/>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1" w:name="_Toc407571749"/>
      <w:bookmarkStart w:id="2" w:name="_Toc13561177"/>
      <w:bookmarkStart w:id="3" w:name="_Toc159247714"/>
      <w:r w:rsidRPr="00C66639">
        <w:t>Preliminary</w:t>
      </w:r>
      <w:bookmarkEnd w:id="1"/>
      <w:bookmarkEnd w:id="2"/>
      <w:bookmarkEnd w:id="3"/>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proofErr w:type="spellStart"/>
      <w:r w:rsidRPr="0083473A">
        <w:rPr>
          <w:rFonts w:eastAsia="Arial"/>
          <w:spacing w:val="1"/>
        </w:rPr>
        <w:t>106A</w:t>
      </w:r>
      <w:proofErr w:type="spellEnd"/>
      <w:r w:rsidRPr="0083473A">
        <w:rPr>
          <w:rFonts w:eastAsia="Arial"/>
          <w:spacing w:val="1"/>
        </w:rPr>
        <w:t xml:space="preserve"> of the Transfer of Land Act 1958</w:t>
      </w:r>
      <w:r w:rsidRPr="0083473A">
        <w:rPr>
          <w:rFonts w:eastAsia="Arial"/>
        </w:rPr>
        <w:t>.</w:t>
      </w:r>
    </w:p>
    <w:p w14:paraId="7778AA49" w14:textId="730A0E37" w:rsidR="00E21896" w:rsidRDefault="00E21896" w:rsidP="00E21896">
      <w:pPr>
        <w:spacing w:before="120"/>
        <w:ind w:right="-45"/>
        <w:rPr>
          <w:rFonts w:eastAsia="Arial"/>
        </w:rPr>
      </w:pPr>
      <w:r w:rsidRPr="0083473A">
        <w:rPr>
          <w:rFonts w:eastAsia="Arial"/>
        </w:rPr>
        <w:t xml:space="preserve">Version </w:t>
      </w:r>
      <w:r w:rsidR="0008561B">
        <w:rPr>
          <w:rFonts w:eastAsia="Arial"/>
        </w:rPr>
        <w:t>10</w:t>
      </w:r>
      <w:r w:rsidR="0008561B" w:rsidRPr="0083473A">
        <w:rPr>
          <w:rFonts w:eastAsia="Arial"/>
        </w:rPr>
        <w:t xml:space="preserve"> </w:t>
      </w:r>
      <w:r w:rsidRPr="0083473A">
        <w:rPr>
          <w:rFonts w:eastAsia="Arial"/>
        </w:rPr>
        <w:t xml:space="preserve">of these Registrar’s Requirements come into operation </w:t>
      </w:r>
      <w:r w:rsidRPr="00111564">
        <w:rPr>
          <w:rFonts w:eastAsia="Arial"/>
        </w:rPr>
        <w:t>on</w:t>
      </w:r>
      <w:r w:rsidR="005C7156">
        <w:rPr>
          <w:rFonts w:eastAsia="Arial"/>
        </w:rPr>
        <w:t xml:space="preserve"> </w:t>
      </w:r>
      <w:r w:rsidR="00733D9C">
        <w:rPr>
          <w:rFonts w:eastAsia="Arial"/>
        </w:rPr>
        <w:t>28 March</w:t>
      </w:r>
      <w:r w:rsidR="005C7156" w:rsidRPr="00326438">
        <w:rPr>
          <w:rFonts w:eastAsia="Arial"/>
        </w:rPr>
        <w:t xml:space="preserve"> 2024</w:t>
      </w:r>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4" w:name="_Toc407571750"/>
      <w:bookmarkStart w:id="5" w:name="_Toc13561178"/>
      <w:bookmarkStart w:id="6" w:name="_Toc159247715"/>
      <w:r w:rsidRPr="00656BFF">
        <w:t xml:space="preserve">Definitions </w:t>
      </w:r>
      <w:bookmarkEnd w:id="4"/>
      <w:r w:rsidRPr="00656BFF">
        <w:t>and interpretation</w:t>
      </w:r>
      <w:bookmarkEnd w:id="5"/>
      <w:bookmarkEnd w:id="6"/>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7716"/>
      <w:r w:rsidRPr="007F385C">
        <w:rPr>
          <w:rFonts w:asciiTheme="minorHAnsi" w:hAnsiTheme="minorHAnsi" w:cstheme="minorHAnsi"/>
          <w:color w:val="000000" w:themeColor="text1"/>
          <w:sz w:val="24"/>
        </w:rPr>
        <w:t>Definitions</w:t>
      </w:r>
      <w:bookmarkEnd w:id="7"/>
      <w:bookmarkEnd w:id="8"/>
      <w:bookmarkEnd w:id="9"/>
      <w:bookmarkEnd w:id="10"/>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11"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11"/>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proofErr w:type="spellStart"/>
      <w:r w:rsidRPr="0083473A">
        <w:rPr>
          <w:rFonts w:eastAsia="Arial" w:cstheme="minorHAnsi"/>
          <w:spacing w:val="-4"/>
        </w:rPr>
        <w:t>C</w:t>
      </w:r>
      <w:r w:rsidRPr="0083473A">
        <w:rPr>
          <w:rFonts w:eastAsia="Arial" w:cstheme="minorHAnsi"/>
          <w:spacing w:val="-1"/>
        </w:rPr>
        <w:t>t</w:t>
      </w:r>
      <w:r w:rsidRPr="0083473A">
        <w:rPr>
          <w:rFonts w:eastAsia="Arial" w:cstheme="minorHAnsi"/>
        </w:rPr>
        <w:t>h</w:t>
      </w:r>
      <w:proofErr w:type="spellEnd"/>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w:t>
      </w:r>
      <w:proofErr w:type="spellStart"/>
      <w:r w:rsidRPr="0083473A">
        <w:rPr>
          <w:rFonts w:eastAsia="Arial" w:cstheme="minorHAnsi"/>
        </w:rPr>
        <w:t>NCCP</w:t>
      </w:r>
      <w:proofErr w:type="spellEnd"/>
      <w:r w:rsidRPr="0083473A">
        <w:rPr>
          <w:rFonts w:eastAsia="Arial" w:cstheme="minorHAnsi"/>
        </w:rPr>
        <w:t xml:space="preserve">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Practice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12"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proofErr w:type="spellStart"/>
      <w:r w:rsidRPr="0083473A">
        <w:rPr>
          <w:rFonts w:eastAsia="Arial" w:cstheme="minorHAnsi"/>
          <w:spacing w:val="1"/>
        </w:rPr>
        <w:t>TLA</w:t>
      </w:r>
      <w:proofErr w:type="spellEnd"/>
      <w:r w:rsidRPr="0083473A">
        <w:rPr>
          <w:rFonts w:eastAsia="Arial" w:cstheme="minorHAnsi"/>
        </w:rPr>
        <w:t>.</w:t>
      </w:r>
      <w:bookmarkEnd w:id="12"/>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w:t>
      </w:r>
      <w:proofErr w:type="spellStart"/>
      <w:r w:rsidRPr="0083473A">
        <w:rPr>
          <w:rFonts w:eastAsia="Arial" w:cstheme="minorHAnsi"/>
          <w:bCs/>
        </w:rPr>
        <w:t>TLA</w:t>
      </w:r>
      <w:proofErr w:type="spellEnd"/>
      <w:r w:rsidRPr="0083473A">
        <w:rPr>
          <w:rFonts w:eastAsia="Arial" w:cstheme="minorHAnsi"/>
          <w:bCs/>
        </w:rPr>
        <w:t>.</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 xml:space="preserve">has the meaning given to it in the </w:t>
      </w:r>
      <w:proofErr w:type="spellStart"/>
      <w:r w:rsidRPr="0083473A">
        <w:rPr>
          <w:rFonts w:eastAsia="Arial" w:cstheme="minorHAnsi"/>
          <w:bCs/>
        </w:rPr>
        <w:t>NCCP</w:t>
      </w:r>
      <w:proofErr w:type="spellEnd"/>
      <w:r w:rsidRPr="0083473A">
        <w:rPr>
          <w:rFonts w:eastAsia="Arial" w:cstheme="minorHAnsi"/>
          <w:bCs/>
        </w:rPr>
        <w:t xml:space="preserve"> Act.</w:t>
      </w:r>
    </w:p>
    <w:p w14:paraId="34AFEF07" w14:textId="77777777" w:rsidR="00E21896" w:rsidRDefault="00E21896" w:rsidP="00E21896">
      <w:pPr>
        <w:spacing w:after="180"/>
        <w:ind w:right="-65"/>
        <w:jc w:val="both"/>
        <w:rPr>
          <w:rFonts w:eastAsia="Arial"/>
        </w:rPr>
      </w:pPr>
      <w:r w:rsidRPr="2B465CE4">
        <w:rPr>
          <w:rFonts w:eastAsia="Arial"/>
          <w:b/>
        </w:rPr>
        <w:lastRenderedPageBreak/>
        <w:t xml:space="preserve">Credit Service </w:t>
      </w:r>
      <w:r w:rsidRPr="2B465CE4">
        <w:rPr>
          <w:rFonts w:eastAsia="Arial"/>
        </w:rPr>
        <w:t xml:space="preserve">has the meaning given to it in the </w:t>
      </w:r>
      <w:proofErr w:type="spellStart"/>
      <w:r w:rsidRPr="2B465CE4">
        <w:rPr>
          <w:rFonts w:eastAsia="Arial"/>
        </w:rPr>
        <w:t>NCCP</w:t>
      </w:r>
      <w:proofErr w:type="spellEnd"/>
      <w:r w:rsidRPr="2B465CE4">
        <w:rPr>
          <w:rFonts w:eastAsia="Arial"/>
        </w:rPr>
        <w:t xml:space="preserve"> Act and extends to a service with respect to credit secured or to be secured by real property </w:t>
      </w:r>
      <w:proofErr w:type="gramStart"/>
      <w:r w:rsidRPr="2B465CE4">
        <w:rPr>
          <w:rFonts w:eastAsia="Arial"/>
        </w:rPr>
        <w:t>whether or not</w:t>
      </w:r>
      <w:proofErr w:type="gramEnd"/>
      <w:r w:rsidRPr="2B465CE4">
        <w:rPr>
          <w:rFonts w:eastAsia="Arial"/>
        </w:rPr>
        <w:t xml:space="preserve"> it is regulated by that Act.</w:t>
      </w:r>
    </w:p>
    <w:p w14:paraId="5C71AC0B" w14:textId="77777777" w:rsidR="00E21896" w:rsidRPr="001C5D93" w:rsidRDefault="00E21896" w:rsidP="00E21896">
      <w:r w:rsidRPr="001C5D93">
        <w:rPr>
          <w:b/>
          <w:szCs w:val="20"/>
        </w:rPr>
        <w:t>Crown</w:t>
      </w:r>
      <w:r w:rsidRPr="001C5D93">
        <w:rPr>
          <w:szCs w:val="20"/>
        </w:rPr>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 xml:space="preserve">has the meaning given to it in the </w:t>
      </w:r>
      <w:proofErr w:type="spellStart"/>
      <w:r w:rsidRPr="0083473A">
        <w:rPr>
          <w:rFonts w:eastAsia="Arial" w:cstheme="minorHAnsi"/>
        </w:rPr>
        <w:t>TLA</w:t>
      </w:r>
      <w:proofErr w:type="spellEnd"/>
      <w:r w:rsidRPr="0083473A">
        <w:rPr>
          <w:rFonts w:eastAsia="Arial" w:cstheme="minorHAnsi"/>
        </w:rPr>
        <w:t>.</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competent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 xml:space="preserve">the </w:t>
      </w:r>
      <w:proofErr w:type="spellStart"/>
      <w:r w:rsidRPr="0083473A">
        <w:rPr>
          <w:rFonts w:eastAsia="Arial" w:cstheme="minorHAnsi"/>
          <w:bCs/>
          <w:spacing w:val="-2"/>
        </w:rPr>
        <w:t>TLA</w:t>
      </w:r>
      <w:proofErr w:type="spellEnd"/>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w:t>
      </w:r>
      <w:proofErr w:type="spellStart"/>
      <w:r w:rsidRPr="00653D1E">
        <w:rPr>
          <w:rFonts w:eastAsia="Arial" w:cstheme="minorHAnsi"/>
          <w:bCs/>
          <w:spacing w:val="1"/>
        </w:rPr>
        <w:t>Cth</w:t>
      </w:r>
      <w:proofErr w:type="spellEnd"/>
      <w:r w:rsidRPr="00653D1E">
        <w:rPr>
          <w:rFonts w:eastAsia="Arial" w:cstheme="minorHAnsi"/>
          <w:bCs/>
          <w:spacing w:val="1"/>
        </w:rPr>
        <w:t>).</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 xml:space="preserve">has the meaning given to it in the </w:t>
      </w:r>
      <w:proofErr w:type="spellStart"/>
      <w:r w:rsidRPr="0083473A">
        <w:rPr>
          <w:rFonts w:eastAsia="Arial" w:cstheme="minorHAnsi"/>
        </w:rPr>
        <w:t>TLA</w:t>
      </w:r>
      <w:proofErr w:type="spellEnd"/>
      <w:r w:rsidRPr="0083473A">
        <w:rPr>
          <w:rFonts w:eastAsia="Arial" w:cstheme="minorHAnsi"/>
        </w:rPr>
        <w:t>.</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proofErr w:type="spellStart"/>
      <w:r w:rsidRPr="0083473A">
        <w:rPr>
          <w:rFonts w:eastAsia="Arial" w:cstheme="minorHAnsi"/>
          <w:b/>
        </w:rPr>
        <w:t>MCP</w:t>
      </w:r>
      <w:proofErr w:type="spellEnd"/>
      <w:r w:rsidRPr="0083473A">
        <w:rPr>
          <w:rFonts w:eastAsia="Arial" w:cstheme="minorHAnsi"/>
          <w:b/>
        </w:rPr>
        <w:t xml:space="preserve"> </w:t>
      </w:r>
      <w:r w:rsidRPr="0083473A">
        <w:rPr>
          <w:rFonts w:eastAsia="Arial" w:cstheme="minorHAnsi"/>
        </w:rPr>
        <w:t xml:space="preserve">means a memorandum of provisions retained under section </w:t>
      </w:r>
      <w:proofErr w:type="spellStart"/>
      <w:r w:rsidRPr="0083473A">
        <w:rPr>
          <w:rFonts w:eastAsia="Arial" w:cstheme="minorHAnsi"/>
        </w:rPr>
        <w:t>91A</w:t>
      </w:r>
      <w:proofErr w:type="spellEnd"/>
      <w:r w:rsidRPr="0083473A">
        <w:rPr>
          <w:rFonts w:eastAsia="Arial" w:cstheme="minorHAnsi"/>
        </w:rPr>
        <w:t xml:space="preserve"> of the </w:t>
      </w:r>
      <w:proofErr w:type="spellStart"/>
      <w:r w:rsidRPr="0083473A">
        <w:rPr>
          <w:rFonts w:eastAsia="Arial" w:cstheme="minorHAnsi"/>
        </w:rPr>
        <w:t>TLA</w:t>
      </w:r>
      <w:proofErr w:type="spellEnd"/>
      <w:r w:rsidRPr="0083473A">
        <w:rPr>
          <w:rFonts w:eastAsia="Arial" w:cstheme="minorHAnsi"/>
        </w:rPr>
        <w:t>.</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lastRenderedPageBreak/>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 xml:space="preserve">the </w:t>
      </w:r>
      <w:proofErr w:type="spellStart"/>
      <w:r w:rsidRPr="0083473A">
        <w:rPr>
          <w:rFonts w:eastAsia="Arial" w:cstheme="minorHAnsi"/>
          <w:bCs/>
          <w:spacing w:val="-1"/>
        </w:rPr>
        <w:t>NCCP</w:t>
      </w:r>
      <w:proofErr w:type="spellEnd"/>
      <w:r w:rsidRPr="0083473A">
        <w:rPr>
          <w:rFonts w:eastAsia="Arial" w:cstheme="minorHAnsi"/>
          <w:bCs/>
          <w:spacing w:val="-1"/>
        </w:rPr>
        <w:t xml:space="preserve"> Act.</w:t>
      </w:r>
    </w:p>
    <w:p w14:paraId="30D7413D" w14:textId="77777777" w:rsidR="00E21896" w:rsidRPr="0083473A" w:rsidRDefault="00E21896" w:rsidP="00E21896">
      <w:pPr>
        <w:spacing w:after="180"/>
        <w:ind w:right="-65"/>
        <w:jc w:val="both"/>
        <w:rPr>
          <w:rFonts w:eastAsia="Arial" w:cstheme="minorHAnsi"/>
        </w:rPr>
      </w:pPr>
      <w:proofErr w:type="spellStart"/>
      <w:r w:rsidRPr="0083473A">
        <w:rPr>
          <w:rFonts w:eastAsia="Arial" w:cstheme="minorHAnsi"/>
          <w:b/>
        </w:rPr>
        <w:t>NCCP</w:t>
      </w:r>
      <w:proofErr w:type="spellEnd"/>
      <w:r w:rsidRPr="0083473A">
        <w:rPr>
          <w:rFonts w:eastAsia="Arial" w:cstheme="minorHAnsi"/>
          <w:b/>
        </w:rPr>
        <w:t xml:space="preserve">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w:t>
      </w:r>
      <w:proofErr w:type="spellStart"/>
      <w:r w:rsidRPr="0083473A">
        <w:rPr>
          <w:rFonts w:eastAsia="Arial" w:cstheme="minorHAnsi"/>
        </w:rPr>
        <w:t>Cth</w:t>
      </w:r>
      <w:proofErr w:type="spellEnd"/>
      <w:r w:rsidRPr="0083473A">
        <w:rPr>
          <w:rFonts w:eastAsia="Arial" w:cstheme="minorHAnsi"/>
        </w:rPr>
        <w:t>).</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13" w:name="_Hlk496787560"/>
      <w:r w:rsidRPr="0083473A">
        <w:rPr>
          <w:rFonts w:eastAsia="Arial" w:cstheme="minorHAnsi"/>
        </w:rPr>
        <w:t xml:space="preserve">has the meaning given to it in the </w:t>
      </w:r>
      <w:proofErr w:type="spellStart"/>
      <w:r w:rsidRPr="0083473A">
        <w:rPr>
          <w:rFonts w:eastAsia="Arial" w:cstheme="minorHAnsi"/>
        </w:rPr>
        <w:t>TLA</w:t>
      </w:r>
      <w:bookmarkEnd w:id="13"/>
      <w:proofErr w:type="spellEnd"/>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proofErr w:type="spellStart"/>
      <w:r w:rsidRPr="0083473A">
        <w:rPr>
          <w:rFonts w:eastAsia="Arial" w:cstheme="minorHAnsi"/>
          <w:bCs/>
          <w:spacing w:val="-2"/>
        </w:rPr>
        <w:t>TLA</w:t>
      </w:r>
      <w:proofErr w:type="spellEnd"/>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 xml:space="preserve">means these requirements determined under section </w:t>
      </w:r>
      <w:proofErr w:type="spellStart"/>
      <w:r w:rsidRPr="0083473A">
        <w:rPr>
          <w:rFonts w:eastAsia="Arial" w:cstheme="minorHAnsi"/>
          <w:bCs/>
          <w:spacing w:val="-1"/>
        </w:rPr>
        <w:t>106A</w:t>
      </w:r>
      <w:proofErr w:type="spellEnd"/>
      <w:r w:rsidRPr="0083473A">
        <w:rPr>
          <w:rFonts w:eastAsia="Arial" w:cstheme="minorHAnsi"/>
          <w:bCs/>
          <w:spacing w:val="-1"/>
        </w:rPr>
        <w:t xml:space="preserve"> of the </w:t>
      </w:r>
      <w:proofErr w:type="spellStart"/>
      <w:r w:rsidRPr="0083473A">
        <w:rPr>
          <w:rFonts w:eastAsia="Arial" w:cstheme="minorHAnsi"/>
          <w:bCs/>
          <w:spacing w:val="-1"/>
        </w:rPr>
        <w:t>TLA</w:t>
      </w:r>
      <w:proofErr w:type="spellEnd"/>
      <w:r w:rsidRPr="0083473A">
        <w:rPr>
          <w:rFonts w:eastAsia="Arial" w:cstheme="minorHAnsi"/>
          <w:bCs/>
          <w:spacing w:val="-1"/>
        </w:rPr>
        <w:t>,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w:t>
      </w:r>
      <w:proofErr w:type="spellStart"/>
      <w:r w:rsidRPr="0083473A">
        <w:rPr>
          <w:rFonts w:eastAsia="Arial" w:cstheme="minorHAnsi"/>
          <w:bCs/>
          <w:spacing w:val="-1"/>
        </w:rPr>
        <w:t>TLA</w:t>
      </w:r>
      <w:proofErr w:type="spellEnd"/>
      <w:r w:rsidRPr="0083473A">
        <w:rPr>
          <w:rFonts w:eastAsia="Arial" w:cstheme="minorHAnsi"/>
          <w:bCs/>
          <w:spacing w:val="-1"/>
        </w:rPr>
        <w:t>.</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proofErr w:type="gramStart"/>
      <w:r w:rsidRPr="0083473A">
        <w:rPr>
          <w:rFonts w:eastAsia="Arial" w:cstheme="minorHAnsi"/>
          <w:spacing w:val="-1"/>
        </w:rPr>
        <w:t>Cli</w:t>
      </w:r>
      <w:r w:rsidRPr="0083473A">
        <w:rPr>
          <w:rFonts w:eastAsia="Arial" w:cstheme="minorHAnsi"/>
        </w:rPr>
        <w:t>ent</w:t>
      </w:r>
      <w:proofErr w:type="gramEnd"/>
      <w:r w:rsidRPr="0083473A">
        <w:rPr>
          <w:rFonts w:eastAsia="Arial" w:cstheme="minorHAnsi"/>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means an ADI, an Australian Legal Practitioner, a Law Practice, a Licensed Conveyancer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lastRenderedPageBreak/>
        <w:t xml:space="preserve">Survey </w:t>
      </w:r>
      <w:r w:rsidRPr="00AF7F00">
        <w:rPr>
          <w:rFonts w:ascii="Arial"/>
        </w:rPr>
        <w:t xml:space="preserve">has the meaning given to it in the </w:t>
      </w:r>
      <w:proofErr w:type="spellStart"/>
      <w:r w:rsidRPr="00AF7F00">
        <w:rPr>
          <w:rFonts w:ascii="Arial"/>
        </w:rPr>
        <w:t>TLA</w:t>
      </w:r>
      <w:proofErr w:type="spellEnd"/>
      <w:r w:rsidRPr="00AF7F00">
        <w:rPr>
          <w:rFonts w:ascii="Arial"/>
        </w:rPr>
        <w:t>.</w:t>
      </w:r>
    </w:p>
    <w:p w14:paraId="6985DCFF" w14:textId="77777777" w:rsidR="00E21896" w:rsidRPr="0083473A" w:rsidRDefault="00E21896" w:rsidP="00E21896">
      <w:pPr>
        <w:spacing w:after="180"/>
        <w:ind w:right="-65"/>
        <w:jc w:val="both"/>
        <w:rPr>
          <w:rFonts w:eastAsia="Arial" w:cstheme="minorHAnsi"/>
        </w:rPr>
      </w:pPr>
      <w:proofErr w:type="spellStart"/>
      <w:r w:rsidRPr="0083473A">
        <w:rPr>
          <w:rFonts w:eastAsia="Arial" w:cstheme="minorHAnsi"/>
          <w:b/>
          <w:bCs/>
          <w:spacing w:val="-1"/>
        </w:rPr>
        <w:t>TLA</w:t>
      </w:r>
      <w:proofErr w:type="spellEnd"/>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14" w:name="_Toc159247717"/>
      <w:r w:rsidRPr="0031610F">
        <w:rPr>
          <w:rFonts w:asciiTheme="minorHAnsi" w:hAnsiTheme="minorHAnsi" w:cstheme="minorHAnsi"/>
          <w:color w:val="000000" w:themeColor="text1"/>
          <w:sz w:val="24"/>
        </w:rPr>
        <w:t>Interpretation</w:t>
      </w:r>
      <w:bookmarkEnd w:id="14"/>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varied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 xml:space="preserve">A reference to a Registrar’s Requirement includes a reference to </w:t>
      </w:r>
      <w:proofErr w:type="gramStart"/>
      <w:r w:rsidRPr="00EF42C4">
        <w:rPr>
          <w:spacing w:val="1"/>
        </w:rPr>
        <w:t>all of</w:t>
      </w:r>
      <w:proofErr w:type="gramEnd"/>
      <w:r w:rsidRPr="00EF42C4">
        <w:rPr>
          <w:spacing w:val="1"/>
        </w:rPr>
        <w:t xml:space="preserve">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15" w:name="_Toc407571478"/>
      <w:bookmarkStart w:id="16" w:name="_Toc407571752"/>
      <w:bookmarkStart w:id="17" w:name="_Toc13561181"/>
      <w:bookmarkStart w:id="18" w:name="_Toc159247718"/>
      <w:bookmarkEnd w:id="15"/>
      <w:bookmarkEnd w:id="16"/>
      <w:r w:rsidRPr="00673B99">
        <w:lastRenderedPageBreak/>
        <w:t>Verification of identity and authority</w:t>
      </w:r>
      <w:bookmarkEnd w:id="17"/>
      <w:bookmarkEnd w:id="18"/>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proofErr w:type="spellStart"/>
            <w:r w:rsidRPr="00673B99">
              <w:rPr>
                <w:b/>
              </w:rPr>
              <w:t>106A</w:t>
            </w:r>
            <w:proofErr w:type="spellEnd"/>
            <w:r w:rsidRPr="00673B99">
              <w:rPr>
                <w:b/>
              </w:rPr>
              <w:t>(1)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standards to which identity and authority are to be </w:t>
            </w:r>
            <w:proofErr w:type="gramStart"/>
            <w:r w:rsidRPr="00673B99">
              <w:rPr>
                <w:b/>
              </w:rPr>
              <w:t>verified;</w:t>
            </w:r>
            <w:proofErr w:type="gramEnd"/>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in respect of whom identity and authority are to be </w:t>
            </w:r>
            <w:proofErr w:type="gramStart"/>
            <w:r w:rsidRPr="00673B99">
              <w:rPr>
                <w:b/>
              </w:rPr>
              <w:t>verified;</w:t>
            </w:r>
            <w:proofErr w:type="gramEnd"/>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document in relation to which verification of identity and authority requirements </w:t>
            </w:r>
            <w:proofErr w:type="gramStart"/>
            <w:r w:rsidRPr="00673B99">
              <w:rPr>
                <w:b/>
              </w:rPr>
              <w:t>apply;</w:t>
            </w:r>
            <w:proofErr w:type="gramEnd"/>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who can undertake verification of identity and </w:t>
            </w:r>
            <w:proofErr w:type="gramStart"/>
            <w:r w:rsidRPr="00673B99">
              <w:rPr>
                <w:b/>
              </w:rPr>
              <w:t>authority;</w:t>
            </w:r>
            <w:proofErr w:type="gramEnd"/>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19" w:name="_Toc407571771"/>
      <w:bookmarkStart w:id="20" w:name="_Toc480815828"/>
      <w:bookmarkStart w:id="21" w:name="_Toc480816289"/>
      <w:bookmarkStart w:id="22" w:name="_Toc13561182"/>
      <w:bookmarkStart w:id="23" w:name="_Toc159247719"/>
      <w:r w:rsidRPr="00673B99">
        <w:rPr>
          <w:rFonts w:asciiTheme="minorHAnsi" w:hAnsiTheme="minorHAnsi" w:cstheme="minorHAnsi"/>
          <w:color w:val="000000" w:themeColor="text1"/>
          <w:sz w:val="24"/>
        </w:rPr>
        <w:t>Verification of identity</w:t>
      </w:r>
      <w:bookmarkEnd w:id="19"/>
      <w:bookmarkEnd w:id="20"/>
      <w:bookmarkEnd w:id="21"/>
      <w:bookmarkEnd w:id="22"/>
      <w:bookmarkEnd w:id="23"/>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for a transfer of mortgage, where section </w:t>
      </w:r>
      <w:proofErr w:type="spellStart"/>
      <w:r w:rsidRPr="0083473A">
        <w:rPr>
          <w:rFonts w:asciiTheme="minorHAnsi" w:hAnsiTheme="minorHAnsi"/>
          <w:sz w:val="20"/>
          <w:szCs w:val="20"/>
        </w:rPr>
        <w:t>87B</w:t>
      </w:r>
      <w:proofErr w:type="spellEnd"/>
      <w:r w:rsidRPr="0083473A">
        <w:rPr>
          <w:rFonts w:asciiTheme="minorHAnsi" w:hAnsiTheme="minorHAnsi"/>
          <w:sz w:val="20"/>
          <w:szCs w:val="20"/>
        </w:rPr>
        <w:t xml:space="preserve">(2)(a)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for a transfer of mortgage, where a Subscriber represents the transferee mortgagee and section </w:t>
      </w:r>
      <w:proofErr w:type="spellStart"/>
      <w:r w:rsidRPr="0083473A">
        <w:rPr>
          <w:rFonts w:asciiTheme="minorHAnsi" w:hAnsiTheme="minorHAnsi"/>
          <w:sz w:val="20"/>
          <w:szCs w:val="20"/>
        </w:rPr>
        <w:t>87B</w:t>
      </w:r>
      <w:proofErr w:type="spellEnd"/>
      <w:r w:rsidRPr="0083473A">
        <w:rPr>
          <w:rFonts w:asciiTheme="minorHAnsi" w:hAnsiTheme="minorHAnsi"/>
          <w:sz w:val="20"/>
          <w:szCs w:val="20"/>
        </w:rPr>
        <w:t xml:space="preserve">(2)(a)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256321">
      <w:pPr>
        <w:pStyle w:val="ListNumber3"/>
        <w:numPr>
          <w:ilvl w:val="2"/>
          <w:numId w:val="88"/>
        </w:numPr>
      </w:pPr>
      <w:r>
        <w:t>F</w:t>
      </w:r>
      <w:r w:rsidR="00E21896" w:rsidRPr="0083473A">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lastRenderedPageBreak/>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6F75E862"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w:t>
      </w:r>
      <w:proofErr w:type="gramStart"/>
      <w:r>
        <w:rPr>
          <w:rFonts w:asciiTheme="minorHAnsi" w:hAnsiTheme="minorHAnsi"/>
          <w:sz w:val="20"/>
          <w:szCs w:val="20"/>
        </w:rPr>
        <w:t>Client</w:t>
      </w:r>
      <w:proofErr w:type="gramEnd"/>
      <w:r>
        <w:rPr>
          <w:rFonts w:asciiTheme="minorHAnsi" w:hAnsiTheme="minorHAnsi"/>
          <w:sz w:val="20"/>
          <w:szCs w:val="20"/>
        </w:rPr>
        <w:t xml:space="preserve">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1960F269"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w:t>
      </w:r>
    </w:p>
    <w:p w14:paraId="5B8D56EC" w14:textId="374074E5"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 3.1.2.</w:t>
      </w:r>
    </w:p>
    <w:p w14:paraId="584C7C2A" w14:textId="7CE8D9A1" w:rsidR="00E21896" w:rsidRPr="0083473A" w:rsidRDefault="00E21896" w:rsidP="00256321">
      <w:pPr>
        <w:pStyle w:val="ListNumber3"/>
        <w:numPr>
          <w:ilvl w:val="2"/>
          <w:numId w:val="88"/>
        </w:numPr>
      </w:pPr>
      <w:r w:rsidRPr="0083473A">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lastRenderedPageBreak/>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24" w:name="_Hlk498948242"/>
      <w:r w:rsidRPr="0083473A">
        <w:t>Registrar’s Requirement 3.1.8 does not apply where the Party is:</w:t>
      </w:r>
      <w:bookmarkEnd w:id="24"/>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25" w:name="_Toc159247720"/>
      <w:r w:rsidRPr="008B10D5">
        <w:rPr>
          <w:rFonts w:asciiTheme="minorHAnsi" w:hAnsiTheme="minorHAnsi" w:cstheme="minorHAnsi"/>
          <w:color w:val="000000" w:themeColor="text1"/>
          <w:sz w:val="24"/>
        </w:rPr>
        <w:t>Authority</w:t>
      </w:r>
      <w:bookmarkEnd w:id="25"/>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 xml:space="preserve">each Conveyancing Transaction a Representative must take reasonable steps to verify that its </w:t>
      </w:r>
      <w:proofErr w:type="gramStart"/>
      <w:r w:rsidRPr="00E92D7F">
        <w:rPr>
          <w:spacing w:val="1"/>
        </w:rPr>
        <w:t>Client</w:t>
      </w:r>
      <w:proofErr w:type="gramEnd"/>
      <w:r w:rsidRPr="00E92D7F">
        <w:rPr>
          <w:spacing w:val="1"/>
        </w:rPr>
        <w:t xml:space="preserve">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26" w:name="_Hlk64909727"/>
      <w:r w:rsidRPr="00E92D7F">
        <w:rPr>
          <w:spacing w:val="1"/>
        </w:rPr>
        <w:t xml:space="preserve">is a legal Person and has the right to enter into the mortgage </w:t>
      </w:r>
      <w:bookmarkEnd w:id="26"/>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27" w:name="_Toc13561184"/>
      <w:bookmarkStart w:id="28" w:name="_Toc159247721"/>
      <w:r>
        <w:t>4.</w:t>
      </w:r>
      <w:r>
        <w:tab/>
      </w:r>
      <w:r w:rsidR="00E21896" w:rsidRPr="00673B99">
        <w:t>Supporting evidenc</w:t>
      </w:r>
      <w:bookmarkStart w:id="29" w:name="_Toc407571755"/>
      <w:r w:rsidR="00E21896" w:rsidRPr="00673B99">
        <w:t>e</w:t>
      </w:r>
      <w:bookmarkEnd w:id="27"/>
      <w:bookmarkEnd w:id="28"/>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proofErr w:type="spellStart"/>
            <w:r w:rsidRPr="00673B99">
              <w:rPr>
                <w:b/>
              </w:rPr>
              <w:t>106A</w:t>
            </w:r>
            <w:proofErr w:type="spellEnd"/>
            <w:r w:rsidRPr="00673B99">
              <w:rPr>
                <w:b/>
              </w:rPr>
              <w:t>(1)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83473A" w:rsidRDefault="00E21896" w:rsidP="00E21896">
      <w:pPr>
        <w:rPr>
          <w:b/>
          <w:color w:val="00B2A9" w:themeColor="text2"/>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any evidence supporting a Party’s right to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30" w:name="_Toc13561185"/>
      <w:bookmarkStart w:id="31" w:name="_Toc159247722"/>
      <w:r w:rsidRPr="00673B99">
        <w:t>Certifications</w:t>
      </w:r>
      <w:bookmarkEnd w:id="29"/>
      <w:bookmarkEnd w:id="30"/>
      <w:bookmarkEnd w:id="31"/>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proofErr w:type="spellStart"/>
            <w:r w:rsidRPr="00673B99">
              <w:rPr>
                <w:b/>
              </w:rPr>
              <w:t>106A</w:t>
            </w:r>
            <w:proofErr w:type="spellEnd"/>
            <w:r w:rsidRPr="00673B99">
              <w:rPr>
                <w:b/>
              </w:rPr>
              <w:t>(1)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form of </w:t>
            </w:r>
            <w:proofErr w:type="gramStart"/>
            <w:r w:rsidRPr="00673B99">
              <w:rPr>
                <w:b/>
              </w:rPr>
              <w:t>certifications;</w:t>
            </w:r>
            <w:proofErr w:type="gramEnd"/>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classes of person who may certify those </w:t>
            </w:r>
            <w:proofErr w:type="gramStart"/>
            <w:r w:rsidRPr="00673B99">
              <w:rPr>
                <w:b/>
              </w:rPr>
              <w:t>matters;</w:t>
            </w:r>
            <w:proofErr w:type="gramEnd"/>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E21896">
      <w:pPr>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32" w:name="_Toc407571760"/>
      <w:bookmarkStart w:id="33" w:name="_Toc13561186"/>
      <w:bookmarkStart w:id="34" w:name="_Toc159247723"/>
      <w:r>
        <w:t>6.</w:t>
      </w:r>
      <w:r>
        <w:tab/>
      </w:r>
      <w:r w:rsidR="00E21896" w:rsidRPr="00673B99">
        <w:t>Electronic Instruments</w:t>
      </w:r>
      <w:bookmarkEnd w:id="32"/>
      <w:bookmarkEnd w:id="33"/>
      <w:bookmarkEnd w:id="34"/>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proofErr w:type="spellStart"/>
            <w:r w:rsidRPr="00673B99">
              <w:rPr>
                <w:b/>
                <w:szCs w:val="18"/>
              </w:rPr>
              <w:t>106A</w:t>
            </w:r>
            <w:proofErr w:type="spellEnd"/>
            <w:r w:rsidRPr="00673B99">
              <w:rPr>
                <w:b/>
                <w:szCs w:val="18"/>
              </w:rPr>
              <w:t>(1)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35" w:name="_Toc430194524"/>
            <w:bookmarkStart w:id="36" w:name="_Toc430196042"/>
            <w:bookmarkStart w:id="37" w:name="_Toc480816294"/>
            <w:bookmarkStart w:id="38" w:name="_Toc528309213"/>
            <w:bookmarkStart w:id="39" w:name="_Toc13561187"/>
            <w:bookmarkStart w:id="40"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35"/>
            <w:bookmarkEnd w:id="36"/>
            <w:bookmarkEnd w:id="37"/>
            <w:bookmarkEnd w:id="38"/>
            <w:bookmarkEnd w:id="39"/>
            <w:bookmarkEnd w:id="40"/>
          </w:p>
        </w:tc>
      </w:tr>
    </w:tbl>
    <w:p w14:paraId="5AF5A14C" w14:textId="77777777" w:rsidR="00E21896" w:rsidRPr="00B407F9" w:rsidRDefault="00E21896" w:rsidP="00E21896">
      <w:pPr>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1" w:name="_Hlk520888146"/>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41"/>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2"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42"/>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 xml:space="preserve">an application by a survivor under section 50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(i)</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lastRenderedPageBreak/>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p>
    <w:p w14:paraId="6E324E4B" w14:textId="3F8895B7" w:rsidR="008F5507" w:rsidRPr="00636B8E" w:rsidRDefault="008F5507" w:rsidP="008F5507">
      <w:pPr>
        <w:pStyle w:val="Style2"/>
        <w:numPr>
          <w:ilvl w:val="0"/>
          <w:numId w:val="35"/>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 xml:space="preserve">if an ELN is not available and has not been available for one clear Business </w:t>
      </w:r>
      <w:proofErr w:type="gramStart"/>
      <w:r w:rsidRPr="0083473A">
        <w:rPr>
          <w:spacing w:val="1"/>
        </w:rPr>
        <w:t>Day;</w:t>
      </w:r>
      <w:proofErr w:type="gramEnd"/>
      <w:r w:rsidRPr="0083473A">
        <w:rPr>
          <w:spacing w:val="1"/>
        </w:rPr>
        <w:t xml:space="preserve">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43" w:name="_Hlk521668662"/>
      <w:r w:rsidRPr="00212736">
        <w:rPr>
          <w:spacing w:val="1"/>
        </w:rPr>
        <w:t>(i)</w:t>
      </w:r>
      <w:r w:rsidRPr="00212736">
        <w:rPr>
          <w:spacing w:val="1"/>
        </w:rPr>
        <w:tab/>
      </w:r>
      <w:bookmarkStart w:id="44" w:name="_Hlk500147681"/>
      <w:r w:rsidRPr="00212736">
        <w:rPr>
          <w:spacing w:val="1"/>
        </w:rPr>
        <w:t>cannot be created in an ELN</w:t>
      </w:r>
      <w:bookmarkEnd w:id="44"/>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43"/>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 xml:space="preserve">to the SPEAR </w:t>
      </w:r>
      <w:proofErr w:type="gramStart"/>
      <w:r w:rsidRPr="004C4845">
        <w:rPr>
          <w:spacing w:val="1"/>
        </w:rPr>
        <w:t>ELN</w:t>
      </w:r>
      <w:r w:rsidR="00814EAA" w:rsidRPr="008211F1">
        <w:rPr>
          <w:spacing w:val="1"/>
        </w:rPr>
        <w:t>;</w:t>
      </w:r>
      <w:proofErr w:type="gramEnd"/>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45" w:name="_Toc13561188"/>
      <w:bookmarkStart w:id="46" w:name="_Toc159247724"/>
      <w:r>
        <w:t>7.</w:t>
      </w:r>
      <w:r>
        <w:tab/>
      </w:r>
      <w:r w:rsidR="00E21896" w:rsidRPr="008B69DA">
        <w:t>Lodging parties</w:t>
      </w:r>
      <w:bookmarkEnd w:id="45"/>
      <w:bookmarkEnd w:id="46"/>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47" w:name="_Toc430194526"/>
            <w:bookmarkStart w:id="48" w:name="_Toc430196044"/>
            <w:bookmarkStart w:id="49" w:name="_Toc480816296"/>
            <w:bookmarkStart w:id="50" w:name="_Toc528309215"/>
            <w:bookmarkStart w:id="51" w:name="_Toc13561189"/>
            <w:bookmarkStart w:id="52" w:name="_Toc140652425"/>
            <w:r w:rsidRPr="002951A4">
              <w:rPr>
                <w:b/>
                <w:bCs/>
              </w:rPr>
              <w:t>(e)</w:t>
            </w:r>
            <w:r w:rsidRPr="002951A4">
              <w:rPr>
                <w:b/>
                <w:bCs/>
              </w:rPr>
              <w:tab/>
              <w:t>the classes of person who must lodge specified classes of instrument</w:t>
            </w:r>
            <w:bookmarkEnd w:id="47"/>
            <w:bookmarkEnd w:id="48"/>
            <w:bookmarkEnd w:id="49"/>
            <w:bookmarkEnd w:id="50"/>
            <w:bookmarkEnd w:id="51"/>
            <w:bookmarkEnd w:id="52"/>
          </w:p>
        </w:tc>
      </w:tr>
    </w:tbl>
    <w:p w14:paraId="66A6404B" w14:textId="77777777" w:rsidR="00E21896" w:rsidRPr="00B407F9" w:rsidRDefault="00E21896" w:rsidP="00E21896">
      <w:pPr>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53" w:name="_Toc13561190"/>
      <w:bookmarkStart w:id="54" w:name="_Toc159247725"/>
      <w:r>
        <w:t>8.</w:t>
      </w:r>
      <w:r>
        <w:tab/>
      </w:r>
      <w:r w:rsidR="00905478" w:rsidRPr="008B69DA">
        <w:t>Client Authorisations</w:t>
      </w:r>
      <w:bookmarkEnd w:id="53"/>
      <w:bookmarkEnd w:id="54"/>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form of a client </w:t>
            </w:r>
            <w:proofErr w:type="gramStart"/>
            <w:r w:rsidRPr="008B69DA">
              <w:rPr>
                <w:rFonts w:asciiTheme="minorHAnsi" w:hAnsiTheme="minorHAnsi"/>
                <w:color w:val="000000" w:themeColor="text1"/>
                <w:szCs w:val="18"/>
              </w:rPr>
              <w:t>authorisation;</w:t>
            </w:r>
            <w:proofErr w:type="gramEnd"/>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classes of instrument to which a client authorisation </w:t>
            </w:r>
            <w:proofErr w:type="gramStart"/>
            <w:r w:rsidRPr="008B69DA">
              <w:rPr>
                <w:rFonts w:asciiTheme="minorHAnsi" w:hAnsiTheme="minorHAnsi"/>
                <w:color w:val="000000" w:themeColor="text1"/>
                <w:szCs w:val="18"/>
              </w:rPr>
              <w:t>applies;</w:t>
            </w:r>
            <w:proofErr w:type="gramEnd"/>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905478">
      <w:pPr>
        <w:rPr>
          <w:b/>
        </w:rPr>
      </w:pPr>
    </w:p>
    <w:p w14:paraId="2C9E5937" w14:textId="77777777" w:rsidR="00905478" w:rsidRPr="0083473A" w:rsidRDefault="00905478" w:rsidP="00905478">
      <w:pPr>
        <w:spacing w:before="120"/>
        <w:ind w:left="720" w:hanging="720"/>
        <w:rPr>
          <w:spacing w:val="1"/>
        </w:rPr>
      </w:pPr>
      <w:bookmarkStart w:id="55"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55"/>
    <w:p w14:paraId="51D166AD" w14:textId="77777777" w:rsidR="00905478" w:rsidRPr="0083473A" w:rsidRDefault="00905478" w:rsidP="00905478">
      <w:pPr>
        <w:spacing w:before="120"/>
        <w:ind w:left="720" w:hanging="720"/>
        <w:rPr>
          <w:spacing w:val="1"/>
        </w:rPr>
      </w:pPr>
      <w:r w:rsidRPr="0083473A">
        <w:rPr>
          <w:spacing w:val="1"/>
        </w:rPr>
        <w:lastRenderedPageBreak/>
        <w:t>8.2</w:t>
      </w:r>
      <w:r w:rsidRPr="0083473A">
        <w:rPr>
          <w:spacing w:val="1"/>
        </w:rPr>
        <w:tab/>
        <w:t xml:space="preserve">Where a </w:t>
      </w:r>
      <w:proofErr w:type="gramStart"/>
      <w:r w:rsidRPr="0083473A">
        <w:rPr>
          <w:spacing w:val="1"/>
        </w:rPr>
        <w:t>Client</w:t>
      </w:r>
      <w:proofErr w:type="gramEnd"/>
      <w:r w:rsidRPr="0083473A">
        <w:rPr>
          <w:spacing w:val="1"/>
        </w:rPr>
        <w:t xml:space="preserve">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for any Client Authorisation it </w:t>
      </w:r>
      <w:proofErr w:type="gramStart"/>
      <w:r w:rsidRPr="0083473A">
        <w:rPr>
          <w:rFonts w:asciiTheme="minorHAnsi" w:hAnsiTheme="minorHAnsi"/>
          <w:sz w:val="20"/>
          <w:szCs w:val="20"/>
        </w:rPr>
        <w:t>enters into</w:t>
      </w:r>
      <w:proofErr w:type="gramEnd"/>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 xml:space="preserve">ithdrawals of Priority Notices, for which a Client Authorisation is optional,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take reasonable steps to verify the authority of each Person entering into a Client Authorisation on behalf of a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56" w:name="_Toc13561191"/>
      <w:bookmarkStart w:id="57" w:name="_Toc159247726"/>
      <w:r>
        <w:t>9.</w:t>
      </w:r>
      <w:r>
        <w:tab/>
      </w:r>
      <w:r w:rsidR="00905478" w:rsidRPr="008B69DA">
        <w:t>Certifications under section 74(</w:t>
      </w:r>
      <w:proofErr w:type="spellStart"/>
      <w:r w:rsidR="00905478" w:rsidRPr="008B69DA">
        <w:t>1A</w:t>
      </w:r>
      <w:proofErr w:type="spellEnd"/>
      <w:r w:rsidR="00905478" w:rsidRPr="008B69DA">
        <w:t>)</w:t>
      </w:r>
      <w:bookmarkEnd w:id="56"/>
      <w:bookmarkEnd w:id="57"/>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58" w:name="_Toc430194529"/>
            <w:bookmarkStart w:id="59" w:name="_Toc430196047"/>
            <w:bookmarkStart w:id="60" w:name="_Toc480816299"/>
            <w:bookmarkStart w:id="61" w:name="_Toc528309218"/>
            <w:bookmarkStart w:id="62" w:name="_Toc13561192"/>
            <w:bookmarkStart w:id="63" w:name="_Toc140652428"/>
            <w:r w:rsidRPr="003B5769">
              <w:rPr>
                <w:b/>
                <w:bCs/>
              </w:rPr>
              <w:t>(g)</w:t>
            </w:r>
            <w:r w:rsidRPr="003B5769">
              <w:rPr>
                <w:b/>
                <w:bCs/>
              </w:rPr>
              <w:tab/>
              <w:t>the classes of mortgagee able to certify the matters specified under section 74(</w:t>
            </w:r>
            <w:proofErr w:type="spellStart"/>
            <w:r w:rsidRPr="003B5769">
              <w:rPr>
                <w:b/>
                <w:bCs/>
              </w:rPr>
              <w:t>1A</w:t>
            </w:r>
            <w:proofErr w:type="spellEnd"/>
            <w:r w:rsidRPr="003B5769">
              <w:rPr>
                <w:b/>
                <w:bCs/>
              </w:rPr>
              <w:t>)</w:t>
            </w:r>
            <w:bookmarkEnd w:id="58"/>
            <w:bookmarkEnd w:id="59"/>
            <w:bookmarkEnd w:id="60"/>
            <w:bookmarkEnd w:id="61"/>
            <w:bookmarkEnd w:id="62"/>
            <w:bookmarkEnd w:id="63"/>
          </w:p>
          <w:p w14:paraId="574D9E9E" w14:textId="77777777" w:rsidR="00905478" w:rsidRPr="008B69DA" w:rsidRDefault="00905478" w:rsidP="00DD142F">
            <w:pPr>
              <w:ind w:left="851" w:hanging="709"/>
              <w:rPr>
                <w:b/>
                <w:szCs w:val="18"/>
              </w:rPr>
            </w:pPr>
            <w:r w:rsidRPr="008B69DA">
              <w:rPr>
                <w:b/>
                <w:szCs w:val="18"/>
              </w:rPr>
              <w:t>74(</w:t>
            </w:r>
            <w:proofErr w:type="spellStart"/>
            <w:r w:rsidRPr="008B69DA">
              <w:rPr>
                <w:b/>
                <w:szCs w:val="18"/>
              </w:rPr>
              <w:t>1A</w:t>
            </w:r>
            <w:proofErr w:type="spellEnd"/>
            <w:r w:rsidRPr="008B69DA">
              <w:rPr>
                <w:b/>
                <w:szCs w:val="18"/>
              </w:rPr>
              <w:t>)</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(i)</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905478">
      <w:pPr>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w:t>
      </w:r>
      <w:proofErr w:type="spellStart"/>
      <w:r w:rsidRPr="0083473A">
        <w:rPr>
          <w:spacing w:val="1"/>
        </w:rPr>
        <w:t>1A</w:t>
      </w:r>
      <w:proofErr w:type="spellEnd"/>
      <w:r w:rsidRPr="0083473A">
        <w:rPr>
          <w:spacing w:val="1"/>
        </w:rPr>
        <w:t xml:space="preserve">) of the </w:t>
      </w:r>
      <w:proofErr w:type="spellStart"/>
      <w:r w:rsidRPr="0083473A">
        <w:rPr>
          <w:spacing w:val="1"/>
        </w:rPr>
        <w:t>TLA</w:t>
      </w:r>
      <w:proofErr w:type="spellEnd"/>
      <w:r w:rsidRPr="0083473A">
        <w:rPr>
          <w:spacing w:val="1"/>
        </w:rPr>
        <w:t xml:space="preserve">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905478">
      <w:pPr>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lastRenderedPageBreak/>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64" w:name="_Toc13561193"/>
      <w:bookmarkStart w:id="65" w:name="_Toc159247727"/>
      <w:r>
        <w:t>10.</w:t>
      </w:r>
      <w:r>
        <w:tab/>
      </w:r>
      <w:r w:rsidR="00905478" w:rsidRPr="001C732C">
        <w:t>Paper quality and size</w:t>
      </w:r>
      <w:bookmarkEnd w:id="64"/>
      <w:bookmarkEnd w:id="65"/>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905478">
      <w:pPr>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r w:rsidRPr="00ED6080">
        <w:rPr>
          <w:rFonts w:ascii="Arial" w:eastAsia="Arial" w:hAnsi="Arial"/>
        </w:rPr>
        <w:t>2017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gramStart"/>
      <w:r w:rsidRPr="0083473A">
        <w:rPr>
          <w:rFonts w:asciiTheme="minorHAnsi" w:hAnsiTheme="minorHAnsi"/>
          <w:sz w:val="20"/>
          <w:szCs w:val="20"/>
        </w:rPr>
        <w:t>white;</w:t>
      </w:r>
      <w:proofErr w:type="gramEnd"/>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spellStart"/>
      <w:r w:rsidRPr="0083473A">
        <w:rPr>
          <w:rFonts w:asciiTheme="minorHAnsi" w:hAnsiTheme="minorHAnsi"/>
          <w:sz w:val="20"/>
          <w:szCs w:val="20"/>
        </w:rPr>
        <w:t>A4</w:t>
      </w:r>
      <w:proofErr w:type="spellEnd"/>
      <w:r w:rsidRPr="0083473A">
        <w:rPr>
          <w:rFonts w:asciiTheme="minorHAnsi" w:hAnsiTheme="minorHAnsi"/>
          <w:sz w:val="20"/>
          <w:szCs w:val="20"/>
        </w:rPr>
        <w:t xml:space="preserve"> size </w:t>
      </w:r>
      <w:proofErr w:type="gramStart"/>
      <w:r w:rsidRPr="0083473A">
        <w:rPr>
          <w:rFonts w:asciiTheme="minorHAnsi" w:hAnsiTheme="minorHAnsi"/>
          <w:sz w:val="20"/>
          <w:szCs w:val="20"/>
        </w:rPr>
        <w:t>paper;</w:t>
      </w:r>
      <w:proofErr w:type="gramEnd"/>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66" w:name="_Toc13561194"/>
      <w:bookmarkStart w:id="67" w:name="_Toc159247728"/>
      <w:bookmarkStart w:id="68" w:name="_Hlk496709769"/>
      <w:r>
        <w:lastRenderedPageBreak/>
        <w:t>11.</w:t>
      </w:r>
      <w:r>
        <w:tab/>
      </w:r>
      <w:r w:rsidR="00905478" w:rsidRPr="001C732C">
        <w:t>Applications to the Registrar to act</w:t>
      </w:r>
      <w:bookmarkEnd w:id="66"/>
      <w:bookmarkEnd w:id="67"/>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bookmarkEnd w:id="68"/>
    </w:tbl>
    <w:p w14:paraId="12B94EA0" w14:textId="77777777" w:rsidR="00905478" w:rsidRPr="00B0646B" w:rsidRDefault="00905478" w:rsidP="00C318A1">
      <w:pPr>
        <w:rPr>
          <w:b/>
        </w:rPr>
      </w:pPr>
    </w:p>
    <w:p w14:paraId="6A0A10B6" w14:textId="77777777" w:rsidR="00905478" w:rsidRPr="0083473A" w:rsidRDefault="00905478" w:rsidP="00905478">
      <w:pPr>
        <w:spacing w:before="120"/>
        <w:ind w:left="720" w:hanging="720"/>
        <w:rPr>
          <w:spacing w:val="1"/>
        </w:rPr>
      </w:pPr>
      <w:bookmarkStart w:id="69"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69"/>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 xml:space="preserve">If no form of application is prescribed by any regulations made under the </w:t>
      </w:r>
      <w:proofErr w:type="spellStart"/>
      <w:r w:rsidRPr="0083473A">
        <w:rPr>
          <w:spacing w:val="1"/>
        </w:rPr>
        <w:t>TLA</w:t>
      </w:r>
      <w:proofErr w:type="spellEnd"/>
      <w:r w:rsidRPr="0083473A">
        <w:rPr>
          <w:spacing w:val="1"/>
        </w:rPr>
        <w:t xml:space="preserve">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70" w:name="_Hlk496786422"/>
      <w:r w:rsidRPr="0083473A">
        <w:rPr>
          <w:rFonts w:asciiTheme="minorHAnsi" w:hAnsiTheme="minorHAnsi"/>
          <w:sz w:val="20"/>
          <w:szCs w:val="20"/>
        </w:rPr>
        <w:t xml:space="preserve">stating what the Registrar is requested to do and the relevant section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70"/>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setting out any other particulars that are required by the relevant section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71" w:name="_Toc13561195"/>
      <w:bookmarkStart w:id="72" w:name="_Toc159247729"/>
      <w:r>
        <w:t>12.</w:t>
      </w:r>
      <w:r>
        <w:tab/>
      </w:r>
      <w:r w:rsidR="00905478" w:rsidRPr="004E7FED">
        <w:t>Creations of restrictive covenants in transfers and restrictions in Plans</w:t>
      </w:r>
      <w:bookmarkEnd w:id="71"/>
      <w:bookmarkEnd w:id="72"/>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C318A1">
      <w:pPr>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73"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73"/>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proofErr w:type="gramStart"/>
      <w:r w:rsidRPr="0083473A">
        <w:rPr>
          <w:sz w:val="20"/>
          <w:szCs w:val="20"/>
        </w:rPr>
        <w:t>2018;</w:t>
      </w:r>
      <w:proofErr w:type="gramEnd"/>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 xml:space="preserve">must be contained in a </w:t>
      </w:r>
      <w:proofErr w:type="spellStart"/>
      <w:r w:rsidRPr="0083473A">
        <w:rPr>
          <w:sz w:val="20"/>
          <w:szCs w:val="20"/>
        </w:rPr>
        <w:t>MCP</w:t>
      </w:r>
      <w:proofErr w:type="spellEnd"/>
      <w:r w:rsidRPr="0083473A">
        <w:rPr>
          <w:sz w:val="20"/>
          <w:szCs w:val="20"/>
        </w:rPr>
        <w:t xml:space="preserve"> or </w:t>
      </w:r>
      <w:proofErr w:type="spellStart"/>
      <w:r w:rsidRPr="0083473A">
        <w:rPr>
          <w:sz w:val="20"/>
          <w:szCs w:val="20"/>
        </w:rPr>
        <w:t>MCPs</w:t>
      </w:r>
      <w:proofErr w:type="spellEnd"/>
      <w:r w:rsidRPr="0083473A">
        <w:rPr>
          <w:sz w:val="20"/>
          <w:szCs w:val="20"/>
        </w:rPr>
        <w:t xml:space="preserve"> and referred to in the transfer by the </w:t>
      </w:r>
      <w:proofErr w:type="spellStart"/>
      <w:r w:rsidRPr="0083473A">
        <w:rPr>
          <w:sz w:val="20"/>
          <w:szCs w:val="20"/>
        </w:rPr>
        <w:t>MCP</w:t>
      </w:r>
      <w:proofErr w:type="spellEnd"/>
      <w:r w:rsidRPr="0083473A">
        <w:rPr>
          <w:sz w:val="20"/>
          <w:szCs w:val="20"/>
        </w:rPr>
        <w:t xml:space="preserve">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74" w:name="_Hlk496786764"/>
      <w:r w:rsidRPr="0083473A">
        <w:t xml:space="preserve">a Plan </w:t>
      </w:r>
      <w:bookmarkEnd w:id="74"/>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 xml:space="preserve">contained in a </w:t>
      </w:r>
      <w:proofErr w:type="spellStart"/>
      <w:r w:rsidRPr="0083473A">
        <w:t>MCP</w:t>
      </w:r>
      <w:proofErr w:type="spellEnd"/>
      <w:r w:rsidRPr="0083473A">
        <w:t xml:space="preserve"> or </w:t>
      </w:r>
      <w:proofErr w:type="spellStart"/>
      <w:r w:rsidRPr="0083473A">
        <w:t>MCPs</w:t>
      </w:r>
      <w:proofErr w:type="spellEnd"/>
      <w:r w:rsidRPr="0083473A">
        <w:t xml:space="preserve"> and referred to in the Plan by the </w:t>
      </w:r>
      <w:proofErr w:type="spellStart"/>
      <w:r w:rsidRPr="0083473A">
        <w:t>MCP</w:t>
      </w:r>
      <w:proofErr w:type="spellEnd"/>
      <w:r w:rsidRPr="0083473A">
        <w:t xml:space="preserve">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0083473A">
        <w:t>12.4</w:t>
      </w:r>
      <w:r w:rsidRPr="0083473A">
        <w:tab/>
      </w:r>
      <w:r w:rsidR="00A57D42">
        <w:t xml:space="preserve">Subject to Registrar’s Requirement 12.5, </w:t>
      </w:r>
      <w:r w:rsidR="003803CA">
        <w:t>any</w:t>
      </w:r>
      <w:r w:rsidR="00F45135">
        <w:t xml:space="preserve"> </w:t>
      </w:r>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C455A" w:rsidRDefault="00E97DA9" w:rsidP="00905478">
      <w:pPr>
        <w:spacing w:before="120"/>
        <w:ind w:left="709" w:hanging="709"/>
      </w:pPr>
      <w:r w:rsidRPr="008C455A">
        <w:t>12.5</w:t>
      </w:r>
      <w:r w:rsidRPr="008C455A">
        <w:tab/>
        <w:t xml:space="preserve">Any Plan first signed by the Licensed Surveyor on or before </w:t>
      </w:r>
      <w:r w:rsidR="0064601A" w:rsidRPr="008C455A">
        <w:t>3 March</w:t>
      </w:r>
      <w:r w:rsidRPr="008C455A">
        <w:t xml:space="preserve"> 2024 </w:t>
      </w:r>
      <w:r w:rsidR="003F7609" w:rsidRPr="008C455A">
        <w:t>must</w:t>
      </w:r>
      <w:r w:rsidRPr="008C455A">
        <w:t xml:space="preserve"> contain the wording, and comply with the requirements, set out in Schedule 6 of Version 8 of the Registrar’s Requirements.</w:t>
      </w:r>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75" w:name="_Toc13561196"/>
      <w:bookmarkStart w:id="76" w:name="_Toc159247730"/>
      <w:bookmarkStart w:id="77" w:name="_Hlk102133255"/>
      <w:r>
        <w:lastRenderedPageBreak/>
        <w:t>13.</w:t>
      </w:r>
      <w:r>
        <w:tab/>
      </w:r>
      <w:r w:rsidR="00905478" w:rsidRPr="001C732C">
        <w:t>Submission of Plans, Surveys and Owners Corporation Information using SPEAR</w:t>
      </w:r>
      <w:bookmarkEnd w:id="75"/>
      <w:bookmarkEnd w:id="76"/>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proofErr w:type="spellStart"/>
                            <w:r w:rsidRPr="001C732C">
                              <w:rPr>
                                <w:rFonts w:ascii="Arial"/>
                                <w:b/>
                                <w:spacing w:val="-1"/>
                                <w:sz w:val="18"/>
                              </w:rPr>
                              <w:t>10</w:t>
                            </w:r>
                            <w:r w:rsidRPr="001C732C">
                              <w:rPr>
                                <w:rFonts w:ascii="Arial"/>
                                <w:b/>
                                <w:spacing w:val="3"/>
                                <w:sz w:val="18"/>
                              </w:rPr>
                              <w:t>6</w:t>
                            </w:r>
                            <w:r w:rsidRPr="001C732C">
                              <w:rPr>
                                <w:rFonts w:ascii="Arial"/>
                                <w:b/>
                                <w:spacing w:val="-4"/>
                                <w:sz w:val="18"/>
                              </w:rPr>
                              <w:t>A</w:t>
                            </w:r>
                            <w:proofErr w:type="spellEnd"/>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proofErr w:type="gramStart"/>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proofErr w:type="spellStart"/>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proofErr w:type="spellEnd"/>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C318A1">
      <w:pPr>
        <w:rPr>
          <w:b/>
        </w:rPr>
      </w:pPr>
    </w:p>
    <w:bookmarkEnd w:id="77"/>
    <w:p w14:paraId="173084EB" w14:textId="77777777"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w:t>
      </w:r>
      <w:proofErr w:type="spellStart"/>
      <w:r w:rsidRPr="006B3C14">
        <w:t>TLA</w:t>
      </w:r>
      <w:proofErr w:type="spellEnd"/>
      <w:r w:rsidRPr="006B3C14">
        <w:t xml:space="preserve">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06722949" w14:textId="77777777" w:rsidR="00104889" w:rsidRPr="00104889" w:rsidRDefault="00104889" w:rsidP="00104889">
      <w:pPr>
        <w:pStyle w:val="Heading1-Numbered0"/>
        <w:rPr>
          <w:color w:val="auto"/>
        </w:rPr>
      </w:pPr>
      <w:bookmarkStart w:id="78" w:name="_Toc159247731"/>
      <w:bookmarkStart w:id="79" w:name="_Hlk153886387"/>
      <w:r w:rsidRPr="00104889">
        <w:rPr>
          <w:color w:val="auto"/>
        </w:rPr>
        <w:t>14.</w:t>
      </w:r>
      <w:r w:rsidRPr="00104889">
        <w:rPr>
          <w:color w:val="auto"/>
        </w:rPr>
        <w:tab/>
        <w:t>Variations of easement</w:t>
      </w:r>
      <w:bookmarkEnd w:id="78"/>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proofErr w:type="spellStart"/>
                            <w:r w:rsidRPr="00104889">
                              <w:rPr>
                                <w:rFonts w:ascii="Arial"/>
                                <w:b/>
                                <w:spacing w:val="-1"/>
                                <w:sz w:val="18"/>
                              </w:rPr>
                              <w:t>10</w:t>
                            </w:r>
                            <w:r w:rsidRPr="00104889">
                              <w:rPr>
                                <w:rFonts w:ascii="Arial"/>
                                <w:b/>
                                <w:spacing w:val="3"/>
                                <w:sz w:val="18"/>
                              </w:rPr>
                              <w:t>6</w:t>
                            </w:r>
                            <w:r w:rsidRPr="00104889">
                              <w:rPr>
                                <w:rFonts w:ascii="Arial"/>
                                <w:b/>
                                <w:spacing w:val="-4"/>
                                <w:sz w:val="18"/>
                              </w:rPr>
                              <w:t>A</w:t>
                            </w:r>
                            <w:proofErr w:type="spellEnd"/>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proofErr w:type="gramStart"/>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proofErr w:type="spellStart"/>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proofErr w:type="spellEnd"/>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C318A1">
      <w:pPr>
        <w:rPr>
          <w:b/>
        </w:rPr>
      </w:pPr>
    </w:p>
    <w:p w14:paraId="657A9DF1" w14:textId="77777777" w:rsidR="00104889" w:rsidRPr="00104889" w:rsidRDefault="00104889" w:rsidP="00256321">
      <w:pPr>
        <w:pStyle w:val="BodyText"/>
        <w:numPr>
          <w:ilvl w:val="1"/>
          <w:numId w:val="90"/>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0"/>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00104889">
        <w:t>(i)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80" w:name="_Toc159247732"/>
      <w:bookmarkEnd w:id="79"/>
      <w:r w:rsidRPr="00C87A3D">
        <w:rPr>
          <w:color w:val="auto"/>
        </w:rPr>
        <w:t>15.</w:t>
      </w:r>
      <w:r w:rsidRPr="00C87A3D">
        <w:rPr>
          <w:color w:val="auto"/>
        </w:rPr>
        <w:tab/>
        <w:t>Removals of Instruments</w:t>
      </w:r>
      <w:bookmarkEnd w:id="80"/>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C318A1">
      <w:pPr>
        <w:rPr>
          <w:b/>
        </w:rPr>
      </w:pPr>
    </w:p>
    <w:p w14:paraId="7EF52576" w14:textId="781C60B2" w:rsidR="00CD6A30" w:rsidRPr="00C87A3D" w:rsidRDefault="00CD6A30" w:rsidP="00256321">
      <w:pPr>
        <w:pStyle w:val="ListNumber2"/>
        <w:numPr>
          <w:ilvl w:val="1"/>
          <w:numId w:val="93"/>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3"/>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w:t>
      </w:r>
      <w:proofErr w:type="spellStart"/>
      <w:r w:rsidRPr="00C87A3D">
        <w:t>8A</w:t>
      </w:r>
      <w:proofErr w:type="spellEnd"/>
      <w:r w:rsidRPr="00C87A3D">
        <w:t xml:space="preserve"> of the </w:t>
      </w:r>
      <w:r w:rsidRPr="00C87A3D">
        <w:rPr>
          <w:i/>
        </w:rPr>
        <w:t>Sale of Land Act 19</w:t>
      </w:r>
      <w:r w:rsidR="00EA0449">
        <w:rPr>
          <w:i/>
        </w:rPr>
        <w:t>62</w:t>
      </w:r>
      <w:r w:rsidRPr="00C87A3D">
        <w:t xml:space="preserve"> (Vic).</w:t>
      </w:r>
    </w:p>
    <w:p w14:paraId="495BDFE3" w14:textId="16AE0B18" w:rsidR="00CD6A30" w:rsidRPr="00C87A3D" w:rsidRDefault="00CD6A30" w:rsidP="00784B28">
      <w:pPr>
        <w:pStyle w:val="BodyText"/>
        <w:ind w:left="720" w:hanging="720"/>
        <w:rPr>
          <w:rFonts w:cstheme="minorHAnsi"/>
          <w:color w:val="auto"/>
        </w:rPr>
      </w:pPr>
      <w:r w:rsidRPr="00C87A3D">
        <w:rPr>
          <w:rFonts w:cstheme="minorHAnsi"/>
          <w:color w:val="auto"/>
        </w:rPr>
        <w:t>Note:</w:t>
      </w:r>
      <w:r w:rsidR="003456CF">
        <w:rPr>
          <w:rFonts w:cstheme="minorHAnsi"/>
          <w:color w:val="auto"/>
        </w:rPr>
        <w:tab/>
      </w:r>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000A7F18">
      <w:pPr>
        <w:pStyle w:val="Heading1-Numbered0"/>
        <w:rPr>
          <w:color w:val="auto"/>
        </w:rPr>
      </w:pPr>
      <w:bookmarkStart w:id="81" w:name="_Toc159247733"/>
      <w:r w:rsidRPr="000A7F18">
        <w:rPr>
          <w:color w:val="auto"/>
        </w:rPr>
        <w:lastRenderedPageBreak/>
        <w:t>16.</w:t>
      </w:r>
      <w:r w:rsidRPr="000A7F18">
        <w:rPr>
          <w:color w:val="auto"/>
        </w:rPr>
        <w:tab/>
        <w:t>Signing of withdrawals of caveat by the caveator’s legal personal representative</w:t>
      </w:r>
      <w:bookmarkEnd w:id="81"/>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C318A1">
      <w:pPr>
        <w:rPr>
          <w:b/>
        </w:rPr>
      </w:pPr>
    </w:p>
    <w:p w14:paraId="064B2B8C" w14:textId="77777777" w:rsidR="000A7F18" w:rsidRPr="000A7F18" w:rsidRDefault="000A7F18" w:rsidP="00256321">
      <w:pPr>
        <w:pStyle w:val="BodyText"/>
        <w:numPr>
          <w:ilvl w:val="1"/>
          <w:numId w:val="104"/>
        </w:numPr>
        <w:ind w:left="709" w:hanging="709"/>
        <w:rPr>
          <w:color w:val="auto"/>
        </w:rPr>
      </w:pPr>
      <w:r w:rsidRPr="000A7F18">
        <w:rPr>
          <w:color w:val="auto"/>
        </w:rPr>
        <w:t>This requirement takes effect on 4 March 2024.</w:t>
      </w:r>
    </w:p>
    <w:p w14:paraId="0CD2580E" w14:textId="4817D37B" w:rsidR="000A7F18" w:rsidRPr="000A7F18" w:rsidRDefault="000A7F18" w:rsidP="00256321">
      <w:pPr>
        <w:pStyle w:val="BodyText"/>
        <w:numPr>
          <w:ilvl w:val="1"/>
          <w:numId w:val="104"/>
        </w:numPr>
        <w:spacing w:before="80"/>
        <w:ind w:left="709" w:hanging="709"/>
        <w:rPr>
          <w:color w:val="auto"/>
        </w:rPr>
      </w:pPr>
      <w:r w:rsidRPr="000A7F18">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3"/>
        </w:numPr>
        <w:spacing w:before="120" w:after="120"/>
        <w:ind w:left="567" w:hanging="567"/>
        <w:rPr>
          <w:rFonts w:asciiTheme="majorHAnsi" w:eastAsiaTheme="majorEastAsia" w:hAnsiTheme="majorHAnsi" w:cstheme="majorBidi"/>
          <w:color w:val="auto"/>
          <w:sz w:val="28"/>
          <w:szCs w:val="32"/>
          <w:lang w:val="en-AU"/>
        </w:rPr>
      </w:pPr>
      <w:bookmarkStart w:id="82" w:name="_Toc159247734"/>
      <w:r w:rsidRPr="000A7F18">
        <w:rPr>
          <w:rFonts w:asciiTheme="majorHAnsi" w:eastAsiaTheme="majorEastAsia" w:hAnsiTheme="majorHAnsi" w:cstheme="majorBidi"/>
          <w:color w:val="auto"/>
          <w:sz w:val="28"/>
          <w:szCs w:val="32"/>
          <w:lang w:val="en-AU"/>
        </w:rPr>
        <w:t>Leases and sub-leases</w:t>
      </w:r>
      <w:bookmarkEnd w:id="82"/>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C318A1">
      <w:pPr>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83" w:name="_Hlk149653170"/>
      <w:r w:rsidRPr="000A7F18">
        <w:t xml:space="preserve">on </w:t>
      </w:r>
      <w:bookmarkEnd w:id="83"/>
      <w:r w:rsidRPr="000A7F18">
        <w:t>4 March 2024.</w:t>
      </w:r>
    </w:p>
    <w:p w14:paraId="4EBB59AD" w14:textId="77777777" w:rsidR="000A7F18" w:rsidRPr="000A7F18" w:rsidRDefault="000A7F18" w:rsidP="000A7F18">
      <w:pPr>
        <w:ind w:left="709" w:hanging="709"/>
      </w:pPr>
      <w:r w:rsidRPr="000A7F18">
        <w:t>17.2</w:t>
      </w:r>
      <w:r w:rsidRPr="000A7F18">
        <w:tab/>
        <w:t xml:space="preserve">An Instrument of lease to be Lodged under section 66 of the </w:t>
      </w:r>
      <w:proofErr w:type="spellStart"/>
      <w:r w:rsidRPr="000A7F18">
        <w:t>TLA</w:t>
      </w:r>
      <w:proofErr w:type="spellEnd"/>
      <w:r w:rsidRPr="000A7F18">
        <w:t xml:space="preserve"> or an Instrument of sub-lease to be Lodged under section 71 of the </w:t>
      </w:r>
      <w:proofErr w:type="spellStart"/>
      <w:r w:rsidRPr="000A7F18">
        <w:t>TLA</w:t>
      </w:r>
      <w:proofErr w:type="spellEnd"/>
      <w:r w:rsidRPr="000A7F18">
        <w:t xml:space="preserve">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3"/>
        </w:numPr>
        <w:ind w:left="709" w:hanging="709"/>
        <w:rPr>
          <w:color w:val="auto"/>
        </w:rPr>
      </w:pPr>
      <w:bookmarkStart w:id="84" w:name="_Toc159247735"/>
      <w:r w:rsidRPr="000A7F18">
        <w:rPr>
          <w:color w:val="auto"/>
        </w:rPr>
        <w:t>Concurrent leases and sub-leases</w:t>
      </w:r>
      <w:bookmarkEnd w:id="84"/>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C318A1">
      <w:pPr>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85" w:name="_Hlk117869829"/>
      <w:r w:rsidRPr="000A7F18">
        <w:t xml:space="preserve">on </w:t>
      </w:r>
      <w:bookmarkEnd w:id="85"/>
      <w:r w:rsidRPr="000A7F18">
        <w:t>4 March 2024.</w:t>
      </w:r>
    </w:p>
    <w:p w14:paraId="0D27BF9C" w14:textId="77777777" w:rsidR="000A7F18" w:rsidRDefault="000A7F18" w:rsidP="000A7F18">
      <w:pPr>
        <w:spacing w:before="60"/>
        <w:ind w:left="720" w:hanging="720"/>
      </w:pPr>
      <w:r w:rsidRPr="000A7F18">
        <w:t>18.2</w:t>
      </w:r>
      <w:r w:rsidRPr="000A7F18">
        <w:tab/>
        <w:t xml:space="preserve">An Instrument of lease to be Lodged under section 66 of the </w:t>
      </w:r>
      <w:proofErr w:type="spellStart"/>
      <w:r w:rsidRPr="000A7F18">
        <w:t>TLA</w:t>
      </w:r>
      <w:proofErr w:type="spellEnd"/>
      <w:r w:rsidRPr="000A7F18">
        <w:t xml:space="preserve"> or an Instrument of sub-lease to be Lodged under section 71 of the </w:t>
      </w:r>
      <w:proofErr w:type="spellStart"/>
      <w:r w:rsidRPr="000A7F18">
        <w:t>TLA</w:t>
      </w:r>
      <w:proofErr w:type="spellEnd"/>
      <w:r w:rsidRPr="000A7F18">
        <w:t xml:space="preserve"> must not include provisions, terms, conditions, clauses, covenants however described stating the lease or sub-lease is concurrent with another lease or sub-lease unless that other lease or sub-lease is registered or </w:t>
      </w:r>
      <w:proofErr w:type="gramStart"/>
      <w:r w:rsidRPr="000A7F18">
        <w:t>Lodged</w:t>
      </w:r>
      <w:proofErr w:type="gramEnd"/>
      <w:r w:rsidRPr="000A7F18">
        <w:t xml:space="preserve"> for registration.</w:t>
      </w:r>
    </w:p>
    <w:p w14:paraId="48EE8695" w14:textId="77777777" w:rsidR="000A7F18" w:rsidRPr="000A7F18" w:rsidRDefault="000A7F18" w:rsidP="000A7F18">
      <w:pPr>
        <w:spacing w:before="60"/>
        <w:ind w:left="720" w:hanging="720"/>
      </w:pPr>
    </w:p>
    <w:p w14:paraId="2A8970B4" w14:textId="1851D112" w:rsidR="00A4762C" w:rsidRDefault="00A4762C">
      <w:pPr>
        <w:spacing w:before="0" w:after="160" w:line="259" w:lineRule="auto"/>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86" w:name="_Toc407571852"/>
      <w:bookmarkStart w:id="87" w:name="_Toc430194533"/>
      <w:bookmarkStart w:id="88" w:name="_Toc430196051"/>
      <w:bookmarkStart w:id="89" w:name="_Toc13561197"/>
      <w:bookmarkStart w:id="90" w:name="_Toc159247736"/>
      <w:r w:rsidRPr="001C732C">
        <w:rPr>
          <w:rFonts w:asciiTheme="minorHAnsi" w:hAnsiTheme="minorHAnsi" w:cstheme="minorHAnsi"/>
          <w:color w:val="000000" w:themeColor="text1"/>
        </w:rPr>
        <w:lastRenderedPageBreak/>
        <w:t>Schedule 1 – Verification of Identity Standard</w:t>
      </w:r>
      <w:bookmarkEnd w:id="86"/>
      <w:bookmarkEnd w:id="87"/>
      <w:bookmarkEnd w:id="88"/>
      <w:bookmarkEnd w:id="89"/>
      <w:bookmarkEnd w:id="90"/>
    </w:p>
    <w:p w14:paraId="16C2A268" w14:textId="77777777" w:rsidR="00905478" w:rsidRPr="0083473A" w:rsidRDefault="00905478" w:rsidP="008F22D5">
      <w:pPr>
        <w:pStyle w:val="Style7"/>
      </w:pPr>
      <w:bookmarkStart w:id="91" w:name="_Toc407571853"/>
      <w:r w:rsidRPr="0083473A">
        <w:t>De</w:t>
      </w:r>
      <w:r w:rsidRPr="0083473A">
        <w:rPr>
          <w:spacing w:val="1"/>
        </w:rPr>
        <w:t>fi</w:t>
      </w:r>
      <w:r w:rsidRPr="0083473A">
        <w:t>ni</w:t>
      </w:r>
      <w:r w:rsidRPr="0083473A">
        <w:rPr>
          <w:spacing w:val="1"/>
        </w:rPr>
        <w:t>ti</w:t>
      </w:r>
      <w:r w:rsidRPr="0083473A">
        <w:t>ons</w:t>
      </w:r>
      <w:bookmarkEnd w:id="91"/>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w:t>
      </w:r>
      <w:proofErr w:type="spellStart"/>
      <w:r w:rsidRPr="0083473A">
        <w:rPr>
          <w:szCs w:val="20"/>
        </w:rPr>
        <w:t>Cth</w:t>
      </w:r>
      <w:proofErr w:type="spellEnd"/>
      <w:r w:rsidRPr="0083473A">
        <w:rPr>
          <w:szCs w:val="20"/>
        </w:rPr>
        <w:t>).</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proofErr w:type="gramStart"/>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proofErr w:type="gramEnd"/>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proofErr w:type="spellStart"/>
      <w:r w:rsidRPr="0083473A">
        <w:rPr>
          <w:spacing w:val="-1"/>
          <w:szCs w:val="20"/>
        </w:rPr>
        <w:t>C</w:t>
      </w:r>
      <w:r w:rsidRPr="0083473A">
        <w:rPr>
          <w:spacing w:val="1"/>
          <w:szCs w:val="20"/>
        </w:rPr>
        <w:t>t</w:t>
      </w:r>
      <w:r w:rsidRPr="0083473A">
        <w:rPr>
          <w:szCs w:val="20"/>
        </w:rPr>
        <w:t>h</w:t>
      </w:r>
      <w:proofErr w:type="spellEnd"/>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proofErr w:type="spellEnd"/>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ar, c</w:t>
      </w:r>
      <w:r w:rsidRPr="0083473A">
        <w:rPr>
          <w:spacing w:val="-1"/>
          <w:szCs w:val="20"/>
        </w:rPr>
        <w:t>l</w:t>
      </w:r>
      <w:r w:rsidRPr="0083473A">
        <w:rPr>
          <w:szCs w:val="20"/>
        </w:rPr>
        <w:t>e</w:t>
      </w:r>
      <w:r w:rsidRPr="0083473A">
        <w:rPr>
          <w:spacing w:val="-2"/>
          <w:szCs w:val="20"/>
        </w:rPr>
        <w:t>r</w:t>
      </w:r>
      <w:r w:rsidRPr="0083473A">
        <w:rPr>
          <w:spacing w:val="2"/>
          <w:szCs w:val="20"/>
        </w:rPr>
        <w:t>k</w:t>
      </w:r>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lastRenderedPageBreak/>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pa</w:t>
      </w:r>
      <w:r w:rsidRPr="0083473A">
        <w:rPr>
          <w:spacing w:val="1"/>
          <w:szCs w:val="20"/>
        </w:rPr>
        <w:t>r</w:t>
      </w:r>
      <w:r w:rsidRPr="0083473A">
        <w:rPr>
          <w:szCs w:val="20"/>
        </w:rPr>
        <w:t>ent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92" w:name="_Toc407571854"/>
      <w:r w:rsidRPr="00CA32CA">
        <w:t>Face-to-face regime</w:t>
      </w:r>
      <w:bookmarkEnd w:id="92"/>
    </w:p>
    <w:p w14:paraId="6D07FF7B" w14:textId="77777777" w:rsidR="00905478" w:rsidRPr="00DF084C" w:rsidRDefault="00905478" w:rsidP="00905478">
      <w:pPr>
        <w:spacing w:before="120"/>
        <w:ind w:left="720" w:hanging="720"/>
        <w:rPr>
          <w:spacing w:val="1"/>
        </w:rPr>
      </w:pPr>
      <w:bookmarkStart w:id="93"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93"/>
    </w:p>
    <w:p w14:paraId="66E10393" w14:textId="77777777" w:rsidR="00905478" w:rsidRPr="00DF084C" w:rsidRDefault="00905478" w:rsidP="00905478">
      <w:pPr>
        <w:spacing w:before="120"/>
        <w:ind w:left="720" w:hanging="720"/>
        <w:rPr>
          <w:spacing w:val="1"/>
        </w:rPr>
      </w:pPr>
      <w:bookmarkStart w:id="94"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94"/>
    </w:p>
    <w:p w14:paraId="6152FBD6" w14:textId="77777777" w:rsidR="00905478" w:rsidRPr="00CA32CA" w:rsidRDefault="00905478" w:rsidP="00CA32CA">
      <w:pPr>
        <w:pStyle w:val="Style7"/>
      </w:pPr>
      <w:bookmarkStart w:id="95" w:name="_Toc407571858"/>
      <w:r w:rsidRPr="00CA32CA">
        <w:t>Categories of identification Documents and evidence retention</w:t>
      </w:r>
      <w:bookmarkEnd w:id="95"/>
    </w:p>
    <w:p w14:paraId="47942DFD" w14:textId="77777777" w:rsidR="00905478" w:rsidRPr="00DF084C" w:rsidRDefault="00905478" w:rsidP="00905478">
      <w:pPr>
        <w:spacing w:before="120"/>
        <w:ind w:left="720" w:hanging="720"/>
        <w:rPr>
          <w:spacing w:val="1"/>
        </w:rPr>
      </w:pPr>
      <w:bookmarkStart w:id="96"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96"/>
    </w:p>
    <w:p w14:paraId="1AB5164F" w14:textId="77777777" w:rsidR="00905478" w:rsidRPr="00DF084C" w:rsidRDefault="00905478" w:rsidP="00905478">
      <w:pPr>
        <w:spacing w:before="120"/>
        <w:ind w:left="720" w:hanging="720"/>
        <w:rPr>
          <w:spacing w:val="1"/>
        </w:rPr>
      </w:pPr>
      <w:bookmarkStart w:id="97"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97"/>
    </w:p>
    <w:p w14:paraId="30258E8C" w14:textId="77777777" w:rsidR="00905478" w:rsidRPr="00DF084C" w:rsidRDefault="00905478" w:rsidP="00905478">
      <w:pPr>
        <w:spacing w:before="120"/>
        <w:ind w:left="720" w:hanging="720"/>
        <w:rPr>
          <w:spacing w:val="1"/>
        </w:rPr>
      </w:pPr>
      <w:bookmarkStart w:id="98" w:name="_Toc407571861"/>
      <w:r w:rsidRPr="00DF084C">
        <w:rPr>
          <w:spacing w:val="1"/>
        </w:rPr>
        <w:t xml:space="preserve">3.3 </w:t>
      </w:r>
      <w:r>
        <w:rPr>
          <w:spacing w:val="1"/>
        </w:rPr>
        <w:tab/>
      </w:r>
      <w:r w:rsidRPr="00DF084C">
        <w:rPr>
          <w:spacing w:val="1"/>
        </w:rPr>
        <w:t>The Identity Verifier must:</w:t>
      </w:r>
      <w:bookmarkEnd w:id="98"/>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99" w:name="_Toc407571862"/>
      <w:bookmarkStart w:id="100"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99"/>
      <w:bookmarkEnd w:id="100"/>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7E1F3F83" w14:textId="77777777" w:rsidR="00905478" w:rsidRPr="0083473A" w:rsidRDefault="00905478" w:rsidP="00DD142F">
            <w:pPr>
              <w:spacing w:before="4"/>
              <w:ind w:left="102" w:right="369"/>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proofErr w:type="gramStart"/>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us</w:t>
            </w:r>
            <w:proofErr w:type="gramEnd"/>
            <w:r w:rsidRPr="0083473A">
              <w:rPr>
                <w:rFonts w:eastAsia="Arial" w:cstheme="minorHAnsi"/>
                <w:u w:val="single"/>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proofErr w:type="gramStart"/>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proofErr w:type="gramEnd"/>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 xml:space="preserve">or Australian Evidence of Immigration Status </w:t>
            </w:r>
            <w:proofErr w:type="spellStart"/>
            <w:r w:rsidRPr="003B3CDA">
              <w:rPr>
                <w:b w:val="0"/>
              </w:rPr>
              <w:t>ImmiCard</w:t>
            </w:r>
            <w:proofErr w:type="spellEnd"/>
            <w:r w:rsidRPr="003B3CDA">
              <w:rPr>
                <w:b w:val="0"/>
              </w:rPr>
              <w:t xml:space="preserve"> or Australian Migration Status </w:t>
            </w:r>
            <w:proofErr w:type="spellStart"/>
            <w:r w:rsidRPr="003B3CDA">
              <w:rPr>
                <w:b w:val="0"/>
              </w:rPr>
              <w:t>ImmiCard</w:t>
            </w:r>
            <w:proofErr w:type="spellEnd"/>
          </w:p>
          <w:p w14:paraId="58D8022E" w14:textId="77777777" w:rsidR="00905478" w:rsidRPr="003B3CDA" w:rsidRDefault="00905478" w:rsidP="00DD142F">
            <w:pPr>
              <w:spacing w:before="4"/>
              <w:ind w:left="708"/>
              <w:rPr>
                <w:rFonts w:eastAsia="Arial" w:cstheme="minorHAnsi"/>
              </w:rPr>
            </w:pPr>
            <w:proofErr w:type="gramStart"/>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proofErr w:type="gramEnd"/>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proofErr w:type="gramStart"/>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proofErr w:type="gramEnd"/>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15EF6540"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plus</w:t>
            </w:r>
            <w:proofErr w:type="gramEnd"/>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plus</w:t>
            </w:r>
            <w:proofErr w:type="gramEnd"/>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01" w:name="_Toc407571864"/>
      <w:r w:rsidRPr="00DF084C">
        <w:rPr>
          <w:spacing w:val="1"/>
        </w:rPr>
        <w:t xml:space="preserve">4.1 </w:t>
      </w:r>
      <w:r>
        <w:rPr>
          <w:spacing w:val="1"/>
        </w:rPr>
        <w:tab/>
      </w:r>
      <w:r w:rsidRPr="00DF084C">
        <w:rPr>
          <w:spacing w:val="1"/>
        </w:rPr>
        <w:t>Where the requirements of:</w:t>
      </w:r>
      <w:bookmarkEnd w:id="101"/>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proofErr w:type="gramStart"/>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proofErr w:type="gramEnd"/>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102"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102"/>
    </w:p>
    <w:p w14:paraId="1D23A0C7" w14:textId="77777777" w:rsidR="00905478" w:rsidRPr="00DF084C" w:rsidRDefault="00905478" w:rsidP="00905478">
      <w:pPr>
        <w:spacing w:before="120"/>
        <w:ind w:left="720" w:hanging="720"/>
        <w:rPr>
          <w:spacing w:val="1"/>
        </w:rPr>
      </w:pPr>
      <w:bookmarkStart w:id="103"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103"/>
    </w:p>
    <w:p w14:paraId="7ADBC024" w14:textId="77777777" w:rsidR="00905478" w:rsidRPr="00DF084C" w:rsidRDefault="00905478" w:rsidP="00905478">
      <w:pPr>
        <w:spacing w:before="120"/>
        <w:ind w:left="720" w:hanging="720"/>
        <w:rPr>
          <w:spacing w:val="1"/>
        </w:rPr>
      </w:pPr>
      <w:bookmarkStart w:id="104"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04"/>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w:t>
      </w:r>
      <w:proofErr w:type="gramStart"/>
      <w:r>
        <w:rPr>
          <w:rFonts w:asciiTheme="minorHAnsi" w:hAnsiTheme="minorHAnsi" w:cstheme="minorHAnsi"/>
          <w:spacing w:val="-1"/>
          <w:sz w:val="20"/>
          <w:szCs w:val="20"/>
        </w:rPr>
        <w:t>entered into</w:t>
      </w:r>
      <w:proofErr w:type="gramEnd"/>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05"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05"/>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proofErr w:type="gramStart"/>
      <w:r>
        <w:rPr>
          <w:rFonts w:asciiTheme="minorHAnsi" w:hAnsiTheme="minorHAnsi" w:cstheme="minorHAnsi"/>
          <w:spacing w:val="-1"/>
          <w:sz w:val="20"/>
          <w:szCs w:val="20"/>
        </w:rPr>
        <w:t>entered into</w:t>
      </w:r>
      <w:proofErr w:type="gramEnd"/>
      <w:r>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that to the Identity Declarant’s knowledge, information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06" w:name="_Toc407571869"/>
      <w:r w:rsidRPr="00CA32CA">
        <w:t xml:space="preserve">Body </w:t>
      </w:r>
      <w:bookmarkEnd w:id="106"/>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07" w:name="_Toc407571870"/>
      <w:r w:rsidRPr="00AD2C6F">
        <w:t xml:space="preserve">Individual as </w:t>
      </w:r>
      <w:bookmarkEnd w:id="107"/>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108" w:name="_Toc407571871"/>
      <w:r w:rsidRPr="00AD2C6F">
        <w:t xml:space="preserve">Body </w:t>
      </w:r>
      <w:bookmarkEnd w:id="108"/>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09" w:name="_Toc407571872"/>
      <w:r w:rsidRPr="00AD2C6F">
        <w:t>(Deleted)</w:t>
      </w:r>
      <w:bookmarkEnd w:id="109"/>
    </w:p>
    <w:p w14:paraId="141E8D17" w14:textId="77777777" w:rsidR="00905478" w:rsidRPr="00AD2C6F" w:rsidRDefault="00905478" w:rsidP="00942CEB">
      <w:pPr>
        <w:pStyle w:val="Style7"/>
        <w:spacing w:before="120" w:line="240" w:lineRule="auto"/>
      </w:pPr>
      <w:bookmarkStart w:id="110" w:name="_Toc407571876"/>
      <w:r w:rsidRPr="00AD2C6F">
        <w:t>(Deleted)</w:t>
      </w:r>
      <w:bookmarkEnd w:id="110"/>
    </w:p>
    <w:p w14:paraId="73175490" w14:textId="77777777" w:rsidR="00905478" w:rsidRPr="00AD2C6F" w:rsidRDefault="00905478" w:rsidP="00AD2C6F">
      <w:pPr>
        <w:pStyle w:val="Style7"/>
      </w:pPr>
      <w:bookmarkStart w:id="111" w:name="_Toc407571877"/>
      <w:r w:rsidRPr="00AD2C6F">
        <w:t>Further checks</w:t>
      </w:r>
      <w:bookmarkEnd w:id="111"/>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12" w:name="_Toc13561198"/>
      <w:bookmarkStart w:id="113" w:name="_Toc159247737"/>
      <w:r w:rsidRPr="001C732C">
        <w:rPr>
          <w:rFonts w:asciiTheme="minorHAnsi" w:hAnsiTheme="minorHAnsi" w:cstheme="minorHAnsi"/>
          <w:color w:val="000000" w:themeColor="text1"/>
        </w:rPr>
        <w:lastRenderedPageBreak/>
        <w:t>Schedule 2 – Identity Agent Certification</w:t>
      </w:r>
      <w:bookmarkEnd w:id="112"/>
      <w:bookmarkEnd w:id="113"/>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14" w:name="_Toc13561199"/>
      <w:bookmarkStart w:id="115" w:name="_Toc159247738"/>
      <w:r w:rsidRPr="001C732C">
        <w:rPr>
          <w:rFonts w:asciiTheme="minorHAnsi" w:hAnsiTheme="minorHAnsi"/>
          <w:color w:val="000000" w:themeColor="text1"/>
        </w:rPr>
        <w:lastRenderedPageBreak/>
        <w:t>Schedule 3 – Insurance Rules</w:t>
      </w:r>
      <w:bookmarkEnd w:id="114"/>
      <w:bookmarkEnd w:id="115"/>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 xml:space="preserve">Deemed </w:t>
      </w:r>
      <w:proofErr w:type="gramStart"/>
      <w:r w:rsidRPr="0083473A">
        <w:rPr>
          <w:b/>
          <w:spacing w:val="1"/>
        </w:rPr>
        <w:t>compliance</w:t>
      </w:r>
      <w:proofErr w:type="gramEnd"/>
      <w:r w:rsidRPr="0083473A">
        <w:rPr>
          <w:b/>
          <w:spacing w:val="1"/>
        </w:rPr>
        <w:t xml:space="preserv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(i)</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116" w:name="_Toc13561200"/>
      <w:bookmarkStart w:id="117" w:name="_Toc159247739"/>
      <w:bookmarkStart w:id="118" w:name="_Hlk496788634"/>
      <w:r w:rsidRPr="001C732C">
        <w:rPr>
          <w:rFonts w:asciiTheme="minorHAnsi" w:hAnsiTheme="minorHAnsi"/>
          <w:color w:val="000000" w:themeColor="text1"/>
        </w:rPr>
        <w:lastRenderedPageBreak/>
        <w:t>Schedule 4 – Certification Rules</w:t>
      </w:r>
      <w:bookmarkEnd w:id="116"/>
      <w:bookmarkEnd w:id="117"/>
    </w:p>
    <w:bookmarkEnd w:id="118"/>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119"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proofErr w:type="spellStart"/>
      <w:r w:rsidRPr="00E84489">
        <w:t>encumbrancee</w:t>
      </w:r>
      <w:proofErr w:type="spellEnd"/>
      <w:r w:rsidRPr="00E84489">
        <w:t>/grantor/grantee/lienor/lessor/lessee/receiving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 xml:space="preserve">The Certifier, or the Certifier is reasonably satisfied that the mortgagee it </w:t>
      </w:r>
      <w:proofErr w:type="gramStart"/>
      <w:r w:rsidRPr="00E84489">
        <w:t>represents,:</w:t>
      </w:r>
      <w:proofErr w:type="gramEnd"/>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119"/>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120" w:name="_Toc159247740"/>
      <w:r w:rsidRPr="001C732C">
        <w:rPr>
          <w:rFonts w:asciiTheme="minorHAnsi" w:hAnsiTheme="minorHAnsi"/>
          <w:color w:val="000000" w:themeColor="text1"/>
        </w:rPr>
        <w:lastRenderedPageBreak/>
        <w:t>Schedule 5 – Client Authorisation</w:t>
      </w:r>
      <w:bookmarkEnd w:id="120"/>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63D0505C"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8734C0">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type w14:anchorId="50511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 w14:anchorId="190784C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C278E64"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8606430"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49A7C757" w:rsidR="005C72FF" w:rsidRDefault="008734C0" w:rsidP="00256321">
      <w:pPr>
        <w:widowControl w:val="0"/>
        <w:numPr>
          <w:ilvl w:val="0"/>
          <w:numId w:val="85"/>
        </w:numPr>
        <w:spacing w:before="120" w:after="180"/>
        <w:ind w:left="1134" w:hanging="567"/>
        <w:rPr>
          <w:rFonts w:cstheme="minorHAnsi"/>
        </w:rPr>
      </w:pPr>
      <w:proofErr w:type="spellStart"/>
      <w:proofErr w:type="gramStart"/>
      <w:r>
        <w:rPr>
          <w:rFonts w:cstheme="minorHAnsi"/>
        </w:rPr>
        <w:t>ELNOs</w:t>
      </w:r>
      <w:proofErr w:type="spellEnd"/>
      <w:r w:rsidR="005C72FF">
        <w:rPr>
          <w:rFonts w:cstheme="minorHAnsi"/>
        </w:rPr>
        <w:t>;</w:t>
      </w:r>
      <w:proofErr w:type="gramEnd"/>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121" w:name="_Hlk535851628"/>
      <w:r>
        <w:rPr>
          <w:rFonts w:cstheme="minorHAnsi"/>
          <w:b/>
        </w:rPr>
        <w:t xml:space="preserve"> </w:t>
      </w:r>
      <w:r w:rsidRPr="005371C2">
        <w:t xml:space="preserve">means </w:t>
      </w:r>
      <w:bookmarkEnd w:id="121"/>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122"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123" w:name="_Toc159247741"/>
      <w:r w:rsidRPr="001C732C">
        <w:rPr>
          <w:rFonts w:asciiTheme="minorHAnsi" w:hAnsiTheme="minorHAnsi"/>
          <w:color w:val="000000" w:themeColor="text1"/>
        </w:rPr>
        <w:lastRenderedPageBreak/>
        <w:t>Schedule 6 – Restrictive covenants and restrictions</w:t>
      </w:r>
      <w:bookmarkEnd w:id="122"/>
      <w:bookmarkEnd w:id="123"/>
    </w:p>
    <w:p w14:paraId="5840A56A" w14:textId="662B907B" w:rsidR="005C72FF" w:rsidRPr="00665136" w:rsidRDefault="005C72FF" w:rsidP="00665136">
      <w:pPr>
        <w:pStyle w:val="BodyText"/>
        <w:rPr>
          <w:b/>
          <w:bCs/>
        </w:rPr>
      </w:pPr>
      <w:r w:rsidRPr="00665136">
        <w:rPr>
          <w:b/>
          <w:bCs/>
        </w:rPr>
        <w:t xml:space="preserve">Transfers under the </w:t>
      </w:r>
      <w:proofErr w:type="spellStart"/>
      <w:r w:rsidRPr="00665136">
        <w:rPr>
          <w:b/>
          <w:bCs/>
        </w:rPr>
        <w:t>TLA</w:t>
      </w:r>
      <w:proofErr w:type="spellEnd"/>
    </w:p>
    <w:p w14:paraId="4316BD89" w14:textId="77777777" w:rsidR="005C72FF" w:rsidRPr="0083473A" w:rsidRDefault="005C72FF" w:rsidP="005C72FF">
      <w:pPr>
        <w:spacing w:before="120"/>
        <w:ind w:right="142"/>
      </w:pPr>
      <w:bookmarkStart w:id="124" w:name="_Hlk497378214"/>
      <w:r w:rsidRPr="0083473A">
        <w:t>The following wording must be used:</w:t>
      </w:r>
    </w:p>
    <w:bookmarkEnd w:id="124"/>
    <w:p w14:paraId="5A71FC12" w14:textId="77777777" w:rsidR="005C72FF" w:rsidRPr="0083473A" w:rsidRDefault="005C72FF" w:rsidP="005C72FF">
      <w:pPr>
        <w:spacing w:before="120"/>
        <w:ind w:right="142"/>
      </w:pPr>
      <w:r w:rsidRPr="0083473A">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 xml:space="preserve">Restrictive covenant: </w:t>
      </w:r>
      <w:proofErr w:type="spellStart"/>
      <w:r w:rsidRPr="0083473A">
        <w:t>MCP</w:t>
      </w:r>
      <w:proofErr w:type="spellEnd"/>
      <w:r w:rsidRPr="0083473A">
        <w:t xml:space="preserve"> [</w:t>
      </w:r>
      <w:r w:rsidRPr="0083473A">
        <w:rPr>
          <w:i/>
        </w:rPr>
        <w:t xml:space="preserve">set out </w:t>
      </w:r>
      <w:proofErr w:type="spellStart"/>
      <w:r w:rsidRPr="0083473A">
        <w:rPr>
          <w:i/>
        </w:rPr>
        <w:t>MCP</w:t>
      </w:r>
      <w:proofErr w:type="spellEnd"/>
      <w:r w:rsidRPr="0083473A">
        <w:rPr>
          <w:i/>
        </w:rPr>
        <w:t xml:space="preserve">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w:t>
      </w:r>
      <w:proofErr w:type="spellStart"/>
      <w:r w:rsidRPr="00212736">
        <w:t>yyyy</w:t>
      </w:r>
      <w:proofErr w:type="spellEnd"/>
      <w:r w:rsidRPr="00212736">
        <w:t>]</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r w:rsidR="00775142" w:rsidRPr="00D60406">
        <w:rPr>
          <w:i/>
        </w:rPr>
        <w:t xml:space="preserve"> here or in a table* below</w:t>
      </w:r>
      <w:r w:rsidRPr="007172AD">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0845B7DD" w:rsidR="00DA5EA0" w:rsidRPr="006904D1" w:rsidRDefault="005C7B97" w:rsidP="001A241E">
            <w:pPr>
              <w:pStyle w:val="ListParagraph"/>
              <w:numPr>
                <w:ilvl w:val="0"/>
                <w:numId w:val="95"/>
              </w:numPr>
              <w:spacing w:before="60" w:after="60"/>
              <w:contextualSpacing w:val="0"/>
            </w:pPr>
            <w:r w:rsidRPr="006904D1">
              <w:t>[</w:t>
            </w:r>
            <w:r w:rsidR="00DA5EA0" w:rsidRPr="006904D1">
              <w:t>the relevant lot numbers from this Plan</w:t>
            </w:r>
            <w:r w:rsidRPr="006904D1">
              <w:t>]</w:t>
            </w:r>
          </w:p>
        </w:tc>
        <w:tc>
          <w:tcPr>
            <w:tcW w:w="5381" w:type="dxa"/>
          </w:tcPr>
          <w:p w14:paraId="13148219" w14:textId="77777777" w:rsidR="00DA5EA0" w:rsidRPr="00367315" w:rsidRDefault="00DA5EA0" w:rsidP="001A241E">
            <w:pPr>
              <w:spacing w:before="60" w:after="60"/>
              <w:rPr>
                <w:b/>
                <w:bCs/>
              </w:rPr>
            </w:pPr>
            <w:r w:rsidRPr="00367315">
              <w:rPr>
                <w:b/>
                <w:bCs/>
              </w:rPr>
              <w:t>Benefited land - set out below:</w:t>
            </w:r>
          </w:p>
          <w:p w14:paraId="14CFA97D" w14:textId="2F5385D8" w:rsidR="00DA5EA0" w:rsidRPr="006904D1" w:rsidRDefault="005C7B97" w:rsidP="001A241E">
            <w:pPr>
              <w:pStyle w:val="ListParagraph"/>
              <w:numPr>
                <w:ilvl w:val="0"/>
                <w:numId w:val="87"/>
              </w:numPr>
              <w:spacing w:before="60" w:after="60"/>
              <w:contextualSpacing w:val="0"/>
            </w:pPr>
            <w:r w:rsidRPr="006904D1">
              <w:t>[</w:t>
            </w:r>
            <w:r w:rsidR="00DA5EA0" w:rsidRPr="006904D1">
              <w:t xml:space="preserve">the relevant lot numbers from this Plan and/or </w:t>
            </w:r>
          </w:p>
          <w:p w14:paraId="7DA5E0EC" w14:textId="1A9A1E2C" w:rsidR="00DA5EA0" w:rsidRPr="00367315" w:rsidRDefault="00DA5EA0" w:rsidP="001A241E">
            <w:pPr>
              <w:pStyle w:val="ListParagraph"/>
              <w:numPr>
                <w:ilvl w:val="0"/>
                <w:numId w:val="87"/>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 xml:space="preserve">[On no more than a single sheet of the Plan. The single sheet may include diagram(s). Standard drafting practices apply. The font size must be no smaller than </w:t>
      </w:r>
      <w:proofErr w:type="spellStart"/>
      <w:r w:rsidRPr="004439E4">
        <w:t>2.5mm</w:t>
      </w:r>
      <w:proofErr w:type="spellEnd"/>
      <w:r w:rsidRPr="004439E4">
        <w:t>.]:</w:t>
      </w:r>
    </w:p>
    <w:p w14:paraId="1DB667A2" w14:textId="77777777" w:rsidR="005C72FF" w:rsidRPr="004439E4" w:rsidRDefault="005C72FF" w:rsidP="005C72FF">
      <w:pPr>
        <w:spacing w:before="120"/>
        <w:ind w:right="142"/>
      </w:pPr>
      <w:r w:rsidRPr="004439E4">
        <w:t>The burdened land cannot be used except in accordance with Planning Permit [</w:t>
      </w:r>
      <w:r w:rsidRPr="004439E4">
        <w:rPr>
          <w:i/>
          <w:iCs/>
        </w:rPr>
        <w:t>set out reference(s)</w:t>
      </w:r>
      <w:r w:rsidRPr="004439E4">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004439E4">
        <w:t xml:space="preserve">The burdened land cannot be used except in accordance with the provisions recorded in </w:t>
      </w:r>
      <w:proofErr w:type="spellStart"/>
      <w:r w:rsidRPr="004439E4">
        <w:t>MCP</w:t>
      </w:r>
      <w:proofErr w:type="spellEnd"/>
      <w:r w:rsidRPr="004439E4">
        <w:t xml:space="preserve"> [</w:t>
      </w:r>
      <w:r w:rsidRPr="004439E4">
        <w:rPr>
          <w:i/>
        </w:rPr>
        <w:t xml:space="preserve">set out </w:t>
      </w:r>
      <w:proofErr w:type="spellStart"/>
      <w:r w:rsidRPr="004439E4">
        <w:rPr>
          <w:i/>
        </w:rPr>
        <w:t>MCP</w:t>
      </w:r>
      <w:proofErr w:type="spellEnd"/>
      <w:r w:rsidRPr="004439E4">
        <w:rPr>
          <w:i/>
        </w:rPr>
        <w:t xml:space="preserve"> number(s)</w:t>
      </w:r>
      <w:r w:rsidRPr="004439E4">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w:t>
      </w:r>
      <w:proofErr w:type="spellStart"/>
      <w:r w:rsidR="00656BA9" w:rsidRPr="004439E4">
        <w:rPr>
          <w:i/>
          <w:iCs/>
        </w:rPr>
        <w:t>MCP</w:t>
      </w:r>
      <w:proofErr w:type="spellEnd"/>
      <w:r w:rsidR="00656BA9" w:rsidRPr="004439E4">
        <w:rPr>
          <w:i/>
          <w:iCs/>
        </w:rPr>
        <w:t xml:space="preserve">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Pr="00C97AB2" w:rsidRDefault="005C72FF" w:rsidP="005C72FF">
      <w:r w:rsidRPr="00DC2D5D">
        <w:t>Expiry date: [</w:t>
      </w:r>
      <w:r w:rsidRPr="00DC2D5D">
        <w:rPr>
          <w:i/>
          <w:iCs/>
        </w:rPr>
        <w:t>dd/mm/</w:t>
      </w:r>
      <w:proofErr w:type="spellStart"/>
      <w:r w:rsidRPr="00DC2D5D">
        <w:rPr>
          <w:i/>
          <w:iCs/>
        </w:rPr>
        <w:t>yyyy</w:t>
      </w:r>
      <w:proofErr w:type="spellEnd"/>
      <w:r w:rsidR="00244801" w:rsidRPr="00244801">
        <w:rPr>
          <w:i/>
          <w:iCs/>
        </w:rPr>
        <w:t xml:space="preserve"> or state not applicable</w:t>
      </w:r>
      <w:r w:rsidRPr="00E70150">
        <w:t>]</w:t>
      </w:r>
    </w:p>
    <w:sectPr w:rsidR="005C72FF" w:rsidRPr="00C97AB2" w:rsidSect="00487B58">
      <w:headerReference w:type="default" r:id="rId17"/>
      <w:footerReference w:type="default" r:id="rId18"/>
      <w:footerReference w:type="first" r:id="rId19"/>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645F1" w14:textId="77777777" w:rsidR="00F17D6C" w:rsidRDefault="00F17D6C" w:rsidP="00C37A29">
      <w:pPr>
        <w:spacing w:after="0"/>
      </w:pPr>
      <w:r>
        <w:separator/>
      </w:r>
    </w:p>
  </w:endnote>
  <w:endnote w:type="continuationSeparator" w:id="0">
    <w:p w14:paraId="06BEF863" w14:textId="77777777" w:rsidR="00F17D6C" w:rsidRDefault="00F17D6C" w:rsidP="00C37A29">
      <w:pPr>
        <w:spacing w:after="0"/>
      </w:pPr>
      <w:r>
        <w:continuationSeparator/>
      </w:r>
    </w:p>
  </w:endnote>
  <w:endnote w:type="continuationNotice" w:id="1">
    <w:p w14:paraId="5DB943FC" w14:textId="77777777" w:rsidR="00F17D6C" w:rsidRDefault="00F17D6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04738DB4" w:rsidR="000D7EE8" w:rsidRDefault="00837F1C" w:rsidP="009C006B">
    <w:pPr>
      <w:pStyle w:val="Footer"/>
    </w:pPr>
    <w:r>
      <w:rPr>
        <w:noProof/>
      </w:rPr>
      <mc:AlternateContent>
        <mc:Choice Requires="wps">
          <w:drawing>
            <wp:anchor distT="0" distB="0" distL="114300" distR="114300" simplePos="0" relativeHeight="251658242" behindDoc="0" locked="0" layoutInCell="0" allowOverlap="1" wp14:anchorId="1EBEC905" wp14:editId="5BF3B754">
              <wp:simplePos x="0" y="0"/>
              <wp:positionH relativeFrom="page">
                <wp:posOffset>117475</wp:posOffset>
              </wp:positionH>
              <wp:positionV relativeFrom="page">
                <wp:posOffset>8711826</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BEC905" id="_x0000_t202" coordsize="21600,21600" o:spt="202" path="m,l,21600r21600,l21600,xe">
              <v:stroke joinstyle="miter"/>
              <v:path gradientshapeok="t" o:connecttype="rect"/>
            </v:shapetype>
            <v:shape id="Text Box 17" o:spid="_x0000_s1034" type="#_x0000_t202" alt="{&quot;HashCode&quot;:1862493762,&quot;Height&quot;:841.0,&quot;Width&quot;:595.0,&quot;Placement&quot;:&quot;Footer&quot;,&quot;Index&quot;:&quot;Primary&quot;,&quot;Section&quot;:1,&quot;Top&quot;:0.0,&quot;Left&quot;:0.0}" style="position:absolute;margin-left:9.25pt;margin-top:685.9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p w14:paraId="2F7062C0" w14:textId="479074F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0A50721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23484F94"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1A79BE56"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1B4F26C0" w:rsidR="004B7536" w:rsidRPr="00657B49" w:rsidRDefault="00E2189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paper conveyancing transactions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229D0A41" w:rsidR="004B7536" w:rsidRDefault="00B17C08" w:rsidP="009C006B">
              <w:pPr>
                <w:pStyle w:val="Footer"/>
                <w:cnfStyle w:val="000000000000" w:firstRow="0" w:lastRow="0" w:firstColumn="0" w:lastColumn="0" w:oddVBand="0" w:evenVBand="0" w:oddHBand="0" w:evenHBand="0" w:firstRowFirstColumn="0" w:firstRowLastColumn="0" w:lastRowFirstColumn="0" w:lastRowLastColumn="0"/>
              </w:pPr>
              <w:r>
                <w:t>Version 10</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0CC73B5B" w:rsidR="009C006B" w:rsidRPr="0042508F" w:rsidRDefault="00B17C08" w:rsidP="009C006B">
    <w:pPr>
      <w:pStyle w:val="Footer"/>
    </w:pPr>
    <w:r>
      <w:rPr>
        <w:noProof/>
      </w:rPr>
      <mc:AlternateContent>
        <mc:Choice Requires="wps">
          <w:drawing>
            <wp:anchor distT="0" distB="0" distL="114300" distR="114300" simplePos="0" relativeHeight="251658246" behindDoc="0" locked="0" layoutInCell="0" allowOverlap="1" wp14:anchorId="137CBB1F" wp14:editId="536D7C07">
              <wp:simplePos x="0" y="0"/>
              <wp:positionH relativeFrom="page">
                <wp:posOffset>2652</wp:posOffset>
              </wp:positionH>
              <wp:positionV relativeFrom="page">
                <wp:posOffset>10341722</wp:posOffset>
              </wp:positionV>
              <wp:extent cx="7560310"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CBB1F" id="Text Box 43" o:spid="_x0000_s1035" type="#_x0000_t202" alt="{&quot;HashCode&quot;:1862493762,&quot;Height&quot;:841.0,&quot;Width&quot;:595.0,&quot;Placement&quot;:&quot;Footer&quot;,&quot;Index&quot;:&quot;Primary&quot;,&quot;Section&quot;:1,&quot;Top&quot;:0.0,&quot;Left&quot;:0.0}" style="position:absolute;margin-left:.2pt;margin-top:814.3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" o:allowincell="f" filled="f" stroked="f" strokeweight=".5pt">
              <v:textbox inset=",0,,0">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349D207D" w:rsidR="00905478" w:rsidRDefault="00EA3041">
    <w:pPr>
      <w:pStyle w:val="Footer"/>
    </w:pPr>
    <w:r>
      <w:rPr>
        <w:noProof/>
      </w:rPr>
      <mc:AlternateContent>
        <mc:Choice Requires="wps">
          <w:drawing>
            <wp:anchor distT="0" distB="0" distL="114300" distR="114300" simplePos="0" relativeHeight="251660299"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60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51"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9"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7"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5"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40"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A24F" w14:textId="77777777" w:rsidR="00F17D6C" w:rsidRDefault="00F17D6C" w:rsidP="00C37A29">
      <w:pPr>
        <w:spacing w:after="0"/>
      </w:pPr>
      <w:r>
        <w:separator/>
      </w:r>
    </w:p>
  </w:footnote>
  <w:footnote w:type="continuationSeparator" w:id="0">
    <w:p w14:paraId="7E20BFFE" w14:textId="77777777" w:rsidR="00F17D6C" w:rsidRDefault="00F17D6C" w:rsidP="00C37A29">
      <w:pPr>
        <w:spacing w:after="0"/>
      </w:pPr>
      <w:r>
        <w:continuationSeparator/>
      </w:r>
    </w:p>
  </w:footnote>
  <w:footnote w:type="continuationNotice" w:id="1">
    <w:p w14:paraId="46EA5664" w14:textId="77777777" w:rsidR="00F17D6C" w:rsidRDefault="00F17D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B402794" id="Group 7" o:spid="_x0000_s1026" style="position:absolute;margin-left:822.15pt;margin-top:0;width:873.35pt;height:79.1pt;z-index:-251675648;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8B4BA84" id="Rectangle 6" o:spid="_x0000_s1026" style="position:absolute;margin-left:0;margin-top:0;width:22.7pt;height:85.0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5"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7"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8"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4"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6"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9"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0474A23"/>
    <w:multiLevelType w:val="multilevel"/>
    <w:tmpl w:val="44E2F06C"/>
    <w:numStyleLink w:val="ListHeadings"/>
  </w:abstractNum>
  <w:abstractNum w:abstractNumId="47"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1"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1"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3"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6"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7"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6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1"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9"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1"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3"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0"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9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9"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8"/>
  </w:num>
  <w:num w:numId="3" w16cid:durableId="846598071">
    <w:abstractNumId w:val="17"/>
  </w:num>
  <w:num w:numId="4" w16cid:durableId="659580476">
    <w:abstractNumId w:val="9"/>
  </w:num>
  <w:num w:numId="5" w16cid:durableId="2036539326">
    <w:abstractNumId w:val="14"/>
  </w:num>
  <w:num w:numId="6" w16cid:durableId="1737582058">
    <w:abstractNumId w:val="70"/>
  </w:num>
  <w:num w:numId="7" w16cid:durableId="444039133">
    <w:abstractNumId w:val="23"/>
  </w:num>
  <w:num w:numId="8" w16cid:durableId="1680767902">
    <w:abstractNumId w:val="46"/>
  </w:num>
  <w:num w:numId="9" w16cid:durableId="1390223162">
    <w:abstractNumId w:val="100"/>
  </w:num>
  <w:num w:numId="10" w16cid:durableId="387919588">
    <w:abstractNumId w:val="18"/>
  </w:num>
  <w:num w:numId="11" w16cid:durableId="570891456">
    <w:abstractNumId w:val="95"/>
  </w:num>
  <w:num w:numId="12" w16cid:durableId="501629176">
    <w:abstractNumId w:val="28"/>
  </w:num>
  <w:num w:numId="13" w16cid:durableId="1534540265">
    <w:abstractNumId w:val="95"/>
    <w:lvlOverride w:ilvl="0">
      <w:startOverride w:val="1"/>
    </w:lvlOverride>
  </w:num>
  <w:num w:numId="14" w16cid:durableId="808978347">
    <w:abstractNumId w:val="25"/>
  </w:num>
  <w:num w:numId="15" w16cid:durableId="1541236505">
    <w:abstractNumId w:val="73"/>
  </w:num>
  <w:num w:numId="16" w16cid:durableId="1740204339">
    <w:abstractNumId w:val="81"/>
  </w:num>
  <w:num w:numId="17" w16cid:durableId="127020665">
    <w:abstractNumId w:val="38"/>
  </w:num>
  <w:num w:numId="18" w16cid:durableId="425469358">
    <w:abstractNumId w:val="5"/>
  </w:num>
  <w:num w:numId="19" w16cid:durableId="1281838221">
    <w:abstractNumId w:val="44"/>
  </w:num>
  <w:num w:numId="20" w16cid:durableId="248972088">
    <w:abstractNumId w:val="86"/>
  </w:num>
  <w:num w:numId="21" w16cid:durableId="946278940">
    <w:abstractNumId w:val="83"/>
  </w:num>
  <w:num w:numId="22" w16cid:durableId="1836067665">
    <w:abstractNumId w:val="16"/>
  </w:num>
  <w:num w:numId="23" w16cid:durableId="2071415368">
    <w:abstractNumId w:val="34"/>
  </w:num>
  <w:num w:numId="24" w16cid:durableId="1652909724">
    <w:abstractNumId w:val="41"/>
  </w:num>
  <w:num w:numId="25" w16cid:durableId="1082222862">
    <w:abstractNumId w:val="87"/>
  </w:num>
  <w:num w:numId="26" w16cid:durableId="270628385">
    <w:abstractNumId w:val="96"/>
  </w:num>
  <w:num w:numId="27" w16cid:durableId="563377270">
    <w:abstractNumId w:val="77"/>
  </w:num>
  <w:num w:numId="28" w16cid:durableId="609123915">
    <w:abstractNumId w:val="84"/>
  </w:num>
  <w:num w:numId="29" w16cid:durableId="1515073718">
    <w:abstractNumId w:val="57"/>
  </w:num>
  <w:num w:numId="30" w16cid:durableId="2088764282">
    <w:abstractNumId w:val="27"/>
  </w:num>
  <w:num w:numId="31" w16cid:durableId="1258556654">
    <w:abstractNumId w:val="55"/>
  </w:num>
  <w:num w:numId="32" w16cid:durableId="987905704">
    <w:abstractNumId w:val="56"/>
  </w:num>
  <w:num w:numId="33" w16cid:durableId="99499004">
    <w:abstractNumId w:val="22"/>
  </w:num>
  <w:num w:numId="34" w16cid:durableId="1702046706">
    <w:abstractNumId w:val="59"/>
  </w:num>
  <w:num w:numId="35" w16cid:durableId="648289645">
    <w:abstractNumId w:val="8"/>
  </w:num>
  <w:num w:numId="36" w16cid:durableId="600066472">
    <w:abstractNumId w:val="68"/>
  </w:num>
  <w:num w:numId="37" w16cid:durableId="912738821">
    <w:abstractNumId w:val="72"/>
  </w:num>
  <w:num w:numId="38" w16cid:durableId="1766608985">
    <w:abstractNumId w:val="90"/>
  </w:num>
  <w:num w:numId="39" w16cid:durableId="912275312">
    <w:abstractNumId w:val="76"/>
  </w:num>
  <w:num w:numId="40" w16cid:durableId="1925720539">
    <w:abstractNumId w:val="15"/>
  </w:num>
  <w:num w:numId="41" w16cid:durableId="54818823">
    <w:abstractNumId w:val="31"/>
  </w:num>
  <w:num w:numId="42" w16cid:durableId="1905530811">
    <w:abstractNumId w:val="80"/>
  </w:num>
  <w:num w:numId="43" w16cid:durableId="673414121">
    <w:abstractNumId w:val="4"/>
  </w:num>
  <w:num w:numId="44" w16cid:durableId="1856728154">
    <w:abstractNumId w:val="61"/>
  </w:num>
  <w:num w:numId="45" w16cid:durableId="32393008">
    <w:abstractNumId w:val="66"/>
  </w:num>
  <w:num w:numId="46" w16cid:durableId="1211577066">
    <w:abstractNumId w:val="32"/>
  </w:num>
  <w:num w:numId="47" w16cid:durableId="112284361">
    <w:abstractNumId w:val="47"/>
  </w:num>
  <w:num w:numId="48" w16cid:durableId="1798790681">
    <w:abstractNumId w:val="62"/>
  </w:num>
  <w:num w:numId="49" w16cid:durableId="1208298814">
    <w:abstractNumId w:val="89"/>
  </w:num>
  <w:num w:numId="50" w16cid:durableId="1747533168">
    <w:abstractNumId w:val="97"/>
  </w:num>
  <w:num w:numId="51" w16cid:durableId="944116228">
    <w:abstractNumId w:val="43"/>
  </w:num>
  <w:num w:numId="52" w16cid:durableId="1377655983">
    <w:abstractNumId w:val="19"/>
  </w:num>
  <w:num w:numId="53" w16cid:durableId="357781618">
    <w:abstractNumId w:val="91"/>
  </w:num>
  <w:num w:numId="54" w16cid:durableId="1950041703">
    <w:abstractNumId w:val="26"/>
  </w:num>
  <w:num w:numId="55" w16cid:durableId="479884789">
    <w:abstractNumId w:val="52"/>
  </w:num>
  <w:num w:numId="56" w16cid:durableId="2000309198">
    <w:abstractNumId w:val="33"/>
  </w:num>
  <w:num w:numId="57" w16cid:durableId="570972220">
    <w:abstractNumId w:val="6"/>
  </w:num>
  <w:num w:numId="58" w16cid:durableId="991711180">
    <w:abstractNumId w:val="88"/>
  </w:num>
  <w:num w:numId="59" w16cid:durableId="594095590">
    <w:abstractNumId w:val="53"/>
  </w:num>
  <w:num w:numId="60" w16cid:durableId="2055110488">
    <w:abstractNumId w:val="12"/>
  </w:num>
  <w:num w:numId="61" w16cid:durableId="848106495">
    <w:abstractNumId w:val="98"/>
  </w:num>
  <w:num w:numId="62" w16cid:durableId="1432773663">
    <w:abstractNumId w:val="98"/>
    <w:lvlOverride w:ilvl="0">
      <w:startOverride w:val="1"/>
    </w:lvlOverride>
  </w:num>
  <w:num w:numId="63" w16cid:durableId="684403145">
    <w:abstractNumId w:val="51"/>
  </w:num>
  <w:num w:numId="64" w16cid:durableId="2101681637">
    <w:abstractNumId w:val="101"/>
  </w:num>
  <w:num w:numId="65" w16cid:durableId="113713769">
    <w:abstractNumId w:val="36"/>
  </w:num>
  <w:num w:numId="66" w16cid:durableId="1502307593">
    <w:abstractNumId w:val="82"/>
  </w:num>
  <w:num w:numId="67" w16cid:durableId="1170218726">
    <w:abstractNumId w:val="60"/>
  </w:num>
  <w:num w:numId="68" w16cid:durableId="275409989">
    <w:abstractNumId w:val="35"/>
  </w:num>
  <w:num w:numId="69" w16cid:durableId="65415922">
    <w:abstractNumId w:val="98"/>
    <w:lvlOverride w:ilvl="0">
      <w:startOverride w:val="1"/>
    </w:lvlOverride>
  </w:num>
  <w:num w:numId="70" w16cid:durableId="1566380615">
    <w:abstractNumId w:val="98"/>
    <w:lvlOverride w:ilvl="0">
      <w:startOverride w:val="1"/>
    </w:lvlOverride>
  </w:num>
  <w:num w:numId="71" w16cid:durableId="1243830330">
    <w:abstractNumId w:val="98"/>
    <w:lvlOverride w:ilvl="0">
      <w:startOverride w:val="1"/>
    </w:lvlOverride>
  </w:num>
  <w:num w:numId="72" w16cid:durableId="1365403701">
    <w:abstractNumId w:val="98"/>
    <w:lvlOverride w:ilvl="0">
      <w:startOverride w:val="1"/>
    </w:lvlOverride>
  </w:num>
  <w:num w:numId="73" w16cid:durableId="1422873618">
    <w:abstractNumId w:val="50"/>
  </w:num>
  <w:num w:numId="74" w16cid:durableId="159543758">
    <w:abstractNumId w:val="7"/>
  </w:num>
  <w:num w:numId="75" w16cid:durableId="1037388387">
    <w:abstractNumId w:val="74"/>
  </w:num>
  <w:num w:numId="76"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0"/>
  </w:num>
  <w:num w:numId="78" w16cid:durableId="906455327">
    <w:abstractNumId w:val="37"/>
  </w:num>
  <w:num w:numId="79" w16cid:durableId="305163781">
    <w:abstractNumId w:val="98"/>
    <w:lvlOverride w:ilvl="0">
      <w:startOverride w:val="1"/>
    </w:lvlOverride>
  </w:num>
  <w:num w:numId="80" w16cid:durableId="1416394671">
    <w:abstractNumId w:val="39"/>
  </w:num>
  <w:num w:numId="81" w16cid:durableId="943851860">
    <w:abstractNumId w:val="93"/>
  </w:num>
  <w:num w:numId="82" w16cid:durableId="1230575505">
    <w:abstractNumId w:val="49"/>
    <w:lvlOverride w:ilvl="0">
      <w:startOverride w:val="1"/>
    </w:lvlOverride>
  </w:num>
  <w:num w:numId="83" w16cid:durableId="1323042587">
    <w:abstractNumId w:val="30"/>
  </w:num>
  <w:num w:numId="84" w16cid:durableId="1584147779">
    <w:abstractNumId w:val="63"/>
  </w:num>
  <w:num w:numId="85" w16cid:durableId="449469331">
    <w:abstractNumId w:val="67"/>
  </w:num>
  <w:num w:numId="86" w16cid:durableId="1412852255">
    <w:abstractNumId w:val="13"/>
  </w:num>
  <w:num w:numId="87" w16cid:durableId="1773159467">
    <w:abstractNumId w:val="21"/>
  </w:num>
  <w:num w:numId="88" w16cid:durableId="1110394746">
    <w:abstractNumId w:val="45"/>
  </w:num>
  <w:num w:numId="89" w16cid:durableId="2034921415">
    <w:abstractNumId w:val="92"/>
  </w:num>
  <w:num w:numId="90" w16cid:durableId="1454712404">
    <w:abstractNumId w:val="75"/>
  </w:num>
  <w:num w:numId="91" w16cid:durableId="518474483">
    <w:abstractNumId w:val="79"/>
  </w:num>
  <w:num w:numId="92" w16cid:durableId="274293526">
    <w:abstractNumId w:val="1"/>
    <w:lvlOverride w:ilvl="0">
      <w:startOverride w:val="1"/>
    </w:lvlOverride>
  </w:num>
  <w:num w:numId="93" w16cid:durableId="423384362">
    <w:abstractNumId w:val="40"/>
  </w:num>
  <w:num w:numId="94" w16cid:durableId="1651013614">
    <w:abstractNumId w:val="48"/>
  </w:num>
  <w:num w:numId="95" w16cid:durableId="1483348352">
    <w:abstractNumId w:val="99"/>
  </w:num>
  <w:num w:numId="96" w16cid:durableId="2117405480">
    <w:abstractNumId w:val="85"/>
  </w:num>
  <w:num w:numId="97" w16cid:durableId="1493717994">
    <w:abstractNumId w:val="71"/>
  </w:num>
  <w:num w:numId="98" w16cid:durableId="1117530711">
    <w:abstractNumId w:val="54"/>
  </w:num>
  <w:num w:numId="99" w16cid:durableId="2102144300">
    <w:abstractNumId w:val="42"/>
  </w:num>
  <w:num w:numId="100" w16cid:durableId="920482595">
    <w:abstractNumId w:val="2"/>
  </w:num>
  <w:num w:numId="101" w16cid:durableId="1546722906">
    <w:abstractNumId w:val="69"/>
  </w:num>
  <w:num w:numId="102" w16cid:durableId="566764139">
    <w:abstractNumId w:val="29"/>
  </w:num>
  <w:num w:numId="103" w16cid:durableId="1084181930">
    <w:abstractNumId w:val="58"/>
  </w:num>
  <w:num w:numId="104" w16cid:durableId="1268124357">
    <w:abstractNumId w:val="94"/>
  </w:num>
  <w:num w:numId="105" w16cid:durableId="1416583876">
    <w:abstractNumId w:val="1"/>
  </w:num>
  <w:num w:numId="106" w16cid:durableId="2031878897">
    <w:abstractNumId w:val="24"/>
  </w:num>
  <w:num w:numId="107" w16cid:durableId="2120953894">
    <w:abstractNumId w:val="70"/>
  </w:num>
  <w:num w:numId="108" w16cid:durableId="699740690">
    <w:abstractNumId w:val="70"/>
  </w:num>
  <w:num w:numId="109" w16cid:durableId="336536860">
    <w:abstractNumId w:val="70"/>
  </w:num>
  <w:num w:numId="110" w16cid:durableId="1610311453">
    <w:abstractNumId w:val="65"/>
  </w:num>
  <w:num w:numId="111" w16cid:durableId="1617247943">
    <w:abstractNumId w:val="1"/>
    <w:lvlOverride w:ilvl="0">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385D"/>
    <w:rsid w:val="00003CE6"/>
    <w:rsid w:val="000047ED"/>
    <w:rsid w:val="000051BA"/>
    <w:rsid w:val="000060C4"/>
    <w:rsid w:val="000066D2"/>
    <w:rsid w:val="0001192C"/>
    <w:rsid w:val="00015E76"/>
    <w:rsid w:val="000161E2"/>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48D2"/>
    <w:rsid w:val="00054FA6"/>
    <w:rsid w:val="00055EC2"/>
    <w:rsid w:val="0005607D"/>
    <w:rsid w:val="00057F88"/>
    <w:rsid w:val="0006202D"/>
    <w:rsid w:val="00064905"/>
    <w:rsid w:val="000710A6"/>
    <w:rsid w:val="000724AE"/>
    <w:rsid w:val="00073A07"/>
    <w:rsid w:val="000741FE"/>
    <w:rsid w:val="000760F2"/>
    <w:rsid w:val="0008037D"/>
    <w:rsid w:val="000804EC"/>
    <w:rsid w:val="00081238"/>
    <w:rsid w:val="00082C00"/>
    <w:rsid w:val="0008561B"/>
    <w:rsid w:val="000856F8"/>
    <w:rsid w:val="00087F32"/>
    <w:rsid w:val="0009049D"/>
    <w:rsid w:val="00093B69"/>
    <w:rsid w:val="000963DD"/>
    <w:rsid w:val="000A26CE"/>
    <w:rsid w:val="000A4E6A"/>
    <w:rsid w:val="000A7F18"/>
    <w:rsid w:val="000B324C"/>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6D9F"/>
    <w:rsid w:val="000D7A52"/>
    <w:rsid w:val="000D7EE8"/>
    <w:rsid w:val="000E0F32"/>
    <w:rsid w:val="000E3356"/>
    <w:rsid w:val="000E3B46"/>
    <w:rsid w:val="000E497C"/>
    <w:rsid w:val="000E6C50"/>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FD"/>
    <w:rsid w:val="00112E8F"/>
    <w:rsid w:val="0011355A"/>
    <w:rsid w:val="001203DE"/>
    <w:rsid w:val="00121137"/>
    <w:rsid w:val="00122A2E"/>
    <w:rsid w:val="00124837"/>
    <w:rsid w:val="00125B07"/>
    <w:rsid w:val="001268BC"/>
    <w:rsid w:val="0013168D"/>
    <w:rsid w:val="00134A76"/>
    <w:rsid w:val="00134EB4"/>
    <w:rsid w:val="0013588F"/>
    <w:rsid w:val="00137917"/>
    <w:rsid w:val="00137FD0"/>
    <w:rsid w:val="00141C61"/>
    <w:rsid w:val="00142470"/>
    <w:rsid w:val="00144476"/>
    <w:rsid w:val="0014539C"/>
    <w:rsid w:val="00152E73"/>
    <w:rsid w:val="00153E74"/>
    <w:rsid w:val="00154FAC"/>
    <w:rsid w:val="00161756"/>
    <w:rsid w:val="0016648E"/>
    <w:rsid w:val="0017107C"/>
    <w:rsid w:val="0017134F"/>
    <w:rsid w:val="001726D2"/>
    <w:rsid w:val="00172994"/>
    <w:rsid w:val="001763E9"/>
    <w:rsid w:val="001775C6"/>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C8C"/>
    <w:rsid w:val="001B1E0D"/>
    <w:rsid w:val="001B3A21"/>
    <w:rsid w:val="001B7792"/>
    <w:rsid w:val="001C0AA8"/>
    <w:rsid w:val="001C1353"/>
    <w:rsid w:val="001C1DC0"/>
    <w:rsid w:val="001C363D"/>
    <w:rsid w:val="001C3941"/>
    <w:rsid w:val="001C542E"/>
    <w:rsid w:val="001C5D2C"/>
    <w:rsid w:val="001C6E69"/>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6EB7"/>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36CFF"/>
    <w:rsid w:val="00241A29"/>
    <w:rsid w:val="00241CD2"/>
    <w:rsid w:val="002424B8"/>
    <w:rsid w:val="0024262E"/>
    <w:rsid w:val="00243EA8"/>
    <w:rsid w:val="00244801"/>
    <w:rsid w:val="00245A2E"/>
    <w:rsid w:val="00246435"/>
    <w:rsid w:val="00246BCF"/>
    <w:rsid w:val="00250DB2"/>
    <w:rsid w:val="00253817"/>
    <w:rsid w:val="00254A36"/>
    <w:rsid w:val="00256321"/>
    <w:rsid w:val="00261D66"/>
    <w:rsid w:val="00266F71"/>
    <w:rsid w:val="002679A5"/>
    <w:rsid w:val="00270794"/>
    <w:rsid w:val="00270834"/>
    <w:rsid w:val="00275DB7"/>
    <w:rsid w:val="00281426"/>
    <w:rsid w:val="002814E6"/>
    <w:rsid w:val="002823DF"/>
    <w:rsid w:val="002825A7"/>
    <w:rsid w:val="00283D3F"/>
    <w:rsid w:val="00285875"/>
    <w:rsid w:val="00286342"/>
    <w:rsid w:val="002878B8"/>
    <w:rsid w:val="0029068C"/>
    <w:rsid w:val="002917BB"/>
    <w:rsid w:val="002918A8"/>
    <w:rsid w:val="0029219C"/>
    <w:rsid w:val="00292747"/>
    <w:rsid w:val="00293AE1"/>
    <w:rsid w:val="002951A4"/>
    <w:rsid w:val="00296082"/>
    <w:rsid w:val="002965C0"/>
    <w:rsid w:val="00297CE6"/>
    <w:rsid w:val="002A31B1"/>
    <w:rsid w:val="002A3E75"/>
    <w:rsid w:val="002A436B"/>
    <w:rsid w:val="002A64FE"/>
    <w:rsid w:val="002A7DDE"/>
    <w:rsid w:val="002B1C92"/>
    <w:rsid w:val="002B21AD"/>
    <w:rsid w:val="002B2927"/>
    <w:rsid w:val="002B3441"/>
    <w:rsid w:val="002B3EC6"/>
    <w:rsid w:val="002B522B"/>
    <w:rsid w:val="002B5F69"/>
    <w:rsid w:val="002B72A9"/>
    <w:rsid w:val="002C0575"/>
    <w:rsid w:val="002C0F39"/>
    <w:rsid w:val="002C2241"/>
    <w:rsid w:val="002C2FFE"/>
    <w:rsid w:val="002C372B"/>
    <w:rsid w:val="002C4621"/>
    <w:rsid w:val="002C7A2C"/>
    <w:rsid w:val="002D05FA"/>
    <w:rsid w:val="002D0BF3"/>
    <w:rsid w:val="002D1F30"/>
    <w:rsid w:val="002D2E7E"/>
    <w:rsid w:val="002D3B28"/>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26438"/>
    <w:rsid w:val="00331B5D"/>
    <w:rsid w:val="00331B92"/>
    <w:rsid w:val="003326A9"/>
    <w:rsid w:val="003372F6"/>
    <w:rsid w:val="003408D3"/>
    <w:rsid w:val="00342ED3"/>
    <w:rsid w:val="00343566"/>
    <w:rsid w:val="0034432C"/>
    <w:rsid w:val="003456CF"/>
    <w:rsid w:val="0034680A"/>
    <w:rsid w:val="003469B3"/>
    <w:rsid w:val="00346D64"/>
    <w:rsid w:val="00355CA6"/>
    <w:rsid w:val="003617BC"/>
    <w:rsid w:val="00363FF8"/>
    <w:rsid w:val="00365384"/>
    <w:rsid w:val="003657EF"/>
    <w:rsid w:val="00366412"/>
    <w:rsid w:val="00367315"/>
    <w:rsid w:val="00367DC0"/>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3F1E"/>
    <w:rsid w:val="00395AA1"/>
    <w:rsid w:val="003A2220"/>
    <w:rsid w:val="003A274F"/>
    <w:rsid w:val="003A5D90"/>
    <w:rsid w:val="003A5F96"/>
    <w:rsid w:val="003B2EE7"/>
    <w:rsid w:val="003B3318"/>
    <w:rsid w:val="003B5769"/>
    <w:rsid w:val="003B5FAE"/>
    <w:rsid w:val="003B6940"/>
    <w:rsid w:val="003B6F81"/>
    <w:rsid w:val="003B7FAB"/>
    <w:rsid w:val="003C1835"/>
    <w:rsid w:val="003C2FC2"/>
    <w:rsid w:val="003C43AB"/>
    <w:rsid w:val="003C5A58"/>
    <w:rsid w:val="003C6E79"/>
    <w:rsid w:val="003C76EC"/>
    <w:rsid w:val="003D23A3"/>
    <w:rsid w:val="003D316F"/>
    <w:rsid w:val="003D3729"/>
    <w:rsid w:val="003D5856"/>
    <w:rsid w:val="003D5D8B"/>
    <w:rsid w:val="003D5DE1"/>
    <w:rsid w:val="003D60E9"/>
    <w:rsid w:val="003D6132"/>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E34"/>
    <w:rsid w:val="004042B3"/>
    <w:rsid w:val="00404923"/>
    <w:rsid w:val="00404E4F"/>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13A"/>
    <w:rsid w:val="00433984"/>
    <w:rsid w:val="00437293"/>
    <w:rsid w:val="0044058C"/>
    <w:rsid w:val="00440D45"/>
    <w:rsid w:val="004411F6"/>
    <w:rsid w:val="00441820"/>
    <w:rsid w:val="004439E4"/>
    <w:rsid w:val="00445F3B"/>
    <w:rsid w:val="00450DAD"/>
    <w:rsid w:val="00452BF4"/>
    <w:rsid w:val="00456178"/>
    <w:rsid w:val="004605D8"/>
    <w:rsid w:val="00460E5E"/>
    <w:rsid w:val="0046167E"/>
    <w:rsid w:val="00462CCB"/>
    <w:rsid w:val="00462D8F"/>
    <w:rsid w:val="004635FD"/>
    <w:rsid w:val="00463E28"/>
    <w:rsid w:val="00465156"/>
    <w:rsid w:val="0046721D"/>
    <w:rsid w:val="00470329"/>
    <w:rsid w:val="00472642"/>
    <w:rsid w:val="00476E58"/>
    <w:rsid w:val="004801C6"/>
    <w:rsid w:val="00480932"/>
    <w:rsid w:val="00480DE0"/>
    <w:rsid w:val="00482873"/>
    <w:rsid w:val="00486C20"/>
    <w:rsid w:val="00487540"/>
    <w:rsid w:val="00487B58"/>
    <w:rsid w:val="00487B9F"/>
    <w:rsid w:val="00490CD5"/>
    <w:rsid w:val="00493288"/>
    <w:rsid w:val="00497F80"/>
    <w:rsid w:val="004A2DC4"/>
    <w:rsid w:val="004A4626"/>
    <w:rsid w:val="004A5D27"/>
    <w:rsid w:val="004A6017"/>
    <w:rsid w:val="004A7BA1"/>
    <w:rsid w:val="004B0532"/>
    <w:rsid w:val="004B0880"/>
    <w:rsid w:val="004B0A87"/>
    <w:rsid w:val="004B345E"/>
    <w:rsid w:val="004B3797"/>
    <w:rsid w:val="004B3898"/>
    <w:rsid w:val="004B5872"/>
    <w:rsid w:val="004B609E"/>
    <w:rsid w:val="004B7536"/>
    <w:rsid w:val="004C0AAE"/>
    <w:rsid w:val="004C177F"/>
    <w:rsid w:val="004C3B54"/>
    <w:rsid w:val="004C4B46"/>
    <w:rsid w:val="004C5604"/>
    <w:rsid w:val="004C7395"/>
    <w:rsid w:val="004D0322"/>
    <w:rsid w:val="004D0E9C"/>
    <w:rsid w:val="004D1996"/>
    <w:rsid w:val="004D47DF"/>
    <w:rsid w:val="004D5E57"/>
    <w:rsid w:val="004D5F42"/>
    <w:rsid w:val="004D6C21"/>
    <w:rsid w:val="004D7C16"/>
    <w:rsid w:val="004E0833"/>
    <w:rsid w:val="004E28C6"/>
    <w:rsid w:val="004E3D0D"/>
    <w:rsid w:val="004E67A1"/>
    <w:rsid w:val="004E7FED"/>
    <w:rsid w:val="004F0293"/>
    <w:rsid w:val="004F02C8"/>
    <w:rsid w:val="004F138F"/>
    <w:rsid w:val="004F32C4"/>
    <w:rsid w:val="004F4CDD"/>
    <w:rsid w:val="004F515D"/>
    <w:rsid w:val="004F766C"/>
    <w:rsid w:val="004F7D0D"/>
    <w:rsid w:val="004F7DD1"/>
    <w:rsid w:val="00500C61"/>
    <w:rsid w:val="00502144"/>
    <w:rsid w:val="00505FC6"/>
    <w:rsid w:val="0050670B"/>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786"/>
    <w:rsid w:val="00541688"/>
    <w:rsid w:val="00541D47"/>
    <w:rsid w:val="00543C36"/>
    <w:rsid w:val="00547EC3"/>
    <w:rsid w:val="00550A42"/>
    <w:rsid w:val="00550C99"/>
    <w:rsid w:val="00551A18"/>
    <w:rsid w:val="00552AD9"/>
    <w:rsid w:val="00553413"/>
    <w:rsid w:val="005546D4"/>
    <w:rsid w:val="00557E3C"/>
    <w:rsid w:val="00560F00"/>
    <w:rsid w:val="005620B2"/>
    <w:rsid w:val="0056425D"/>
    <w:rsid w:val="00565D92"/>
    <w:rsid w:val="005663D1"/>
    <w:rsid w:val="00571152"/>
    <w:rsid w:val="00571891"/>
    <w:rsid w:val="00573540"/>
    <w:rsid w:val="00574B70"/>
    <w:rsid w:val="00577BC0"/>
    <w:rsid w:val="00577C2E"/>
    <w:rsid w:val="00577E2E"/>
    <w:rsid w:val="005804FB"/>
    <w:rsid w:val="0058369E"/>
    <w:rsid w:val="00587034"/>
    <w:rsid w:val="00587691"/>
    <w:rsid w:val="00591584"/>
    <w:rsid w:val="00591D4F"/>
    <w:rsid w:val="00593314"/>
    <w:rsid w:val="00593EA3"/>
    <w:rsid w:val="00594496"/>
    <w:rsid w:val="00595C49"/>
    <w:rsid w:val="00596473"/>
    <w:rsid w:val="005A36EC"/>
    <w:rsid w:val="005A5E66"/>
    <w:rsid w:val="005A6CF6"/>
    <w:rsid w:val="005B1175"/>
    <w:rsid w:val="005B4C74"/>
    <w:rsid w:val="005B5208"/>
    <w:rsid w:val="005B59AC"/>
    <w:rsid w:val="005B6087"/>
    <w:rsid w:val="005B663E"/>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A1C"/>
    <w:rsid w:val="005F7C5F"/>
    <w:rsid w:val="005F7EFC"/>
    <w:rsid w:val="0060124F"/>
    <w:rsid w:val="00601788"/>
    <w:rsid w:val="00601F93"/>
    <w:rsid w:val="00602C13"/>
    <w:rsid w:val="00602C85"/>
    <w:rsid w:val="00603FD5"/>
    <w:rsid w:val="00604A6A"/>
    <w:rsid w:val="006054D6"/>
    <w:rsid w:val="00607615"/>
    <w:rsid w:val="0060793C"/>
    <w:rsid w:val="00610A0A"/>
    <w:rsid w:val="00616430"/>
    <w:rsid w:val="00616DC8"/>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60D"/>
    <w:rsid w:val="00665680"/>
    <w:rsid w:val="006668FF"/>
    <w:rsid w:val="0066740D"/>
    <w:rsid w:val="0067014A"/>
    <w:rsid w:val="006723C0"/>
    <w:rsid w:val="00675685"/>
    <w:rsid w:val="00675A17"/>
    <w:rsid w:val="006841DE"/>
    <w:rsid w:val="0068487D"/>
    <w:rsid w:val="00685366"/>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5383"/>
    <w:rsid w:val="006E0AE6"/>
    <w:rsid w:val="006E0CB7"/>
    <w:rsid w:val="006E0E12"/>
    <w:rsid w:val="006E1AA1"/>
    <w:rsid w:val="006E3536"/>
    <w:rsid w:val="006E3B36"/>
    <w:rsid w:val="006E5038"/>
    <w:rsid w:val="006E70BD"/>
    <w:rsid w:val="006F01E3"/>
    <w:rsid w:val="006F127C"/>
    <w:rsid w:val="006F14FB"/>
    <w:rsid w:val="006F5547"/>
    <w:rsid w:val="006F59E7"/>
    <w:rsid w:val="006F682A"/>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33D9C"/>
    <w:rsid w:val="00742E92"/>
    <w:rsid w:val="00743B9F"/>
    <w:rsid w:val="00744CC8"/>
    <w:rsid w:val="0074572A"/>
    <w:rsid w:val="007520BA"/>
    <w:rsid w:val="00754207"/>
    <w:rsid w:val="00756B33"/>
    <w:rsid w:val="007574FB"/>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E53"/>
    <w:rsid w:val="007A0363"/>
    <w:rsid w:val="007A2584"/>
    <w:rsid w:val="007A2634"/>
    <w:rsid w:val="007A498E"/>
    <w:rsid w:val="007A72AE"/>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5122"/>
    <w:rsid w:val="00835666"/>
    <w:rsid w:val="00835B8D"/>
    <w:rsid w:val="00837539"/>
    <w:rsid w:val="00837F1C"/>
    <w:rsid w:val="008401C0"/>
    <w:rsid w:val="00842F70"/>
    <w:rsid w:val="00843BFD"/>
    <w:rsid w:val="00847179"/>
    <w:rsid w:val="008511A7"/>
    <w:rsid w:val="00851F20"/>
    <w:rsid w:val="00853CC4"/>
    <w:rsid w:val="00853D55"/>
    <w:rsid w:val="0085439B"/>
    <w:rsid w:val="00854953"/>
    <w:rsid w:val="00855454"/>
    <w:rsid w:val="00855777"/>
    <w:rsid w:val="008557CE"/>
    <w:rsid w:val="008562DF"/>
    <w:rsid w:val="00856CA3"/>
    <w:rsid w:val="0086078E"/>
    <w:rsid w:val="00862BCA"/>
    <w:rsid w:val="00867260"/>
    <w:rsid w:val="008674C0"/>
    <w:rsid w:val="0087004A"/>
    <w:rsid w:val="00870DAD"/>
    <w:rsid w:val="00872A99"/>
    <w:rsid w:val="008734C0"/>
    <w:rsid w:val="00874C9B"/>
    <w:rsid w:val="00874F0F"/>
    <w:rsid w:val="00875D76"/>
    <w:rsid w:val="00876773"/>
    <w:rsid w:val="00876EE1"/>
    <w:rsid w:val="00877027"/>
    <w:rsid w:val="008770C2"/>
    <w:rsid w:val="00881384"/>
    <w:rsid w:val="00881920"/>
    <w:rsid w:val="00881BDC"/>
    <w:rsid w:val="00883B90"/>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AE3"/>
    <w:rsid w:val="008C1402"/>
    <w:rsid w:val="008C20F1"/>
    <w:rsid w:val="008C423F"/>
    <w:rsid w:val="008C43C1"/>
    <w:rsid w:val="008C455A"/>
    <w:rsid w:val="008D1ABD"/>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40924"/>
    <w:rsid w:val="009421F0"/>
    <w:rsid w:val="00942CEB"/>
    <w:rsid w:val="0094621F"/>
    <w:rsid w:val="00946EB7"/>
    <w:rsid w:val="00951217"/>
    <w:rsid w:val="009517CC"/>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73D"/>
    <w:rsid w:val="009B2F46"/>
    <w:rsid w:val="009B4058"/>
    <w:rsid w:val="009B4E53"/>
    <w:rsid w:val="009B6A74"/>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6503"/>
    <w:rsid w:val="009F0B1D"/>
    <w:rsid w:val="009F1343"/>
    <w:rsid w:val="009F14F1"/>
    <w:rsid w:val="009F4F02"/>
    <w:rsid w:val="009F65FD"/>
    <w:rsid w:val="00A0139B"/>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DD5"/>
    <w:rsid w:val="00A436A3"/>
    <w:rsid w:val="00A44358"/>
    <w:rsid w:val="00A45742"/>
    <w:rsid w:val="00A469A5"/>
    <w:rsid w:val="00A4762C"/>
    <w:rsid w:val="00A47AA0"/>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4363"/>
    <w:rsid w:val="00AF5B05"/>
    <w:rsid w:val="00AF60AD"/>
    <w:rsid w:val="00AF63B1"/>
    <w:rsid w:val="00B00EB8"/>
    <w:rsid w:val="00B00ED1"/>
    <w:rsid w:val="00B04C5B"/>
    <w:rsid w:val="00B0646B"/>
    <w:rsid w:val="00B07D90"/>
    <w:rsid w:val="00B103A7"/>
    <w:rsid w:val="00B153EB"/>
    <w:rsid w:val="00B16462"/>
    <w:rsid w:val="00B16D55"/>
    <w:rsid w:val="00B17C08"/>
    <w:rsid w:val="00B212BC"/>
    <w:rsid w:val="00B21EF6"/>
    <w:rsid w:val="00B22E3F"/>
    <w:rsid w:val="00B23603"/>
    <w:rsid w:val="00B244B1"/>
    <w:rsid w:val="00B255CB"/>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4F7F"/>
    <w:rsid w:val="00B75B08"/>
    <w:rsid w:val="00B75DA3"/>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C0AC0"/>
    <w:rsid w:val="00BC13E7"/>
    <w:rsid w:val="00BC21F5"/>
    <w:rsid w:val="00BC5629"/>
    <w:rsid w:val="00BD1A59"/>
    <w:rsid w:val="00BD1E1B"/>
    <w:rsid w:val="00BD2CE0"/>
    <w:rsid w:val="00BD3681"/>
    <w:rsid w:val="00BD4F78"/>
    <w:rsid w:val="00BE125E"/>
    <w:rsid w:val="00BE14CB"/>
    <w:rsid w:val="00BE1EB0"/>
    <w:rsid w:val="00BE3AC6"/>
    <w:rsid w:val="00BE46FC"/>
    <w:rsid w:val="00BF142C"/>
    <w:rsid w:val="00BF1691"/>
    <w:rsid w:val="00BF23CE"/>
    <w:rsid w:val="00BF4B13"/>
    <w:rsid w:val="00BF5691"/>
    <w:rsid w:val="00BF68C8"/>
    <w:rsid w:val="00C0039C"/>
    <w:rsid w:val="00C01E68"/>
    <w:rsid w:val="00C03A1F"/>
    <w:rsid w:val="00C0580D"/>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2B17"/>
    <w:rsid w:val="00C66639"/>
    <w:rsid w:val="00C67844"/>
    <w:rsid w:val="00C67FF3"/>
    <w:rsid w:val="00C70EFC"/>
    <w:rsid w:val="00C725CF"/>
    <w:rsid w:val="00C7420F"/>
    <w:rsid w:val="00C7494A"/>
    <w:rsid w:val="00C75B33"/>
    <w:rsid w:val="00C805CE"/>
    <w:rsid w:val="00C80765"/>
    <w:rsid w:val="00C818CB"/>
    <w:rsid w:val="00C82647"/>
    <w:rsid w:val="00C83751"/>
    <w:rsid w:val="00C83BA3"/>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378C"/>
    <w:rsid w:val="00CE395E"/>
    <w:rsid w:val="00CE3FE5"/>
    <w:rsid w:val="00CF02F0"/>
    <w:rsid w:val="00CF0BD2"/>
    <w:rsid w:val="00CF345E"/>
    <w:rsid w:val="00CF43D9"/>
    <w:rsid w:val="00CF50F7"/>
    <w:rsid w:val="00CF6BA1"/>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3C83"/>
    <w:rsid w:val="00D6521B"/>
    <w:rsid w:val="00D6732D"/>
    <w:rsid w:val="00D67E62"/>
    <w:rsid w:val="00D70C8F"/>
    <w:rsid w:val="00D72205"/>
    <w:rsid w:val="00D773F3"/>
    <w:rsid w:val="00D80FD1"/>
    <w:rsid w:val="00D81BDD"/>
    <w:rsid w:val="00D82889"/>
    <w:rsid w:val="00D83868"/>
    <w:rsid w:val="00D838C7"/>
    <w:rsid w:val="00D83923"/>
    <w:rsid w:val="00D9419D"/>
    <w:rsid w:val="00DA0699"/>
    <w:rsid w:val="00DA219B"/>
    <w:rsid w:val="00DA5EA0"/>
    <w:rsid w:val="00DB3891"/>
    <w:rsid w:val="00DB4611"/>
    <w:rsid w:val="00DB4B2C"/>
    <w:rsid w:val="00DB5BF6"/>
    <w:rsid w:val="00DB7777"/>
    <w:rsid w:val="00DB799B"/>
    <w:rsid w:val="00DD142F"/>
    <w:rsid w:val="00DD14C2"/>
    <w:rsid w:val="00DD278A"/>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453D"/>
    <w:rsid w:val="00E048A1"/>
    <w:rsid w:val="00E05FA6"/>
    <w:rsid w:val="00E06162"/>
    <w:rsid w:val="00E07766"/>
    <w:rsid w:val="00E11835"/>
    <w:rsid w:val="00E124FB"/>
    <w:rsid w:val="00E149D1"/>
    <w:rsid w:val="00E15988"/>
    <w:rsid w:val="00E16E44"/>
    <w:rsid w:val="00E21368"/>
    <w:rsid w:val="00E2167A"/>
    <w:rsid w:val="00E21896"/>
    <w:rsid w:val="00E22F74"/>
    <w:rsid w:val="00E25474"/>
    <w:rsid w:val="00E268BA"/>
    <w:rsid w:val="00E26C50"/>
    <w:rsid w:val="00E31A5D"/>
    <w:rsid w:val="00E32F93"/>
    <w:rsid w:val="00E3444B"/>
    <w:rsid w:val="00E36DAB"/>
    <w:rsid w:val="00E36F34"/>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7DA9"/>
    <w:rsid w:val="00EA0449"/>
    <w:rsid w:val="00EA1943"/>
    <w:rsid w:val="00EA1EF0"/>
    <w:rsid w:val="00EA3041"/>
    <w:rsid w:val="00EA3671"/>
    <w:rsid w:val="00EA3C83"/>
    <w:rsid w:val="00EA4F78"/>
    <w:rsid w:val="00EA5FC8"/>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83C"/>
    <w:rsid w:val="00F01383"/>
    <w:rsid w:val="00F02291"/>
    <w:rsid w:val="00F03E22"/>
    <w:rsid w:val="00F05726"/>
    <w:rsid w:val="00F06494"/>
    <w:rsid w:val="00F10C83"/>
    <w:rsid w:val="00F1104B"/>
    <w:rsid w:val="00F132D6"/>
    <w:rsid w:val="00F162D4"/>
    <w:rsid w:val="00F16AD1"/>
    <w:rsid w:val="00F17D6C"/>
    <w:rsid w:val="00F2313F"/>
    <w:rsid w:val="00F241BA"/>
    <w:rsid w:val="00F24538"/>
    <w:rsid w:val="00F2490C"/>
    <w:rsid w:val="00F25993"/>
    <w:rsid w:val="00F25C33"/>
    <w:rsid w:val="00F3467C"/>
    <w:rsid w:val="00F4010B"/>
    <w:rsid w:val="00F40327"/>
    <w:rsid w:val="00F412B4"/>
    <w:rsid w:val="00F42806"/>
    <w:rsid w:val="00F45135"/>
    <w:rsid w:val="00F453EC"/>
    <w:rsid w:val="00F459F3"/>
    <w:rsid w:val="00F46C23"/>
    <w:rsid w:val="00F4702C"/>
    <w:rsid w:val="00F47D81"/>
    <w:rsid w:val="00F50378"/>
    <w:rsid w:val="00F505B8"/>
    <w:rsid w:val="00F5110F"/>
    <w:rsid w:val="00F51404"/>
    <w:rsid w:val="00F51810"/>
    <w:rsid w:val="00F52389"/>
    <w:rsid w:val="00F52A6F"/>
    <w:rsid w:val="00F53397"/>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2202"/>
    <w:rsid w:val="00F722E8"/>
    <w:rsid w:val="00F76509"/>
    <w:rsid w:val="00F8330F"/>
    <w:rsid w:val="00F83D21"/>
    <w:rsid w:val="00F85C17"/>
    <w:rsid w:val="00F863F7"/>
    <w:rsid w:val="00F871CC"/>
    <w:rsid w:val="00F87B07"/>
    <w:rsid w:val="00F87CB1"/>
    <w:rsid w:val="00F9097D"/>
    <w:rsid w:val="00F93598"/>
    <w:rsid w:val="00F94345"/>
    <w:rsid w:val="00F94880"/>
    <w:rsid w:val="00F94C3F"/>
    <w:rsid w:val="00FA348E"/>
    <w:rsid w:val="00FA38EB"/>
    <w:rsid w:val="00FA4196"/>
    <w:rsid w:val="00FB0D65"/>
    <w:rsid w:val="00FB0F47"/>
    <w:rsid w:val="00FB1E19"/>
    <w:rsid w:val="00FB23DE"/>
    <w:rsid w:val="00FB4A9F"/>
    <w:rsid w:val="00FB621C"/>
    <w:rsid w:val="00FB72C1"/>
    <w:rsid w:val="00FB7EA7"/>
    <w:rsid w:val="00FC2B39"/>
    <w:rsid w:val="00FC2D8B"/>
    <w:rsid w:val="00FC572D"/>
    <w:rsid w:val="00FC703C"/>
    <w:rsid w:val="00FD0F18"/>
    <w:rsid w:val="00FD0FBF"/>
    <w:rsid w:val="00FD14FA"/>
    <w:rsid w:val="00FD23C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6C2EE1"/>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0A09DA"/>
    <w:rsid w:val="00127EC4"/>
    <w:rsid w:val="001B1F56"/>
    <w:rsid w:val="001F6B34"/>
    <w:rsid w:val="00272F3A"/>
    <w:rsid w:val="002A78C4"/>
    <w:rsid w:val="002E72C1"/>
    <w:rsid w:val="00314846"/>
    <w:rsid w:val="00326A78"/>
    <w:rsid w:val="00382EB4"/>
    <w:rsid w:val="0038727F"/>
    <w:rsid w:val="003D1CA3"/>
    <w:rsid w:val="003E347B"/>
    <w:rsid w:val="00424C35"/>
    <w:rsid w:val="004A4798"/>
    <w:rsid w:val="004E1486"/>
    <w:rsid w:val="005309CD"/>
    <w:rsid w:val="00553664"/>
    <w:rsid w:val="00567351"/>
    <w:rsid w:val="0060124F"/>
    <w:rsid w:val="006606E8"/>
    <w:rsid w:val="00717C96"/>
    <w:rsid w:val="007340EC"/>
    <w:rsid w:val="007716AD"/>
    <w:rsid w:val="00864DF9"/>
    <w:rsid w:val="008A73D0"/>
    <w:rsid w:val="008F4AC5"/>
    <w:rsid w:val="00A14638"/>
    <w:rsid w:val="00A157AE"/>
    <w:rsid w:val="00A67D6C"/>
    <w:rsid w:val="00A74118"/>
    <w:rsid w:val="00AB231E"/>
    <w:rsid w:val="00AE3C3A"/>
    <w:rsid w:val="00B80091"/>
    <w:rsid w:val="00B90895"/>
    <w:rsid w:val="00C10AE9"/>
    <w:rsid w:val="00C67EA0"/>
    <w:rsid w:val="00DE107D"/>
    <w:rsid w:val="00EF1A1B"/>
    <w:rsid w:val="00F84726"/>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DOCID432-1662946054-4977</_dlc_DocId>
    <_dlc_DocIdUrl xmlns="a5f32de4-e402-4188-b034-e71ca7d22e54">
      <Url>https://delwpvicgovau.sharepoint.com/sites/ecm_432/_layouts/15/DocIdRedir.aspx?ID=DOCID432-1662946054-4977</Url>
      <Description>DOCID432-1662946054-4977</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0D" PreviousValue="false"/>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F8D8F14C-B273-44AB-9B68-FE37F141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4.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4F320BD9-9C76-44C2-8F24-BB5F9832248C}">
  <ds:schemaRefs>
    <ds:schemaRef ds:uri="http://schemas.microsoft.com/office/2006/metadata/customXsn"/>
  </ds:schemaRefs>
</ds:datastoreItem>
</file>

<file path=customXml/itemProps7.xml><?xml version="1.0" encoding="utf-8"?>
<ds:datastoreItem xmlns:ds="http://schemas.openxmlformats.org/officeDocument/2006/customXml" ds:itemID="{5F0D2F56-32B6-4693-91E5-A322B7A5EB9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31</Pages>
  <Words>11465</Words>
  <Characters>62601</Characters>
  <Application>Microsoft Office Word</Application>
  <DocSecurity>2</DocSecurity>
  <Lines>1331</Lines>
  <Paragraphs>914</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73152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Registrar’s Requirements for paper conveyancing transactions</dc:title>
  <dc:subject>Version 10</dc:subject>
  <dc:creator>Amy C Walker (DELWP)</dc:creator>
  <cp:keywords/>
  <dc:description/>
  <cp:lastModifiedBy>Margaret A Astbury (DEECA)</cp:lastModifiedBy>
  <cp:revision>18</cp:revision>
  <cp:lastPrinted>2024-01-12T16:45:00Z</cp:lastPrinted>
  <dcterms:created xsi:type="dcterms:W3CDTF">2024-02-19T01:49:00Z</dcterms:created>
  <dcterms:modified xsi:type="dcterms:W3CDTF">2024-02-23T00:09:00Z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9e8d3932-26cb-4d2b-82c6-a204190e11d3</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Mark up of the ORs. PRs, SPEAR ELN PRs and RRS in light of version 7 of the MORs and MPRs</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2024-02-19T01:49:15Z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3223e0ee-74ab-4638-ac19-c1b8f0195d8b</vt:lpwstr>
  </property>
  <property fmtid="{D5CDD505-2E9C-101B-9397-08002B2CF9AE}" pid="35" name="MSIP_Label_4257e2ab-f512-40e2-9c9a-c64247360765_ContentBits">
    <vt:lpwstr>2</vt:lpwstr>
  </property>
</Properties>
</file>