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43BDB95D" w14:textId="77777777" w:rsidTr="00250538">
        <w:trPr>
          <w:trHeight w:hRule="exact" w:val="1418"/>
        </w:trPr>
        <w:tc>
          <w:tcPr>
            <w:tcW w:w="7761" w:type="dxa"/>
            <w:vAlign w:val="center"/>
          </w:tcPr>
          <w:p w14:paraId="3E28F14C" w14:textId="082F8048" w:rsidR="00975ED3" w:rsidRPr="00975ED3" w:rsidRDefault="00015545" w:rsidP="003F46E9">
            <w:pPr>
              <w:pStyle w:val="Title"/>
            </w:pPr>
            <w:bookmarkStart w:id="0" w:name="_GoBack"/>
            <w:bookmarkEnd w:id="0"/>
            <w:r>
              <w:t xml:space="preserve">Audit </w:t>
            </w:r>
            <w:r w:rsidR="000765C2">
              <w:t>P</w:t>
            </w:r>
            <w:r w:rsidR="00234F80">
              <w:t xml:space="preserve">lan </w:t>
            </w:r>
            <w:r w:rsidR="000765C2">
              <w:t>E</w:t>
            </w:r>
            <w:r w:rsidR="00234F80">
              <w:t xml:space="preserve">xam </w:t>
            </w:r>
            <w:r w:rsidR="000765C2">
              <w:t>C</w:t>
            </w:r>
            <w:r w:rsidR="00234F80">
              <w:t xml:space="preserve">hecklist </w:t>
            </w:r>
          </w:p>
        </w:tc>
      </w:tr>
      <w:tr w:rsidR="00975ED3" w14:paraId="38661919" w14:textId="77777777" w:rsidTr="00250538">
        <w:trPr>
          <w:trHeight w:val="1247"/>
        </w:trPr>
        <w:tc>
          <w:tcPr>
            <w:tcW w:w="7761" w:type="dxa"/>
            <w:vAlign w:val="center"/>
          </w:tcPr>
          <w:p w14:paraId="607D0CEF" w14:textId="77777777" w:rsidR="00975ED3" w:rsidRDefault="00975ED3" w:rsidP="003F46E9">
            <w:pPr>
              <w:pStyle w:val="Subtitle"/>
            </w:pPr>
          </w:p>
        </w:tc>
      </w:tr>
    </w:tbl>
    <w:p w14:paraId="3FDD999E" w14:textId="77777777" w:rsidR="00015545" w:rsidRDefault="00015545" w:rsidP="00250538">
      <w:pPr>
        <w:pStyle w:val="IntroFeatureText"/>
        <w:sectPr w:rsidR="00015545" w:rsidSect="0025053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40" w:code="9"/>
          <w:pgMar w:top="2211" w:right="851" w:bottom="1134" w:left="851" w:header="284" w:footer="284" w:gutter="0"/>
          <w:cols w:num="2" w:space="284"/>
          <w:titlePg/>
          <w:docGrid w:linePitch="360"/>
        </w:sect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3306"/>
        <w:gridCol w:w="1538"/>
        <w:gridCol w:w="3352"/>
      </w:tblGrid>
      <w:tr w:rsidR="00015545" w14:paraId="477674D8" w14:textId="77777777" w:rsidTr="00171E30">
        <w:trPr>
          <w:trHeight w:val="510"/>
        </w:trPr>
        <w:tc>
          <w:tcPr>
            <w:tcW w:w="1607" w:type="dxa"/>
            <w:shd w:val="pct10" w:color="auto" w:fill="FFFFFF"/>
            <w:vAlign w:val="center"/>
          </w:tcPr>
          <w:p w14:paraId="335B0B74" w14:textId="29C07833" w:rsidR="00015545" w:rsidRPr="00BB3D74" w:rsidRDefault="00015545" w:rsidP="00171E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File </w:t>
            </w:r>
            <w:r w:rsidR="00234F80">
              <w:rPr>
                <w:rFonts w:cs="Calibri"/>
              </w:rPr>
              <w:t>number</w:t>
            </w:r>
          </w:p>
        </w:tc>
        <w:tc>
          <w:tcPr>
            <w:tcW w:w="3355" w:type="dxa"/>
          </w:tcPr>
          <w:p w14:paraId="46D33ECD" w14:textId="77777777" w:rsidR="00015545" w:rsidRPr="00BB3D74" w:rsidRDefault="00015545" w:rsidP="00171E30">
            <w:pPr>
              <w:pStyle w:val="TableTextNormal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shd w:val="pct10" w:color="auto" w:fill="FFFFFF"/>
            <w:vAlign w:val="center"/>
          </w:tcPr>
          <w:p w14:paraId="311D1A43" w14:textId="57D012D8" w:rsidR="00015545" w:rsidRPr="00BB3D74" w:rsidRDefault="00015545" w:rsidP="00171E30">
            <w:pPr>
              <w:rPr>
                <w:rFonts w:cs="Calibri"/>
              </w:rPr>
            </w:pPr>
            <w:r>
              <w:rPr>
                <w:rFonts w:cs="Calibri"/>
              </w:rPr>
              <w:t xml:space="preserve">Plan </w:t>
            </w:r>
            <w:r w:rsidR="00234F80">
              <w:rPr>
                <w:rFonts w:cs="Calibri"/>
              </w:rPr>
              <w:t>number</w:t>
            </w:r>
          </w:p>
        </w:tc>
        <w:tc>
          <w:tcPr>
            <w:tcW w:w="3402" w:type="dxa"/>
          </w:tcPr>
          <w:p w14:paraId="4485435F" w14:textId="77777777" w:rsidR="00015545" w:rsidRDefault="00015545" w:rsidP="00171E30">
            <w:pPr>
              <w:rPr>
                <w:rFonts w:ascii="Arial Narrow" w:hAnsi="Arial Narrow"/>
                <w:sz w:val="18"/>
              </w:rPr>
            </w:pPr>
          </w:p>
        </w:tc>
      </w:tr>
      <w:tr w:rsidR="00015545" w14:paraId="736B6BF7" w14:textId="77777777" w:rsidTr="00171E30">
        <w:trPr>
          <w:trHeight w:val="510"/>
        </w:trPr>
        <w:tc>
          <w:tcPr>
            <w:tcW w:w="1607" w:type="dxa"/>
            <w:shd w:val="pct10" w:color="auto" w:fill="FFFFFF"/>
            <w:vAlign w:val="center"/>
          </w:tcPr>
          <w:p w14:paraId="266D5A70" w14:textId="77777777" w:rsidR="00015545" w:rsidRPr="00BB3D74" w:rsidRDefault="00015545" w:rsidP="00171E30">
            <w:pPr>
              <w:rPr>
                <w:rFonts w:cs="Calibri"/>
              </w:rPr>
            </w:pPr>
            <w:r>
              <w:rPr>
                <w:rFonts w:cs="Calibri"/>
              </w:rPr>
              <w:t>Examiner</w:t>
            </w:r>
          </w:p>
        </w:tc>
        <w:tc>
          <w:tcPr>
            <w:tcW w:w="3355" w:type="dxa"/>
          </w:tcPr>
          <w:p w14:paraId="4C33379B" w14:textId="77777777" w:rsidR="00015545" w:rsidRPr="00BB3D74" w:rsidRDefault="00015545" w:rsidP="00171E30">
            <w:pPr>
              <w:pStyle w:val="TableTextNormal"/>
              <w:spacing w:line="36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pct10" w:color="auto" w:fill="FFFFFF"/>
            <w:vAlign w:val="center"/>
          </w:tcPr>
          <w:p w14:paraId="63E902A2" w14:textId="77777777" w:rsidR="00015545" w:rsidRPr="00BB3D74" w:rsidRDefault="00015545" w:rsidP="000765C2">
            <w:pPr>
              <w:rPr>
                <w:rFonts w:cs="Calibri"/>
              </w:rPr>
            </w:pPr>
            <w:r>
              <w:rPr>
                <w:rFonts w:cs="Calibri"/>
              </w:rPr>
              <w:t>Date</w:t>
            </w:r>
          </w:p>
        </w:tc>
        <w:tc>
          <w:tcPr>
            <w:tcW w:w="3402" w:type="dxa"/>
          </w:tcPr>
          <w:p w14:paraId="7D16EC12" w14:textId="77777777" w:rsidR="00015545" w:rsidRDefault="00015545" w:rsidP="00171E30">
            <w:pPr>
              <w:spacing w:line="360" w:lineRule="auto"/>
              <w:rPr>
                <w:rFonts w:ascii="Arial Narrow" w:hAnsi="Arial Narrow"/>
                <w:sz w:val="18"/>
              </w:rPr>
            </w:pPr>
          </w:p>
        </w:tc>
      </w:tr>
    </w:tbl>
    <w:p w14:paraId="7B19E5A0" w14:textId="77777777" w:rsidR="006E1C8D" w:rsidRDefault="006E1C8D" w:rsidP="00015545">
      <w:pPr>
        <w:pStyle w:val="IntroFeatureText"/>
      </w:pPr>
    </w:p>
    <w:p w14:paraId="2B8B37EB" w14:textId="77777777" w:rsidR="00015545" w:rsidRPr="00DB0B94" w:rsidRDefault="00015545" w:rsidP="00234F80">
      <w:pPr>
        <w:pStyle w:val="Heading2"/>
      </w:pPr>
      <w:r>
        <w:t>PLAN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5545" w:rsidRPr="00BB3D74" w14:paraId="1A5276B7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F18A" w14:textId="77777777" w:rsidR="00015545" w:rsidRPr="000307D7" w:rsidRDefault="00015545" w:rsidP="00DC5A22">
            <w:pPr>
              <w:numPr>
                <w:ilvl w:val="0"/>
                <w:numId w:val="15"/>
              </w:numPr>
              <w:tabs>
                <w:tab w:val="clear" w:pos="432"/>
                <w:tab w:val="num" w:pos="601"/>
              </w:tabs>
              <w:spacing w:before="120" w:line="240" w:lineRule="auto"/>
              <w:ind w:left="601" w:hanging="601"/>
              <w:rPr>
                <w:rFonts w:cs="Calibri"/>
                <w:b/>
              </w:rPr>
            </w:pPr>
            <w:r w:rsidRPr="000307D7">
              <w:rPr>
                <w:rFonts w:cs="Calibri"/>
                <w:b/>
              </w:rPr>
              <w:t>General</w:t>
            </w:r>
          </w:p>
          <w:p w14:paraId="1AFAF355" w14:textId="77777777" w:rsidR="00015545" w:rsidRDefault="00015545" w:rsidP="00DC5A22">
            <w:pPr>
              <w:numPr>
                <w:ilvl w:val="1"/>
                <w:numId w:val="17"/>
              </w:numPr>
              <w:spacing w:before="120" w:line="240" w:lineRule="auto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AE7289">
              <w:rPr>
                <w:rFonts w:cs="Calibri"/>
              </w:rPr>
              <w:t xml:space="preserve">tandard of drafting satisfactory </w:t>
            </w:r>
            <w:r w:rsidRPr="000307D7">
              <w:rPr>
                <w:rFonts w:cs="Calibri"/>
                <w:b/>
                <w:sz w:val="24"/>
                <w:szCs w:val="24"/>
                <w:vertAlign w:val="superscript"/>
              </w:rPr>
              <w:t>1</w:t>
            </w:r>
            <w:r w:rsidRPr="008A2E14"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2855C033" w14:textId="77777777" w:rsidR="00015545" w:rsidRDefault="00015545" w:rsidP="00DC5A22">
            <w:pPr>
              <w:numPr>
                <w:ilvl w:val="1"/>
                <w:numId w:val="17"/>
              </w:numPr>
              <w:spacing w:before="120" w:line="240" w:lineRule="auto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AE7289">
              <w:rPr>
                <w:rFonts w:cs="Calibri"/>
              </w:rPr>
              <w:t>lan agree</w:t>
            </w:r>
            <w:r>
              <w:rPr>
                <w:rFonts w:cs="Calibri"/>
              </w:rPr>
              <w:t>s</w:t>
            </w:r>
            <w:r w:rsidRPr="00AE7289">
              <w:rPr>
                <w:rFonts w:cs="Calibri"/>
              </w:rPr>
              <w:t xml:space="preserve"> with the Abstract of Field Records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7CBB2077" w14:textId="77777777" w:rsidR="00015545" w:rsidRPr="008C7472" w:rsidRDefault="00015545" w:rsidP="00DC5A22">
            <w:pPr>
              <w:numPr>
                <w:ilvl w:val="1"/>
                <w:numId w:val="17"/>
              </w:numPr>
              <w:spacing w:before="12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D</w:t>
            </w:r>
            <w:r w:rsidRPr="00AE7289">
              <w:rPr>
                <w:rFonts w:cs="Calibri"/>
              </w:rPr>
              <w:t>imensions of the lots correct</w:t>
            </w:r>
            <w:r>
              <w:rPr>
                <w:rFonts w:cs="Calibri"/>
              </w:rPr>
              <w:t xml:space="preserve"> and complete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31D9816C" w14:textId="180B41B9" w:rsidR="00015545" w:rsidRPr="008C7472" w:rsidRDefault="00015545" w:rsidP="00DC5A22">
            <w:pPr>
              <w:numPr>
                <w:ilvl w:val="2"/>
                <w:numId w:val="17"/>
              </w:numPr>
              <w:tabs>
                <w:tab w:val="clear" w:pos="720"/>
                <w:tab w:val="num" w:pos="604"/>
              </w:tabs>
              <w:spacing w:before="12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D</w:t>
            </w:r>
            <w:r w:rsidRPr="00AE7289">
              <w:rPr>
                <w:rFonts w:cs="Calibri"/>
              </w:rPr>
              <w:t xml:space="preserve">imensions rounded correctly </w:t>
            </w:r>
            <w:r w:rsidRPr="000307D7">
              <w:rPr>
                <w:rFonts w:cs="Calibri"/>
                <w:b/>
                <w:sz w:val="24"/>
                <w:szCs w:val="24"/>
                <w:vertAlign w:val="superscript"/>
              </w:rPr>
              <w:t>2</w:t>
            </w:r>
            <w:r w:rsidRPr="000307D7">
              <w:rPr>
                <w:rFonts w:cs="Calibri"/>
                <w:b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="000765C2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0046E062" w14:textId="77777777" w:rsidR="00015545" w:rsidRPr="008C7472" w:rsidRDefault="00015545" w:rsidP="00DC5A22">
            <w:pPr>
              <w:numPr>
                <w:ilvl w:val="1"/>
                <w:numId w:val="18"/>
              </w:numPr>
              <w:spacing w:before="120" w:line="240" w:lineRule="auto"/>
              <w:jc w:val="both"/>
              <w:rPr>
                <w:rFonts w:cs="Calibri"/>
                <w:b/>
              </w:rPr>
            </w:pPr>
            <w:r w:rsidRPr="006C4F89">
              <w:rPr>
                <w:rFonts w:cs="Calibri"/>
              </w:rPr>
              <w:t>Lot closures and areas correct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N/A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Yes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No</w:t>
            </w:r>
          </w:p>
          <w:p w14:paraId="3A1AC267" w14:textId="77777777" w:rsidR="00015545" w:rsidRPr="008C7472" w:rsidRDefault="00015545" w:rsidP="00DC5A22">
            <w:pPr>
              <w:numPr>
                <w:ilvl w:val="1"/>
                <w:numId w:val="18"/>
              </w:numPr>
              <w:spacing w:before="12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S</w:t>
            </w:r>
            <w:r w:rsidRPr="006C4F89">
              <w:rPr>
                <w:rFonts w:cs="Calibri"/>
              </w:rPr>
              <w:t>t</w:t>
            </w:r>
            <w:r>
              <w:rPr>
                <w:rFonts w:cs="Calibri"/>
              </w:rPr>
              <w:t>reet names and abuttals correct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2FA0C91B" w14:textId="77777777" w:rsidR="00015545" w:rsidRPr="00AB3BF2" w:rsidRDefault="00015545" w:rsidP="00DC5A22">
            <w:pPr>
              <w:numPr>
                <w:ilvl w:val="1"/>
                <w:numId w:val="18"/>
              </w:numPr>
              <w:spacing w:before="12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P</w:t>
            </w:r>
            <w:r w:rsidRPr="006C4F89">
              <w:rPr>
                <w:rFonts w:cs="Calibri"/>
              </w:rPr>
              <w:t>arcel numbering (lots, roads, reserves, common property) correct</w:t>
            </w:r>
            <w:r>
              <w:rPr>
                <w:rFonts w:cs="Calibri"/>
              </w:rPr>
              <w:t xml:space="preserve"> </w:t>
            </w:r>
            <w:r w:rsidRPr="000307D7">
              <w:rPr>
                <w:rFonts w:cs="Calibri"/>
                <w:b/>
                <w:sz w:val="24"/>
                <w:szCs w:val="24"/>
                <w:vertAlign w:val="superscript"/>
              </w:rPr>
              <w:t>3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464FD0F2" w14:textId="77777777" w:rsidR="00015545" w:rsidRPr="00D91E8C" w:rsidRDefault="00015545" w:rsidP="00DC5A22">
            <w:pPr>
              <w:numPr>
                <w:ilvl w:val="1"/>
                <w:numId w:val="18"/>
              </w:numPr>
              <w:spacing w:before="120" w:line="360" w:lineRule="auto"/>
              <w:rPr>
                <w:rFonts w:cs="Calibri"/>
                <w:b/>
              </w:rPr>
            </w:pPr>
            <w:r w:rsidRPr="00DA169F">
              <w:rPr>
                <w:rFonts w:cs="Calibri"/>
              </w:rPr>
              <w:t xml:space="preserve">All sheets signed, dated and numbered correctly </w:t>
            </w:r>
            <w:r w:rsidRPr="000307D7">
              <w:rPr>
                <w:rFonts w:cs="Calibri"/>
                <w:b/>
                <w:sz w:val="24"/>
                <w:szCs w:val="24"/>
                <w:vertAlign w:val="superscript"/>
              </w:rPr>
              <w:t>4</w:t>
            </w:r>
            <w:r w:rsidRPr="00DA169F">
              <w:rPr>
                <w:rFonts w:cs="Calibri"/>
                <w:b/>
                <w:i/>
              </w:rPr>
              <w:tab/>
            </w:r>
            <w:r w:rsidRPr="00DA169F">
              <w:rPr>
                <w:rFonts w:cs="Calibri"/>
                <w:b/>
                <w:i/>
              </w:rPr>
              <w:tab/>
            </w:r>
            <w:r w:rsidRPr="00DA169F">
              <w:rPr>
                <w:rFonts w:cs="Calibri"/>
                <w:b/>
                <w:i/>
              </w:rPr>
              <w:tab/>
            </w:r>
            <w:r w:rsidRPr="00DA169F">
              <w:rPr>
                <w:rFonts w:cs="Calibri"/>
                <w:b/>
                <w:i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Yes</w:t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No</w:t>
            </w:r>
          </w:p>
          <w:p w14:paraId="7F0FC055" w14:textId="77777777" w:rsidR="00015545" w:rsidRPr="00DA169F" w:rsidRDefault="00015545" w:rsidP="00DC5A22">
            <w:pPr>
              <w:numPr>
                <w:ilvl w:val="1"/>
                <w:numId w:val="18"/>
              </w:num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Page margins and panels correct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Yes</w:t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No</w:t>
            </w:r>
          </w:p>
        </w:tc>
      </w:tr>
      <w:tr w:rsidR="00015545" w:rsidRPr="00BB3D74" w14:paraId="280FC71E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10B71" w14:textId="58A16E0B" w:rsidR="00015545" w:rsidRPr="00234F80" w:rsidRDefault="00015545" w:rsidP="00081DF1">
            <w:pPr>
              <w:numPr>
                <w:ilvl w:val="0"/>
                <w:numId w:val="15"/>
              </w:numPr>
              <w:tabs>
                <w:tab w:val="clear" w:pos="432"/>
                <w:tab w:val="num" w:pos="601"/>
              </w:tabs>
              <w:spacing w:before="120" w:line="240" w:lineRule="auto"/>
              <w:ind w:left="601" w:right="-108" w:hanging="601"/>
              <w:rPr>
                <w:rFonts w:cs="Calibri"/>
                <w:b/>
              </w:rPr>
            </w:pPr>
            <w:r w:rsidRPr="000307D7">
              <w:rPr>
                <w:rFonts w:cs="Calibri"/>
                <w:b/>
              </w:rPr>
              <w:t>Notations</w:t>
            </w:r>
          </w:p>
          <w:p w14:paraId="0540DA67" w14:textId="78B72FB6" w:rsidR="00015545" w:rsidRPr="008A2E14" w:rsidRDefault="00015545" w:rsidP="00081DF1">
            <w:pPr>
              <w:numPr>
                <w:ilvl w:val="1"/>
                <w:numId w:val="15"/>
              </w:numPr>
              <w:spacing w:before="120" w:line="360" w:lineRule="auto"/>
              <w:ind w:left="578" w:hanging="578"/>
              <w:rPr>
                <w:rFonts w:cs="Calibri"/>
              </w:rPr>
            </w:pPr>
            <w:r w:rsidRPr="008A2E14">
              <w:rPr>
                <w:rFonts w:cs="Calibri"/>
              </w:rPr>
              <w:t xml:space="preserve">Crown </w:t>
            </w:r>
            <w:r w:rsidR="00234F80">
              <w:rPr>
                <w:rFonts w:cs="Calibri"/>
              </w:rPr>
              <w:t>d</w:t>
            </w:r>
            <w:r w:rsidR="00234F80" w:rsidRPr="008A2E14">
              <w:rPr>
                <w:rFonts w:cs="Calibri"/>
              </w:rPr>
              <w:t xml:space="preserve">escription </w:t>
            </w:r>
            <w:r w:rsidRPr="008A2E14">
              <w:rPr>
                <w:rFonts w:cs="Calibri"/>
              </w:rPr>
              <w:t>correct</w:t>
            </w:r>
            <w:r w:rsidR="00565904">
              <w:rPr>
                <w:rFonts w:cs="Calibri"/>
              </w:rPr>
              <w:t xml:space="preserve"> </w:t>
            </w:r>
            <w:r w:rsidR="00565904" w:rsidRPr="00565904">
              <w:rPr>
                <w:rFonts w:cs="Calibri"/>
                <w:b/>
                <w:sz w:val="24"/>
                <w:szCs w:val="24"/>
                <w:vertAlign w:val="superscript"/>
              </w:rPr>
              <w:t>5</w:t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2407478F" w14:textId="2DDDDC1F" w:rsidR="00015545" w:rsidRPr="008A2E14" w:rsidRDefault="00015545" w:rsidP="00DC5A22">
            <w:pPr>
              <w:numPr>
                <w:ilvl w:val="2"/>
                <w:numId w:val="19"/>
              </w:numPr>
              <w:tabs>
                <w:tab w:val="clear" w:pos="720"/>
                <w:tab w:val="num" w:pos="604"/>
              </w:tabs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Title </w:t>
            </w:r>
            <w:r w:rsidR="00234F80">
              <w:rPr>
                <w:rFonts w:cs="Calibri"/>
              </w:rPr>
              <w:t>reference</w:t>
            </w:r>
            <w:r>
              <w:rPr>
                <w:rFonts w:cs="Calibri"/>
              </w:rPr>
              <w:t>(s) correct</w:t>
            </w:r>
            <w:r w:rsidRPr="008A2E14"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="0099762B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4650FDE2" w14:textId="7B737B28" w:rsidR="00015545" w:rsidRPr="008A2E14" w:rsidRDefault="00015545" w:rsidP="00DC5A22">
            <w:pPr>
              <w:numPr>
                <w:ilvl w:val="1"/>
                <w:numId w:val="19"/>
              </w:num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Last </w:t>
            </w:r>
            <w:r w:rsidR="00234F80">
              <w:rPr>
                <w:rFonts w:cs="Calibri"/>
              </w:rPr>
              <w:t>plan reference</w:t>
            </w:r>
            <w:r>
              <w:rPr>
                <w:rFonts w:cs="Calibri"/>
              </w:rPr>
              <w:t>(s) correct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 w:rsidR="0099762B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2C28A523" w14:textId="028D65EC" w:rsidR="00015545" w:rsidRDefault="00015545" w:rsidP="00DC5A22">
            <w:pPr>
              <w:numPr>
                <w:ilvl w:val="1"/>
                <w:numId w:val="19"/>
              </w:numPr>
              <w:spacing w:line="360" w:lineRule="auto"/>
              <w:ind w:left="578" w:hanging="578"/>
              <w:rPr>
                <w:rFonts w:cs="Calibri"/>
              </w:rPr>
            </w:pPr>
            <w:r w:rsidRPr="00554CD3">
              <w:rPr>
                <w:rFonts w:cs="Calibri"/>
              </w:rPr>
              <w:t>MGA</w:t>
            </w:r>
            <w:r w:rsidR="00565904">
              <w:rPr>
                <w:rFonts w:cs="Calibri"/>
              </w:rPr>
              <w:t>2020</w:t>
            </w:r>
            <w:r w:rsidRPr="00554CD3">
              <w:rPr>
                <w:rFonts w:cs="Calibri"/>
              </w:rPr>
              <w:t xml:space="preserve"> coordinates of approx. centre of parcel</w:t>
            </w:r>
            <w:r>
              <w:rPr>
                <w:rFonts w:cs="Calibri"/>
              </w:rPr>
              <w:t xml:space="preserve"> correct</w:t>
            </w:r>
            <w:r w:rsidRPr="008A2E14">
              <w:rPr>
                <w:rFonts w:cs="Calibri"/>
              </w:rPr>
              <w:tab/>
            </w:r>
            <w:r w:rsidRPr="008A2E14"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Yes</w:t>
            </w:r>
            <w:r w:rsidRPr="008A2E14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8A2E14">
              <w:rPr>
                <w:rFonts w:cs="Calibri"/>
              </w:rPr>
              <w:t xml:space="preserve"> No</w:t>
            </w:r>
          </w:p>
          <w:p w14:paraId="2E5407FB" w14:textId="38436B5A" w:rsidR="00015545" w:rsidRDefault="00015545" w:rsidP="00DC5A22">
            <w:pPr>
              <w:numPr>
                <w:ilvl w:val="3"/>
                <w:numId w:val="20"/>
              </w:numPr>
              <w:tabs>
                <w:tab w:val="clear" w:pos="864"/>
                <w:tab w:val="num" w:pos="604"/>
              </w:tabs>
              <w:spacing w:line="360" w:lineRule="auto"/>
              <w:rPr>
                <w:rFonts w:cs="Calibri"/>
              </w:rPr>
            </w:pPr>
            <w:r w:rsidRPr="00DA169F">
              <w:rPr>
                <w:rFonts w:cs="Calibri"/>
              </w:rPr>
              <w:t xml:space="preserve">Depth </w:t>
            </w:r>
            <w:r w:rsidR="00234F80">
              <w:rPr>
                <w:rFonts w:cs="Calibri"/>
              </w:rPr>
              <w:t>l</w:t>
            </w:r>
            <w:r w:rsidR="00234F80" w:rsidRPr="00DA169F">
              <w:rPr>
                <w:rFonts w:cs="Calibri"/>
              </w:rPr>
              <w:t xml:space="preserve">imitation </w:t>
            </w:r>
            <w:r w:rsidRPr="00DA169F">
              <w:rPr>
                <w:rFonts w:cs="Calibri"/>
              </w:rPr>
              <w:t>correct</w:t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</w:rPr>
              <w:tab/>
            </w:r>
            <w:r w:rsidR="0099762B">
              <w:rPr>
                <w:rFonts w:cs="Calibri"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Yes</w:t>
            </w:r>
            <w:r w:rsidRPr="00DA169F">
              <w:rPr>
                <w:rFonts w:cs="Calibri"/>
              </w:rPr>
              <w:tab/>
            </w:r>
            <w:r w:rsidRPr="00DA169F">
              <w:rPr>
                <w:rFonts w:cs="Calibri"/>
                <w:szCs w:val="22"/>
              </w:rPr>
              <w:sym w:font="Wingdings" w:char="F072"/>
            </w:r>
            <w:r w:rsidRPr="00DA169F">
              <w:rPr>
                <w:rFonts w:cs="Calibri"/>
              </w:rPr>
              <w:t xml:space="preserve"> No</w:t>
            </w:r>
          </w:p>
          <w:p w14:paraId="68C300F9" w14:textId="77777777" w:rsidR="00015545" w:rsidRPr="00D91E8C" w:rsidRDefault="00015545" w:rsidP="00DC5A22">
            <w:pPr>
              <w:numPr>
                <w:ilvl w:val="1"/>
                <w:numId w:val="20"/>
              </w:numPr>
              <w:spacing w:line="360" w:lineRule="auto"/>
              <w:ind w:left="578" w:hanging="578"/>
              <w:rPr>
                <w:rFonts w:cs="Calibri"/>
              </w:rPr>
            </w:pPr>
            <w:r>
              <w:rPr>
                <w:rFonts w:cs="Calibri"/>
              </w:rPr>
              <w:t>Registered numbers of PMs connected to shown in relevant notation</w:t>
            </w:r>
            <w:r>
              <w:rPr>
                <w:rFonts w:cs="Calibri"/>
              </w:rPr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N/A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Yes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No</w:t>
            </w:r>
          </w:p>
          <w:p w14:paraId="1C0933AA" w14:textId="77777777" w:rsidR="00015545" w:rsidRPr="00F92002" w:rsidRDefault="00015545" w:rsidP="00DC5A22">
            <w:pPr>
              <w:pStyle w:val="ListParagraph"/>
              <w:numPr>
                <w:ilvl w:val="1"/>
                <w:numId w:val="21"/>
              </w:numPr>
              <w:spacing w:line="360" w:lineRule="auto"/>
              <w:rPr>
                <w:rFonts w:cs="Calibri"/>
              </w:rPr>
            </w:pPr>
            <w:r>
              <w:t>Owners Corporations notations present and correct</w:t>
            </w:r>
            <w:r>
              <w:tab/>
            </w:r>
            <w:r>
              <w:tab/>
            </w:r>
            <w:r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N/A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Yes</w:t>
            </w:r>
            <w:r w:rsidRPr="008A2E14">
              <w:tab/>
            </w:r>
            <w:r w:rsidRPr="006B5D15">
              <w:rPr>
                <w:szCs w:val="22"/>
              </w:rPr>
              <w:sym w:font="Wingdings" w:char="F072"/>
            </w:r>
            <w:r w:rsidRPr="008A2E14">
              <w:t xml:space="preserve"> No</w:t>
            </w:r>
          </w:p>
        </w:tc>
      </w:tr>
      <w:tr w:rsidR="00015545" w:rsidRPr="00BB3D74" w14:paraId="0CA4119C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92E2" w14:textId="77777777" w:rsidR="00015545" w:rsidRPr="00F92002" w:rsidRDefault="00015545" w:rsidP="00081DF1">
            <w:pPr>
              <w:pStyle w:val="ListParagraph"/>
              <w:numPr>
                <w:ilvl w:val="0"/>
                <w:numId w:val="21"/>
              </w:numPr>
              <w:tabs>
                <w:tab w:val="clear" w:pos="432"/>
                <w:tab w:val="num" w:pos="600"/>
              </w:tabs>
              <w:spacing w:before="120" w:line="360" w:lineRule="auto"/>
              <w:ind w:left="5783" w:hanging="5783"/>
              <w:rPr>
                <w:rFonts w:cs="Calibri"/>
                <w:b/>
                <w:i/>
              </w:rPr>
            </w:pPr>
            <w:r w:rsidRPr="000307D7">
              <w:rPr>
                <w:b/>
              </w:rPr>
              <w:t>Diagram</w:t>
            </w:r>
            <w:r w:rsidRPr="00F92002">
              <w:rPr>
                <w:b/>
                <w:i/>
              </w:rPr>
              <w:t xml:space="preserve"> </w:t>
            </w:r>
            <w:r w:rsidRPr="000307D7">
              <w:rPr>
                <w:b/>
              </w:rPr>
              <w:t>plotted</w:t>
            </w:r>
            <w:r w:rsidRPr="00F92002">
              <w:rPr>
                <w:b/>
                <w:i/>
              </w:rPr>
              <w:t xml:space="preserve"> </w:t>
            </w:r>
            <w:r w:rsidRPr="000307D7">
              <w:rPr>
                <w:b/>
              </w:rPr>
              <w:t>correctly</w:t>
            </w:r>
          </w:p>
          <w:p w14:paraId="144D986F" w14:textId="21F4D682" w:rsidR="00015545" w:rsidRPr="00507D36" w:rsidRDefault="00015545" w:rsidP="00081DF1">
            <w:pPr>
              <w:pStyle w:val="ListParagraph"/>
              <w:numPr>
                <w:ilvl w:val="1"/>
                <w:numId w:val="22"/>
              </w:numPr>
              <w:spacing w:line="360" w:lineRule="auto"/>
              <w:ind w:left="578" w:hanging="578"/>
              <w:rPr>
                <w:rFonts w:cs="Calibri"/>
              </w:rPr>
            </w:pPr>
            <w:r w:rsidRPr="00507D36">
              <w:rPr>
                <w:rFonts w:cs="Calibri"/>
              </w:rPr>
              <w:t>Plan diagram agrees with scale</w:t>
            </w:r>
            <w:r w:rsidRPr="00507D36">
              <w:rPr>
                <w:rFonts w:cs="Calibri"/>
              </w:rPr>
              <w:tab/>
            </w:r>
            <w:r w:rsidRPr="00507D36">
              <w:rPr>
                <w:rFonts w:cs="Calibri"/>
              </w:rPr>
              <w:tab/>
            </w:r>
            <w:r w:rsidRPr="00507D36">
              <w:rPr>
                <w:rFonts w:cs="Calibri"/>
              </w:rPr>
              <w:tab/>
            </w:r>
            <w:r w:rsidRPr="00507D36">
              <w:rPr>
                <w:rFonts w:cs="Calibri"/>
              </w:rPr>
              <w:tab/>
            </w:r>
            <w:r w:rsidRPr="00507D36">
              <w:rPr>
                <w:rFonts w:cs="Calibri"/>
              </w:rPr>
              <w:tab/>
            </w:r>
            <w:r w:rsidRPr="00507D36">
              <w:rPr>
                <w:rFonts w:cs="Calibri"/>
              </w:rPr>
              <w:tab/>
            </w:r>
            <w:r w:rsidR="0099762B">
              <w:rPr>
                <w:rFonts w:cs="Calibri"/>
              </w:rPr>
              <w:tab/>
            </w:r>
            <w:r w:rsidRPr="006B5D15">
              <w:rPr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Yes</w:t>
            </w:r>
            <w:r w:rsidRPr="00507D36">
              <w:rPr>
                <w:rFonts w:cs="Calibri"/>
              </w:rPr>
              <w:tab/>
            </w:r>
            <w:r w:rsidRPr="006B5D15">
              <w:rPr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No</w:t>
            </w:r>
          </w:p>
          <w:p w14:paraId="7FDD93DE" w14:textId="33EB7FD2" w:rsidR="00015545" w:rsidRPr="00507D36" w:rsidRDefault="00507D36" w:rsidP="00DC5A22">
            <w:pPr>
              <w:pStyle w:val="ListParagraph"/>
              <w:numPr>
                <w:ilvl w:val="1"/>
                <w:numId w:val="23"/>
              </w:numPr>
              <w:spacing w:line="360" w:lineRule="auto"/>
              <w:rPr>
                <w:rFonts w:cs="Calibri"/>
              </w:rPr>
            </w:pPr>
            <w:r w:rsidRPr="00507D36">
              <w:rPr>
                <w:rFonts w:cs="Calibri"/>
              </w:rPr>
              <w:t xml:space="preserve">    </w:t>
            </w:r>
            <w:r w:rsidR="00015545" w:rsidRPr="00507D36">
              <w:rPr>
                <w:rFonts w:cs="Calibri"/>
              </w:rPr>
              <w:t xml:space="preserve">North point present and correctly orientated </w:t>
            </w:r>
            <w:r w:rsidR="00565904">
              <w:rPr>
                <w:rFonts w:cs="Calibri"/>
                <w:b/>
                <w:sz w:val="24"/>
                <w:szCs w:val="24"/>
                <w:vertAlign w:val="superscript"/>
              </w:rPr>
              <w:t>6</w:t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Yes</w:t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No</w:t>
            </w:r>
          </w:p>
          <w:p w14:paraId="727EA709" w14:textId="77777777" w:rsidR="00015545" w:rsidRPr="00507D36" w:rsidRDefault="00507D36" w:rsidP="00DC5A22">
            <w:pPr>
              <w:pStyle w:val="ListParagraph"/>
              <w:numPr>
                <w:ilvl w:val="1"/>
                <w:numId w:val="23"/>
              </w:numPr>
              <w:spacing w:line="360" w:lineRule="auto"/>
              <w:rPr>
                <w:rFonts w:cs="Calibri"/>
              </w:rPr>
            </w:pPr>
            <w:r w:rsidRPr="00507D36">
              <w:rPr>
                <w:rFonts w:cs="Calibri"/>
              </w:rPr>
              <w:t xml:space="preserve">    </w:t>
            </w:r>
            <w:r w:rsidR="00015545" w:rsidRPr="00507D36">
              <w:rPr>
                <w:rFonts w:cs="Calibri"/>
              </w:rPr>
              <w:t>Title connection present and correct</w:t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Yes</w:t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No</w:t>
            </w:r>
          </w:p>
          <w:p w14:paraId="7FDAEC31" w14:textId="6EA8542D" w:rsidR="00015545" w:rsidRPr="00507D36" w:rsidRDefault="00507D36" w:rsidP="00507D36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</w:rPr>
              <w:t xml:space="preserve">3.4      </w:t>
            </w:r>
            <w:r w:rsidR="00015545" w:rsidRPr="00507D36">
              <w:rPr>
                <w:rFonts w:cs="Calibri"/>
              </w:rPr>
              <w:t xml:space="preserve">All dimensions are shown </w:t>
            </w:r>
            <w:r w:rsidR="00565904">
              <w:rPr>
                <w:rFonts w:cs="Calibri"/>
                <w:b/>
                <w:sz w:val="24"/>
                <w:szCs w:val="24"/>
                <w:vertAlign w:val="superscript"/>
              </w:rPr>
              <w:t>7</w:t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Yes</w:t>
            </w:r>
            <w:r w:rsidR="00015545" w:rsidRPr="00507D36">
              <w:rPr>
                <w:rFonts w:cs="Calibri"/>
              </w:rPr>
              <w:tab/>
            </w:r>
            <w:r w:rsidR="00015545" w:rsidRPr="006B5D15">
              <w:rPr>
                <w:szCs w:val="22"/>
              </w:rPr>
              <w:sym w:font="Wingdings" w:char="F072"/>
            </w:r>
            <w:r w:rsidR="00015545" w:rsidRPr="00507D36">
              <w:rPr>
                <w:rFonts w:cs="Calibri"/>
              </w:rPr>
              <w:t xml:space="preserve"> No</w:t>
            </w:r>
          </w:p>
        </w:tc>
      </w:tr>
      <w:tr w:rsidR="00015545" w:rsidRPr="00BB3D74" w14:paraId="4E6D0A4E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4040" w14:textId="77777777" w:rsidR="00015545" w:rsidRPr="000307D7" w:rsidRDefault="00015545" w:rsidP="00081DF1">
            <w:pPr>
              <w:pStyle w:val="ListParagraph"/>
              <w:numPr>
                <w:ilvl w:val="0"/>
                <w:numId w:val="23"/>
              </w:numPr>
              <w:tabs>
                <w:tab w:val="left" w:pos="578"/>
              </w:tabs>
              <w:spacing w:before="120" w:line="240" w:lineRule="auto"/>
              <w:ind w:left="600" w:hanging="567"/>
              <w:rPr>
                <w:b/>
              </w:rPr>
            </w:pPr>
            <w:r w:rsidRPr="000307D7">
              <w:rPr>
                <w:b/>
              </w:rPr>
              <w:lastRenderedPageBreak/>
              <w:t>Easements</w:t>
            </w:r>
          </w:p>
          <w:p w14:paraId="5291CB05" w14:textId="77777777" w:rsidR="00015545" w:rsidRPr="00503D76" w:rsidRDefault="00015545" w:rsidP="00081DF1">
            <w:pPr>
              <w:pStyle w:val="ListParagraph"/>
              <w:numPr>
                <w:ilvl w:val="1"/>
                <w:numId w:val="24"/>
              </w:numPr>
              <w:spacing w:before="120" w:line="360" w:lineRule="auto"/>
              <w:ind w:left="607" w:hanging="567"/>
              <w:contextualSpacing w:val="0"/>
            </w:pPr>
            <w:r w:rsidRPr="00503D76">
              <w:t>Are there any existing or new easements</w:t>
            </w:r>
            <w:r>
              <w:tab/>
            </w:r>
            <w:r>
              <w:tab/>
            </w:r>
            <w:r>
              <w:tab/>
            </w:r>
            <w:r w:rsidRPr="007E4731">
              <w:tab/>
            </w:r>
            <w:r w:rsidRPr="007E4731"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Yes</w:t>
            </w:r>
            <w:r w:rsidRPr="00507D36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No (go to 5)</w:t>
            </w:r>
          </w:p>
          <w:p w14:paraId="3E266EE9" w14:textId="3F58502B" w:rsidR="00015545" w:rsidRDefault="00015545" w:rsidP="007F24F2">
            <w:pPr>
              <w:pStyle w:val="ListParagraph"/>
              <w:numPr>
                <w:ilvl w:val="1"/>
                <w:numId w:val="24"/>
              </w:numPr>
              <w:spacing w:line="360" w:lineRule="auto"/>
              <w:ind w:left="604" w:hanging="567"/>
            </w:pPr>
            <w:r w:rsidRPr="00270D82">
              <w:t xml:space="preserve">Is the </w:t>
            </w:r>
            <w:r w:rsidR="00234F80">
              <w:t>e</w:t>
            </w:r>
            <w:r w:rsidR="00234F80" w:rsidRPr="00270D82">
              <w:t xml:space="preserve">asement </w:t>
            </w:r>
            <w:r w:rsidR="00234F80">
              <w:t>i</w:t>
            </w:r>
            <w:r w:rsidR="00234F80" w:rsidRPr="00270D82">
              <w:t xml:space="preserve">nformation </w:t>
            </w:r>
            <w:r w:rsidRPr="00270D82">
              <w:t>table correct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  <w:p w14:paraId="6379B04B" w14:textId="77777777" w:rsidR="00015545" w:rsidRPr="007E4731" w:rsidRDefault="00015545" w:rsidP="007F24F2">
            <w:pPr>
              <w:pStyle w:val="ListParagraph"/>
              <w:numPr>
                <w:ilvl w:val="1"/>
                <w:numId w:val="24"/>
              </w:numPr>
              <w:spacing w:line="360" w:lineRule="auto"/>
              <w:ind w:left="604" w:hanging="567"/>
            </w:pPr>
            <w:r w:rsidRPr="00270D82">
              <w:t>Are the easements located correctly and mathematically correct</w:t>
            </w:r>
            <w: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</w:tc>
      </w:tr>
      <w:tr w:rsidR="00015545" w:rsidRPr="00BB3D74" w14:paraId="7D7002F8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431A" w14:textId="77777777" w:rsidR="00015545" w:rsidRPr="000307D7" w:rsidRDefault="00015545" w:rsidP="00081DF1">
            <w:pPr>
              <w:pStyle w:val="ListParagraph"/>
              <w:numPr>
                <w:ilvl w:val="0"/>
                <w:numId w:val="24"/>
              </w:numPr>
              <w:tabs>
                <w:tab w:val="left" w:pos="578"/>
              </w:tabs>
              <w:spacing w:before="120" w:line="240" w:lineRule="auto"/>
              <w:ind w:left="600" w:hanging="567"/>
              <w:rPr>
                <w:b/>
              </w:rPr>
            </w:pPr>
            <w:r w:rsidRPr="000307D7">
              <w:rPr>
                <w:b/>
              </w:rPr>
              <w:t>Building Boundaries</w:t>
            </w:r>
          </w:p>
          <w:p w14:paraId="78CB07BF" w14:textId="77777777" w:rsidR="00015545" w:rsidRPr="007F24F2" w:rsidRDefault="00015545" w:rsidP="00081DF1">
            <w:pPr>
              <w:pStyle w:val="ListParagraph"/>
              <w:numPr>
                <w:ilvl w:val="1"/>
                <w:numId w:val="24"/>
              </w:numPr>
              <w:spacing w:before="120" w:line="240" w:lineRule="auto"/>
              <w:ind w:left="607" w:hanging="567"/>
              <w:contextualSpacing w:val="0"/>
              <w:rPr>
                <w:sz w:val="12"/>
                <w:szCs w:val="12"/>
              </w:rPr>
            </w:pPr>
            <w:r w:rsidRPr="00503D76">
              <w:t>Are there any boundaries defined by buildings</w:t>
            </w:r>
            <w:r w:rsidRPr="007E4731">
              <w:tab/>
            </w:r>
            <w:r w:rsidRPr="007E4731">
              <w:tab/>
            </w:r>
            <w:r>
              <w:tab/>
            </w:r>
            <w: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Yes</w:t>
            </w:r>
            <w:r w:rsidRPr="00507D36">
              <w:rPr>
                <w:rFonts w:cs="Calibri"/>
              </w:rPr>
              <w:tab/>
            </w:r>
            <w:r w:rsidRPr="006B5D15">
              <w:rPr>
                <w:rFonts w:cs="Calibri"/>
                <w:szCs w:val="22"/>
              </w:rPr>
              <w:sym w:font="Wingdings" w:char="F072"/>
            </w:r>
            <w:r w:rsidRPr="00507D36">
              <w:rPr>
                <w:rFonts w:cs="Calibri"/>
              </w:rPr>
              <w:t xml:space="preserve"> No (go to 6)</w:t>
            </w:r>
            <w:r w:rsidR="007F24F2">
              <w:rPr>
                <w:rFonts w:cs="Calibri"/>
                <w:sz w:val="16"/>
                <w:szCs w:val="16"/>
              </w:rPr>
              <w:br/>
            </w:r>
          </w:p>
          <w:p w14:paraId="1FF51E87" w14:textId="77777777" w:rsidR="00015545" w:rsidRDefault="00015545" w:rsidP="007F24F2">
            <w:pPr>
              <w:pStyle w:val="ListParagraph"/>
              <w:numPr>
                <w:ilvl w:val="1"/>
                <w:numId w:val="24"/>
              </w:numPr>
              <w:spacing w:before="120" w:line="360" w:lineRule="auto"/>
              <w:ind w:left="604" w:hanging="567"/>
            </w:pPr>
            <w:r w:rsidRPr="00270D82">
              <w:t>Are the building boundaries described and labelled correctly</w:t>
            </w:r>
            <w:r w:rsidRPr="00507D36">
              <w:rPr>
                <w:sz w:val="24"/>
                <w:szCs w:val="24"/>
                <w:vertAlign w:val="superscript"/>
              </w:rPr>
              <w:tab/>
            </w:r>
            <w:r w:rsidRPr="00507D36">
              <w:rPr>
                <w:sz w:val="24"/>
                <w:szCs w:val="24"/>
                <w:vertAlign w:val="superscript"/>
              </w:rP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  <w:p w14:paraId="19A0E980" w14:textId="77777777" w:rsidR="00015545" w:rsidRDefault="00015545" w:rsidP="007F24F2">
            <w:pPr>
              <w:pStyle w:val="ListParagraph"/>
              <w:numPr>
                <w:ilvl w:val="1"/>
                <w:numId w:val="24"/>
              </w:numPr>
              <w:spacing w:line="360" w:lineRule="auto"/>
              <w:ind w:left="604" w:hanging="567"/>
            </w:pPr>
            <w:r w:rsidRPr="00270D82">
              <w:t>Have sufficient dimensions been shown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  <w:p w14:paraId="4D2A9FC7" w14:textId="77777777" w:rsidR="00015545" w:rsidRDefault="00015545" w:rsidP="007F24F2">
            <w:pPr>
              <w:pStyle w:val="ListParagraph"/>
              <w:numPr>
                <w:ilvl w:val="1"/>
                <w:numId w:val="24"/>
              </w:numPr>
              <w:spacing w:line="360" w:lineRule="auto"/>
              <w:ind w:left="604" w:hanging="567"/>
            </w:pPr>
            <w:r w:rsidRPr="00270D82">
              <w:t>Building cross sections sh</w:t>
            </w:r>
            <w:r>
              <w:t>own where necessary and correct</w:t>
            </w:r>
            <w:r>
              <w:tab/>
            </w:r>
            <w: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  <w:p w14:paraId="535C3930" w14:textId="77777777" w:rsidR="00081DF1" w:rsidRDefault="00015545" w:rsidP="00081DF1">
            <w:pPr>
              <w:pStyle w:val="ListParagraph"/>
              <w:numPr>
                <w:ilvl w:val="1"/>
                <w:numId w:val="24"/>
              </w:numPr>
              <w:spacing w:line="240" w:lineRule="auto"/>
              <w:ind w:left="607" w:hanging="567"/>
            </w:pPr>
            <w:r>
              <w:t xml:space="preserve">Plan prepared in accordance with Land </w:t>
            </w:r>
            <w:r w:rsidR="00234F80">
              <w:t xml:space="preserve">Use </w:t>
            </w:r>
            <w:r>
              <w:t>Victoria’s</w:t>
            </w:r>
          </w:p>
          <w:p w14:paraId="77406BAF" w14:textId="7914E9D5" w:rsidR="00015545" w:rsidRPr="00C62E59" w:rsidRDefault="00565904" w:rsidP="00081DF1">
            <w:pPr>
              <w:spacing w:after="120"/>
              <w:ind w:left="607"/>
            </w:pPr>
            <w:r>
              <w:t>Plan of Subd</w:t>
            </w:r>
            <w:r w:rsidR="00081DF1">
              <w:t xml:space="preserve">ivision </w:t>
            </w:r>
            <w:r w:rsidR="00015545">
              <w:t>Example</w:t>
            </w:r>
            <w:r w:rsidR="00081DF1">
              <w:t>s</w:t>
            </w:r>
            <w:r w:rsidR="00015545">
              <w:t xml:space="preserve"> </w:t>
            </w:r>
            <w:r w:rsidR="00081DF1">
              <w:t xml:space="preserve">2 and </w:t>
            </w:r>
            <w:r w:rsidR="00015545">
              <w:t>5</w:t>
            </w:r>
            <w:r w:rsidR="00081DF1">
              <w:tab/>
            </w:r>
            <w:r w:rsidR="0099762B">
              <w:t xml:space="preserve">  </w:t>
            </w:r>
            <w:r w:rsidR="0099762B" w:rsidRPr="0099762B">
              <w:rPr>
                <w:b/>
                <w:sz w:val="24"/>
                <w:szCs w:val="24"/>
                <w:vertAlign w:val="superscript"/>
              </w:rPr>
              <w:t>8</w:t>
            </w:r>
            <w:r w:rsidR="00081DF1">
              <w:tab/>
            </w:r>
            <w:r w:rsidR="00081DF1">
              <w:tab/>
            </w:r>
            <w:r w:rsidR="00081DF1">
              <w:tab/>
            </w:r>
            <w:r w:rsidR="00081DF1">
              <w:tab/>
            </w:r>
            <w:r w:rsidR="00015545">
              <w:tab/>
            </w:r>
            <w:r w:rsidR="00015545" w:rsidRPr="007E4731">
              <w:rPr>
                <w:szCs w:val="22"/>
              </w:rPr>
              <w:sym w:font="Wingdings" w:char="F072"/>
            </w:r>
            <w:r w:rsidR="00015545" w:rsidRPr="007E4731">
              <w:t xml:space="preserve"> Yes</w:t>
            </w:r>
            <w:r w:rsidR="00015545" w:rsidRPr="007E4731">
              <w:tab/>
            </w:r>
            <w:r w:rsidR="00015545" w:rsidRPr="007E4731">
              <w:rPr>
                <w:szCs w:val="22"/>
              </w:rPr>
              <w:sym w:font="Wingdings" w:char="F072"/>
            </w:r>
            <w:r w:rsidR="00015545" w:rsidRPr="007E4731">
              <w:t xml:space="preserve"> No</w:t>
            </w:r>
          </w:p>
        </w:tc>
      </w:tr>
      <w:tr w:rsidR="00015545" w:rsidRPr="00BB3D74" w14:paraId="5D01E45A" w14:textId="77777777" w:rsidTr="00171E30">
        <w:trPr>
          <w:cantSplit/>
          <w:trHeight w:val="3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E199" w14:textId="61B24822" w:rsidR="00015545" w:rsidRPr="000307D7" w:rsidRDefault="00015545" w:rsidP="00081DF1">
            <w:pPr>
              <w:pStyle w:val="ListParagraph"/>
              <w:numPr>
                <w:ilvl w:val="0"/>
                <w:numId w:val="24"/>
              </w:numPr>
              <w:tabs>
                <w:tab w:val="left" w:pos="578"/>
              </w:tabs>
              <w:spacing w:before="120" w:line="240" w:lineRule="auto"/>
              <w:ind w:left="600" w:hanging="600"/>
              <w:rPr>
                <w:b/>
              </w:rPr>
            </w:pPr>
            <w:r w:rsidRPr="000307D7">
              <w:rPr>
                <w:b/>
              </w:rPr>
              <w:t>Omissions and/or transcription errors</w:t>
            </w:r>
          </w:p>
          <w:p w14:paraId="1A918E04" w14:textId="77777777" w:rsidR="00015545" w:rsidRPr="003F5F97" w:rsidRDefault="00015545" w:rsidP="00081DF1">
            <w:pPr>
              <w:pStyle w:val="ListParagraph"/>
              <w:numPr>
                <w:ilvl w:val="1"/>
                <w:numId w:val="24"/>
              </w:numPr>
              <w:spacing w:before="120" w:after="120" w:line="360" w:lineRule="auto"/>
              <w:ind w:left="600" w:hanging="600"/>
              <w:contextualSpacing w:val="0"/>
            </w:pPr>
            <w:r w:rsidRPr="00337761">
              <w:t>Free of omissions and transcription errors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Yes</w:t>
            </w:r>
            <w:r w:rsidRPr="007E4731">
              <w:tab/>
            </w:r>
            <w:r w:rsidRPr="007E4731">
              <w:rPr>
                <w:szCs w:val="22"/>
              </w:rPr>
              <w:sym w:font="Wingdings" w:char="F072"/>
            </w:r>
            <w:r w:rsidRPr="007E4731">
              <w:t xml:space="preserve"> No</w:t>
            </w:r>
          </w:p>
        </w:tc>
      </w:tr>
    </w:tbl>
    <w:p w14:paraId="2CA233AD" w14:textId="77777777" w:rsidR="00015545" w:rsidRPr="00234F80" w:rsidRDefault="00234F80" w:rsidP="00234F80">
      <w:pPr>
        <w:pStyle w:val="Heading2"/>
      </w:pPr>
      <w:r w:rsidRPr="00234F80">
        <w:t>Examiner’s comments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5545" w14:paraId="11548E1B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65A54BA9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661CCA90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73DC5103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74BF257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7993D47F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541DF01F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779CC426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40C3356D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1B91BB18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4AF2178D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1BE568CC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D67F91B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447E53F7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2B8A43C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58CC5A7F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1361070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7081736D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572B029D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02216BA3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0C263497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281015EF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EE11107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30BC3243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4C65CD6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5B570778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2B655C47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38E45A34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764D509B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6A91CC08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7B539BD1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0F1A3443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42E3CFDE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518DAAF1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7AA00796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38AA5C34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5ED24809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684FF762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77F69158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44226E84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405007AA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4932E38A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74908EB1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5942D920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05BB3DCA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68BF15FB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1B91507B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7B3E2EAB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35283771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30C949FD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  <w:tr w:rsidR="00015545" w14:paraId="55E1DEE1" w14:textId="77777777" w:rsidTr="00171E30">
        <w:trPr>
          <w:cantSplit/>
          <w:trHeight w:hRule="exact" w:val="284"/>
        </w:trPr>
        <w:tc>
          <w:tcPr>
            <w:tcW w:w="9781" w:type="dxa"/>
            <w:shd w:val="clear" w:color="000000" w:fill="FFFFFF"/>
            <w:vAlign w:val="center"/>
          </w:tcPr>
          <w:p w14:paraId="62E3BD4B" w14:textId="77777777" w:rsidR="00015545" w:rsidRPr="00F0534C" w:rsidRDefault="00015545" w:rsidP="00171E30">
            <w:pPr>
              <w:tabs>
                <w:tab w:val="num" w:pos="601"/>
              </w:tabs>
              <w:spacing w:before="120"/>
              <w:ind w:left="601" w:hanging="601"/>
              <w:rPr>
                <w:rFonts w:cs="Calibri"/>
                <w:b/>
                <w:i/>
              </w:rPr>
            </w:pPr>
          </w:p>
        </w:tc>
      </w:tr>
    </w:tbl>
    <w:p w14:paraId="55304883" w14:textId="77777777" w:rsidR="00015545" w:rsidRDefault="00015545" w:rsidP="00015545">
      <w:pPr>
        <w:jc w:val="center"/>
        <w:rPr>
          <w:rFonts w:cs="Calibri"/>
          <w:b/>
          <w:sz w:val="32"/>
          <w:szCs w:val="32"/>
          <w:u w:val="single"/>
        </w:rPr>
      </w:pPr>
    </w:p>
    <w:p w14:paraId="385A9D36" w14:textId="6A67F50B" w:rsidR="00015545" w:rsidRPr="0040091F" w:rsidRDefault="00F96957" w:rsidP="0099762B">
      <w:pPr>
        <w:pStyle w:val="Heading1"/>
        <w:spacing w:before="480" w:after="120"/>
      </w:pPr>
      <w:r w:rsidRPr="0040091F">
        <w:lastRenderedPageBreak/>
        <w:t>E</w:t>
      </w:r>
      <w:r>
        <w:t>ndnotes</w:t>
      </w:r>
    </w:p>
    <w:p w14:paraId="074DEF5F" w14:textId="77777777" w:rsidR="00015545" w:rsidRPr="007950D9" w:rsidRDefault="00015545" w:rsidP="00015545">
      <w:pPr>
        <w:jc w:val="center"/>
        <w:rPr>
          <w:rFonts w:cs="Calibri"/>
          <w:b/>
        </w:rPr>
      </w:pPr>
    </w:p>
    <w:p w14:paraId="53E4BF51" w14:textId="77777777" w:rsidR="00015545" w:rsidRDefault="00015545" w:rsidP="000307D7">
      <w:pPr>
        <w:pStyle w:val="ListNumber"/>
        <w:rPr>
          <w:i/>
        </w:rPr>
      </w:pPr>
      <w:r>
        <w:t>Drafting to be i</w:t>
      </w:r>
      <w:r w:rsidRPr="00D24C95">
        <w:t xml:space="preserve">n accordance with the </w:t>
      </w:r>
      <w:r w:rsidRPr="00D24C95">
        <w:rPr>
          <w:i/>
        </w:rPr>
        <w:t>Survey Practice Handbook</w:t>
      </w:r>
      <w:r w:rsidR="00234F80">
        <w:rPr>
          <w:i/>
        </w:rPr>
        <w:t>,</w:t>
      </w:r>
      <w:r w:rsidRPr="00D24C95">
        <w:rPr>
          <w:i/>
        </w:rPr>
        <w:t xml:space="preserve"> </w:t>
      </w:r>
      <w:r w:rsidRPr="00234F80">
        <w:t>Part 1</w:t>
      </w:r>
      <w:r>
        <w:rPr>
          <w:i/>
        </w:rPr>
        <w:t>.</w:t>
      </w:r>
    </w:p>
    <w:p w14:paraId="098C5BEC" w14:textId="77777777" w:rsidR="00015545" w:rsidRDefault="00015545" w:rsidP="000765C2">
      <w:pPr>
        <w:pStyle w:val="ListBullet"/>
        <w:tabs>
          <w:tab w:val="clear" w:pos="340"/>
        </w:tabs>
        <w:ind w:left="709" w:hanging="284"/>
      </w:pPr>
      <w:r w:rsidRPr="00B06F69">
        <w:t xml:space="preserve">Text sizes for boundary dimensions to accord with those suggested in Table A3.2, Part 1 – Drawing Practice, </w:t>
      </w:r>
      <w:r w:rsidRPr="007C2642">
        <w:rPr>
          <w:i/>
        </w:rPr>
        <w:t>Survey Practice Handbook, Victoria</w:t>
      </w:r>
      <w:r w:rsidRPr="00B06F69">
        <w:t>.</w:t>
      </w:r>
    </w:p>
    <w:p w14:paraId="68AF29E0" w14:textId="77777777" w:rsidR="00015545" w:rsidRPr="00B06F69" w:rsidRDefault="00015545" w:rsidP="000765C2">
      <w:pPr>
        <w:pStyle w:val="ListBullet"/>
        <w:tabs>
          <w:tab w:val="clear" w:pos="340"/>
          <w:tab w:val="num" w:pos="851"/>
        </w:tabs>
        <w:ind w:left="709" w:hanging="283"/>
      </w:pPr>
      <w:r w:rsidRPr="00B06F69">
        <w:t>Note that the minimum height for dimensions is 2.5 millimetres.</w:t>
      </w:r>
    </w:p>
    <w:p w14:paraId="22E6589C" w14:textId="53F721C5" w:rsidR="00015545" w:rsidRDefault="00015545" w:rsidP="000307D7">
      <w:pPr>
        <w:pStyle w:val="ListNumber"/>
      </w:pPr>
      <w:r>
        <w:t xml:space="preserve">Dimensions rounded in accordance with </w:t>
      </w:r>
      <w:r w:rsidRPr="007950D9">
        <w:t xml:space="preserve">section </w:t>
      </w:r>
      <w:r>
        <w:t>8</w:t>
      </w:r>
      <w:r w:rsidRPr="007950D9">
        <w:t xml:space="preserve">, </w:t>
      </w:r>
      <w:r w:rsidR="000765C2">
        <w:rPr>
          <w:i/>
        </w:rPr>
        <w:t>Victorian Cadastral Surveys Practice Directives, July 2018</w:t>
      </w:r>
      <w:r>
        <w:t xml:space="preserve"> </w:t>
      </w:r>
      <w:r w:rsidRPr="008C7472">
        <w:t xml:space="preserve">and </w:t>
      </w:r>
      <w:r w:rsidRPr="007950D9">
        <w:t>Section 7.</w:t>
      </w:r>
      <w:r>
        <w:t>7</w:t>
      </w:r>
      <w:r w:rsidRPr="007950D9">
        <w:t xml:space="preserve"> of the </w:t>
      </w:r>
      <w:r w:rsidRPr="000307D7">
        <w:rPr>
          <w:i/>
        </w:rPr>
        <w:t>Survey Practice Handbook</w:t>
      </w:r>
      <w:r w:rsidRPr="00234F80">
        <w:t>, Part 2</w:t>
      </w:r>
      <w:r w:rsidRPr="008C7472">
        <w:t>.</w:t>
      </w:r>
    </w:p>
    <w:p w14:paraId="79E2112A" w14:textId="3FC029FA" w:rsidR="00015545" w:rsidRPr="00A74274" w:rsidRDefault="00015545" w:rsidP="000765C2">
      <w:pPr>
        <w:pStyle w:val="ListBullet"/>
        <w:tabs>
          <w:tab w:val="clear" w:pos="340"/>
        </w:tabs>
        <w:ind w:left="709" w:hanging="283"/>
      </w:pPr>
      <w:r w:rsidRPr="00A74274">
        <w:t>Section 7.7.1(b)</w:t>
      </w:r>
      <w:r w:rsidR="007F2F4B">
        <w:t>,</w:t>
      </w:r>
      <w:r w:rsidR="007F2F4B" w:rsidRPr="007F2F4B">
        <w:t xml:space="preserve"> </w:t>
      </w:r>
      <w:r w:rsidRPr="00A74274">
        <w:t xml:space="preserve">of the </w:t>
      </w:r>
      <w:r w:rsidRPr="00A74274">
        <w:rPr>
          <w:i/>
        </w:rPr>
        <w:t>Survey Practice Handbook</w:t>
      </w:r>
      <w:r w:rsidRPr="00C710F3">
        <w:rPr>
          <w:i/>
        </w:rPr>
        <w:t xml:space="preserve">, </w:t>
      </w:r>
      <w:r w:rsidR="00C710F3" w:rsidRPr="000307D7">
        <w:rPr>
          <w:i/>
        </w:rPr>
        <w:t>Part 2</w:t>
      </w:r>
      <w:r w:rsidR="00C710F3">
        <w:t xml:space="preserve"> </w:t>
      </w:r>
      <w:r w:rsidR="00234F80">
        <w:t>states that, ‘</w:t>
      </w:r>
      <w:r w:rsidRPr="00A74274">
        <w:t>where any length consists of whole metres the decimal sign and trailing zeros shall be omitted</w:t>
      </w:r>
      <w:r w:rsidR="00234F80">
        <w:t>’</w:t>
      </w:r>
      <w:r w:rsidRPr="00A74274">
        <w:t>.</w:t>
      </w:r>
    </w:p>
    <w:p w14:paraId="160FDB76" w14:textId="25AE32DE" w:rsidR="00015545" w:rsidRPr="007950D9" w:rsidRDefault="00015545" w:rsidP="000307D7">
      <w:pPr>
        <w:pStyle w:val="ListNumber"/>
        <w:rPr>
          <w:rFonts w:cs="Calibri"/>
          <w:i/>
        </w:rPr>
      </w:pPr>
      <w:r w:rsidRPr="00043628">
        <w:t xml:space="preserve">Plans of </w:t>
      </w:r>
      <w:r w:rsidR="00234F80">
        <w:t>s</w:t>
      </w:r>
      <w:r w:rsidR="00234F80" w:rsidRPr="00043628">
        <w:t xml:space="preserve">ubdivision </w:t>
      </w:r>
      <w:r w:rsidRPr="00043628">
        <w:t xml:space="preserve">certified after 10 April 2001 require the </w:t>
      </w:r>
      <w:r w:rsidR="007F2F4B">
        <w:t>c</w:t>
      </w:r>
      <w:r w:rsidR="007F2F4B" w:rsidRPr="00043628">
        <w:t xml:space="preserve">ommon </w:t>
      </w:r>
      <w:r w:rsidR="007F2F4B">
        <w:t>p</w:t>
      </w:r>
      <w:r w:rsidR="007F2F4B" w:rsidRPr="00043628">
        <w:t xml:space="preserve">roperty </w:t>
      </w:r>
      <w:r w:rsidRPr="00043628">
        <w:t>to be labelled with an identifier, e.g. Common Property No. 1.</w:t>
      </w:r>
    </w:p>
    <w:p w14:paraId="66E52B34" w14:textId="0E6A6CC9" w:rsidR="00015545" w:rsidRDefault="00015545" w:rsidP="00565904">
      <w:pPr>
        <w:pStyle w:val="ListNumber"/>
      </w:pPr>
      <w:r>
        <w:t xml:space="preserve">Sheet numbering to be in accordance with Regulation 8(4), </w:t>
      </w:r>
      <w:r w:rsidRPr="00565904">
        <w:rPr>
          <w:i/>
        </w:rPr>
        <w:t>Subdivision (Registrar’s Requirements) Regulations 2011</w:t>
      </w:r>
      <w:r>
        <w:t xml:space="preserve">. First sheet is to be numbered as </w:t>
      </w:r>
      <w:r w:rsidR="007F2F4B">
        <w:t>‘</w:t>
      </w:r>
      <w:r>
        <w:t>Sheet 1 of [</w:t>
      </w:r>
      <w:r w:rsidRPr="00EE0B32">
        <w:rPr>
          <w:i/>
        </w:rPr>
        <w:t>total number of sheets</w:t>
      </w:r>
      <w:r>
        <w:t>] sheets</w:t>
      </w:r>
      <w:r w:rsidR="007F2F4B">
        <w:t>’</w:t>
      </w:r>
      <w:r>
        <w:t xml:space="preserve"> and subsequent sheets consecutively numbered as </w:t>
      </w:r>
      <w:r w:rsidR="007F2F4B">
        <w:t>‘</w:t>
      </w:r>
      <w:r>
        <w:t>Sheet 2</w:t>
      </w:r>
      <w:r w:rsidR="007F2F4B">
        <w:t>’</w:t>
      </w:r>
      <w:r>
        <w:t xml:space="preserve">, </w:t>
      </w:r>
      <w:r w:rsidR="007F2F4B">
        <w:t>‘</w:t>
      </w:r>
      <w:r>
        <w:t>Sheet 3</w:t>
      </w:r>
      <w:r w:rsidR="007F2F4B">
        <w:t>’</w:t>
      </w:r>
      <w:r>
        <w:t>, etc</w:t>
      </w:r>
      <w:r w:rsidR="007F2F4B">
        <w:t>.</w:t>
      </w:r>
    </w:p>
    <w:p w14:paraId="00B75903" w14:textId="5E08FE1B" w:rsidR="00015545" w:rsidRDefault="00015545" w:rsidP="000765C2">
      <w:pPr>
        <w:pStyle w:val="ListBullet"/>
        <w:tabs>
          <w:tab w:val="clear" w:pos="340"/>
          <w:tab w:val="num" w:pos="709"/>
        </w:tabs>
        <w:ind w:left="709" w:hanging="283"/>
      </w:pPr>
      <w:r>
        <w:t xml:space="preserve">If the plan contains an Owners Corporation (OC) schedule(s), the plan and OC schedules are to be numbered separately using the above convention. Refer to </w:t>
      </w:r>
      <w:r w:rsidR="000765C2">
        <w:t xml:space="preserve">section 2, </w:t>
      </w:r>
      <w:r w:rsidRPr="007950D9">
        <w:rPr>
          <w:i/>
        </w:rPr>
        <w:t>Technical Note 4 Applicant Created Surveying Documents in SPEAR</w:t>
      </w:r>
      <w:r>
        <w:t xml:space="preserve"> for further information.</w:t>
      </w:r>
    </w:p>
    <w:p w14:paraId="614EB7C8" w14:textId="77777777" w:rsidR="00565904" w:rsidRDefault="00565904" w:rsidP="00565904">
      <w:pPr>
        <w:pStyle w:val="ListNumber"/>
        <w:tabs>
          <w:tab w:val="clear" w:pos="340"/>
          <w:tab w:val="num" w:pos="426"/>
        </w:tabs>
        <w:spacing w:before="0"/>
        <w:ind w:left="426" w:hanging="426"/>
        <w:rPr>
          <w:i/>
        </w:rPr>
      </w:pPr>
      <w:r>
        <w:rPr>
          <w:rFonts w:cs="Calibri"/>
        </w:rPr>
        <w:t xml:space="preserve">Refer to section 5.5, </w:t>
      </w:r>
      <w:r w:rsidRPr="00D64572">
        <w:rPr>
          <w:rFonts w:cs="Calibri"/>
          <w:i/>
        </w:rPr>
        <w:t>Victorian Cadastral Surveys Practice Directives, July 2018</w:t>
      </w:r>
      <w:r>
        <w:rPr>
          <w:rFonts w:cs="Calibri"/>
        </w:rPr>
        <w:t xml:space="preserve">.  </w:t>
      </w:r>
      <w:r w:rsidRPr="007950D9">
        <w:rPr>
          <w:rFonts w:cs="Calibri"/>
        </w:rPr>
        <w:t xml:space="preserve">Special Crown Descriptions to be in accordance with </w:t>
      </w:r>
      <w:r>
        <w:rPr>
          <w:rFonts w:cs="Calibri"/>
        </w:rPr>
        <w:t>the full listing of current Special Descriptions available at:</w:t>
      </w:r>
    </w:p>
    <w:p w14:paraId="07C28644" w14:textId="23ED597C" w:rsidR="00565904" w:rsidRDefault="007E69D1" w:rsidP="00565904">
      <w:pPr>
        <w:pStyle w:val="ListNumber"/>
        <w:numPr>
          <w:ilvl w:val="0"/>
          <w:numId w:val="0"/>
        </w:numPr>
        <w:spacing w:after="240"/>
        <w:ind w:left="425"/>
      </w:pPr>
      <w:hyperlink r:id="rId19" w:history="1">
        <w:r w:rsidR="00565904" w:rsidRPr="00212956">
          <w:rPr>
            <w:rStyle w:val="Hyperlink"/>
            <w:rFonts w:cstheme="minorHAnsi"/>
          </w:rPr>
          <w:t>www.propertyandlandtitles.vic.gov.au/surveying/advice-and-guidelines-for-surveyors/victorian-cadastral-surveys-practice-directives</w:t>
        </w:r>
      </w:hyperlink>
    </w:p>
    <w:p w14:paraId="385C42A6" w14:textId="772DE98C" w:rsidR="00015545" w:rsidRPr="007950D9" w:rsidRDefault="00565904" w:rsidP="00565904">
      <w:pPr>
        <w:pStyle w:val="ListNumber"/>
        <w:tabs>
          <w:tab w:val="clear" w:pos="340"/>
          <w:tab w:val="num" w:pos="709"/>
        </w:tabs>
        <w:ind w:left="426" w:hanging="426"/>
      </w:pPr>
      <w:r w:rsidRPr="007950D9">
        <w:t xml:space="preserve">North point </w:t>
      </w:r>
      <w:r>
        <w:t>must</w:t>
      </w:r>
      <w:r w:rsidRPr="007950D9">
        <w:t xml:space="preserve"> include a notation.  If the survey is connected to MGA</w:t>
      </w:r>
      <w:r>
        <w:t>2020</w:t>
      </w:r>
      <w:r w:rsidRPr="007950D9">
        <w:t xml:space="preserve"> bearing datum, the notation should be “</w:t>
      </w:r>
      <w:r w:rsidRPr="007950D9">
        <w:rPr>
          <w:b/>
        </w:rPr>
        <w:t>MGA</w:t>
      </w:r>
      <w:r>
        <w:rPr>
          <w:b/>
        </w:rPr>
        <w:t>2020</w:t>
      </w:r>
      <w:r w:rsidRPr="007950D9">
        <w:rPr>
          <w:b/>
        </w:rPr>
        <w:t xml:space="preserve"> Zone 54 </w:t>
      </w:r>
      <w:r w:rsidRPr="007950D9">
        <w:t>or</w:t>
      </w:r>
      <w:r w:rsidRPr="007950D9">
        <w:rPr>
          <w:b/>
        </w:rPr>
        <w:t xml:space="preserve"> 55</w:t>
      </w:r>
      <w:r w:rsidRPr="007950D9">
        <w:t>”, as appropriate.  If the survey is not connected to MGA</w:t>
      </w:r>
      <w:r>
        <w:t>2020</w:t>
      </w:r>
      <w:r w:rsidRPr="007950D9">
        <w:t xml:space="preserve"> bearing datum, an acceptable notation is “</w:t>
      </w:r>
      <w:r w:rsidRPr="007950D9">
        <w:rPr>
          <w:b/>
        </w:rPr>
        <w:t>Approximate True North</w:t>
      </w:r>
      <w:r w:rsidRPr="007950D9">
        <w:t>”.</w:t>
      </w:r>
    </w:p>
    <w:p w14:paraId="2B3B0046" w14:textId="1FC0E233" w:rsidR="00015545" w:rsidRDefault="00015545" w:rsidP="00565904">
      <w:pPr>
        <w:pStyle w:val="ListNumber"/>
        <w:tabs>
          <w:tab w:val="clear" w:pos="340"/>
          <w:tab w:val="num" w:pos="567"/>
        </w:tabs>
        <w:ind w:left="426" w:hanging="426"/>
      </w:pPr>
      <w:r>
        <w:t xml:space="preserve">Regulation 11(14) of the </w:t>
      </w:r>
      <w:r w:rsidRPr="00565904">
        <w:rPr>
          <w:i/>
        </w:rPr>
        <w:t>Subdivision (Registrar’s Requirements) Regulations 2011</w:t>
      </w:r>
      <w:r>
        <w:t xml:space="preserve"> allows for boundaries that are not dimensioned to be accepted provided they were shown that way in the parent diagram.</w:t>
      </w:r>
    </w:p>
    <w:p w14:paraId="45B281E3" w14:textId="2AF06A63" w:rsidR="00081DF1" w:rsidRDefault="0099762B" w:rsidP="00565904">
      <w:pPr>
        <w:pStyle w:val="ListNumber"/>
        <w:tabs>
          <w:tab w:val="clear" w:pos="340"/>
          <w:tab w:val="num" w:pos="567"/>
        </w:tabs>
        <w:ind w:left="426" w:hanging="426"/>
      </w:pPr>
      <w:r>
        <w:t xml:space="preserve">Land Use Victoria </w:t>
      </w:r>
      <w:r w:rsidR="00081DF1">
        <w:t>Plan of Subdivision examples available at:</w:t>
      </w:r>
    </w:p>
    <w:p w14:paraId="2EB250DC" w14:textId="0D8EA9C0" w:rsidR="00081DF1" w:rsidRPr="007950D9" w:rsidRDefault="007E69D1" w:rsidP="0099762B">
      <w:pPr>
        <w:pStyle w:val="ListNumber"/>
        <w:numPr>
          <w:ilvl w:val="0"/>
          <w:numId w:val="0"/>
        </w:numPr>
        <w:spacing w:line="240" w:lineRule="auto"/>
        <w:ind w:left="425"/>
      </w:pPr>
      <w:hyperlink r:id="rId20" w:history="1">
        <w:r w:rsidR="0099762B">
          <w:rPr>
            <w:rStyle w:val="Hyperlink"/>
          </w:rPr>
          <w:t>www.propertyandlandtitles.vic.gov.au/land-titles/subdivision-and-consolidation</w:t>
        </w:r>
      </w:hyperlink>
    </w:p>
    <w:p w14:paraId="118644D7" w14:textId="77777777" w:rsidR="00015545" w:rsidRPr="007950D9" w:rsidRDefault="00015545" w:rsidP="00015545">
      <w:pPr>
        <w:ind w:left="720" w:hanging="720"/>
        <w:rPr>
          <w:rFonts w:cs="Calibri"/>
        </w:rPr>
      </w:pPr>
    </w:p>
    <w:p w14:paraId="670BA38D" w14:textId="77777777" w:rsidR="00015545" w:rsidRPr="00015545" w:rsidRDefault="00015545" w:rsidP="00015545">
      <w:pPr>
        <w:pStyle w:val="BodyText"/>
        <w:rPr>
          <w:lang w:eastAsia="en-AU"/>
        </w:rPr>
      </w:pPr>
    </w:p>
    <w:sectPr w:rsidR="00015545" w:rsidRPr="00015545" w:rsidSect="00015545">
      <w:type w:val="continuous"/>
      <w:pgSz w:w="11907" w:h="16840" w:code="9"/>
      <w:pgMar w:top="2211" w:right="851" w:bottom="1134" w:left="851" w:header="284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E187B" w14:textId="77777777" w:rsidR="00710624" w:rsidRDefault="00710624">
      <w:r>
        <w:separator/>
      </w:r>
    </w:p>
    <w:p w14:paraId="49DDE39A" w14:textId="77777777" w:rsidR="00710624" w:rsidRDefault="00710624"/>
    <w:p w14:paraId="60715845" w14:textId="77777777" w:rsidR="00710624" w:rsidRDefault="00710624"/>
  </w:endnote>
  <w:endnote w:type="continuationSeparator" w:id="0">
    <w:p w14:paraId="754CFFF2" w14:textId="77777777" w:rsidR="00710624" w:rsidRDefault="00710624">
      <w:r>
        <w:continuationSeparator/>
      </w:r>
    </w:p>
    <w:p w14:paraId="2603E9D1" w14:textId="77777777" w:rsidR="00710624" w:rsidRDefault="00710624"/>
    <w:p w14:paraId="7F2DB6FC" w14:textId="77777777" w:rsidR="00710624" w:rsidRDefault="0071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250538" w14:paraId="16601897" w14:textId="77777777" w:rsidTr="00674EEB">
      <w:trPr>
        <w:trHeight w:val="397"/>
      </w:trPr>
      <w:tc>
        <w:tcPr>
          <w:tcW w:w="340" w:type="dxa"/>
        </w:tcPr>
        <w:p w14:paraId="01D95140" w14:textId="4FFB4BB3" w:rsidR="00250538" w:rsidRPr="00D55628" w:rsidRDefault="00250538" w:rsidP="00250538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2A7763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90EC31E" w14:textId="77777777" w:rsidR="00250538" w:rsidRPr="00D55628" w:rsidRDefault="00250538" w:rsidP="00250538">
          <w:pPr>
            <w:pStyle w:val="FooterEven"/>
          </w:pPr>
        </w:p>
      </w:tc>
    </w:tr>
  </w:tbl>
  <w:p w14:paraId="7F9C1649" w14:textId="77777777" w:rsidR="00250538" w:rsidRDefault="00250538" w:rsidP="00250538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3BEFEDCE" wp14:editId="7E82B9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FB2A6" w14:textId="568F40F6" w:rsidR="00250538" w:rsidRPr="0001226A" w:rsidRDefault="00250538" w:rsidP="00250538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FEDCE"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6" type="#_x0000_t202" alt="Title: Background Watermark Image" style="position:absolute;margin-left:0;margin-top:0;width:595.3pt;height:141.4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" filled="f" stroked="f">
              <v:textbox>
                <w:txbxContent>
                  <w:p w14:paraId="75BFB2A6" w14:textId="568F40F6" w:rsidR="00250538" w:rsidRPr="0001226A" w:rsidRDefault="00250538" w:rsidP="00250538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20FDD61" w14:textId="77777777" w:rsidR="00A209C4" w:rsidRPr="00250538" w:rsidRDefault="00A209C4" w:rsidP="00250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250538" w14:paraId="273608EA" w14:textId="77777777" w:rsidTr="00674EEB">
      <w:trPr>
        <w:trHeight w:val="397"/>
      </w:trPr>
      <w:tc>
        <w:tcPr>
          <w:tcW w:w="9071" w:type="dxa"/>
        </w:tcPr>
        <w:p w14:paraId="57F13F60" w14:textId="77777777" w:rsidR="00250538" w:rsidRPr="00CB1FB7" w:rsidRDefault="00250538" w:rsidP="00250538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5D191B38" w14:textId="384412A1" w:rsidR="00250538" w:rsidRPr="00D55628" w:rsidRDefault="00250538" w:rsidP="00250538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221FA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5F00BD1E" w14:textId="77777777" w:rsidR="00250538" w:rsidRDefault="00250538" w:rsidP="00250538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81DB4C5" wp14:editId="26ACF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3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7F9B4" w14:textId="57496F71" w:rsidR="00250538" w:rsidRPr="0001226A" w:rsidRDefault="00250538" w:rsidP="00250538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DB4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itle: Background Watermark Image" style="position:absolute;margin-left:0;margin-top:0;width:595.3pt;height:141.4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" filled="f" stroked="f">
              <v:textbox>
                <w:txbxContent>
                  <w:p w14:paraId="5B57F9B4" w14:textId="57496F71" w:rsidR="00250538" w:rsidRPr="0001226A" w:rsidRDefault="00250538" w:rsidP="00250538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A640602" w14:textId="77777777" w:rsidR="00A209C4" w:rsidRDefault="00A209C4" w:rsidP="00213C82">
    <w:pPr>
      <w:pStyle w:val="Footer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2608" behindDoc="1" locked="1" layoutInCell="1" allowOverlap="1" wp14:anchorId="540C6B3E" wp14:editId="7B7B02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8CD06" w14:textId="710C8E58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C6B3E" id="_x0000_s1028" type="#_x0000_t202" alt="Title: Background Watermark Image" style="position:absolute;margin-left:0;margin-top:0;width:595.3pt;height:141.4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" filled="f" stroked="f">
              <v:textbox>
                <w:txbxContent>
                  <w:p w14:paraId="56E8CD06" w14:textId="710C8E58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CB908" w14:textId="7B6F4D43" w:rsidR="00250538" w:rsidRDefault="00250538" w:rsidP="00250538">
    <w:pPr>
      <w:pStyle w:val="SmallBodyText"/>
    </w:pPr>
    <w:r>
      <w:t xml:space="preserve">© </w:t>
    </w:r>
    <w:r w:rsidRPr="00405DE3">
      <w:t xml:space="preserve">The State of Victoria Department of Environment, Land, </w:t>
    </w:r>
    <w:r w:rsidRPr="00C255C2">
      <w:t>Water</w:t>
    </w:r>
    <w:r w:rsidRPr="00405DE3">
      <w:t xml:space="preserve"> and Planning </w:t>
    </w:r>
    <w:r>
      <w:fldChar w:fldCharType="begin"/>
    </w:r>
    <w:r>
      <w:instrText xml:space="preserve"> DATE  \@ "yyyy" \* MERGEFORMAT </w:instrText>
    </w:r>
    <w:r>
      <w:fldChar w:fldCharType="separate"/>
    </w:r>
    <w:r w:rsidR="00CF5120">
      <w:rPr>
        <w:noProof/>
      </w:rPr>
      <w:t>2020</w:t>
    </w:r>
    <w:r>
      <w:fldChar w:fldCharType="end"/>
    </w:r>
  </w:p>
  <w:p w14:paraId="277342A5" w14:textId="77777777" w:rsidR="00A209C4" w:rsidRDefault="00A209C4" w:rsidP="00250538">
    <w:pPr>
      <w:pStyle w:val="Footer"/>
      <w:spacing w:before="108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0152B701" wp14:editId="5D435EA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82554" w14:textId="77777777" w:rsidR="00A209C4" w:rsidRPr="009F69FA" w:rsidRDefault="00A209C4" w:rsidP="00213C82">
                          <w:pPr>
                            <w:pStyle w:val="xWeb"/>
                          </w:pPr>
                          <w:bookmarkStart w:id="1" w:name="Here"/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2B701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9" type="#_x0000_t202" style="position:absolute;margin-left:0;margin-top:0;width:303pt;height:56.7pt;z-index: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efm7n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8C82554" w14:textId="77777777" w:rsidR="00A209C4" w:rsidRPr="009F69FA" w:rsidRDefault="00A209C4" w:rsidP="00213C82">
                    <w:pPr>
                      <w:pStyle w:val="xWeb"/>
                    </w:pPr>
                    <w:bookmarkStart w:id="2" w:name="Here"/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  <w:bookmarkEnd w:id="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0800" behindDoc="1" locked="1" layoutInCell="1" allowOverlap="1" wp14:anchorId="7C931CD5" wp14:editId="32C61FD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20E7" w14:textId="77777777" w:rsidR="00710624" w:rsidRPr="008F5280" w:rsidRDefault="00710624" w:rsidP="008F5280">
      <w:pPr>
        <w:pStyle w:val="FootnoteSeparator"/>
      </w:pPr>
    </w:p>
    <w:p w14:paraId="15C1F7FE" w14:textId="77777777" w:rsidR="00710624" w:rsidRDefault="00710624"/>
  </w:footnote>
  <w:footnote w:type="continuationSeparator" w:id="0">
    <w:p w14:paraId="15E2238F" w14:textId="77777777" w:rsidR="00710624" w:rsidRDefault="00710624" w:rsidP="008F5280">
      <w:pPr>
        <w:pStyle w:val="FootnoteSeparator"/>
      </w:pPr>
    </w:p>
    <w:p w14:paraId="1F7AE4B7" w14:textId="77777777" w:rsidR="00710624" w:rsidRDefault="00710624"/>
    <w:p w14:paraId="48A50A0F" w14:textId="77777777" w:rsidR="00710624" w:rsidRDefault="00710624"/>
  </w:footnote>
  <w:footnote w:type="continuationNotice" w:id="1">
    <w:p w14:paraId="0762FEFD" w14:textId="77777777" w:rsidR="00710624" w:rsidRDefault="00710624" w:rsidP="00D55628"/>
    <w:p w14:paraId="7BDCD333" w14:textId="77777777" w:rsidR="00710624" w:rsidRDefault="00710624"/>
    <w:p w14:paraId="619F3A92" w14:textId="77777777" w:rsidR="00710624" w:rsidRDefault="00710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7031696A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6B8BE086" w14:textId="6FAF932B" w:rsidR="00A209C4" w:rsidRPr="00975ED3" w:rsidRDefault="007E69D1" w:rsidP="0092065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Audit Plan Exam Checklist</w:t>
          </w:r>
          <w:r>
            <w:rPr>
              <w:noProof/>
            </w:rPr>
            <w:fldChar w:fldCharType="end"/>
          </w:r>
        </w:p>
      </w:tc>
    </w:tr>
  </w:tbl>
  <w:p w14:paraId="32A607B6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CB7EC3" wp14:editId="03CAED1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31939" id="TriangleRight" o:spid="_x0000_s1026" style="position:absolute;margin-left:56.7pt;margin-top:22.7pt;width:68.0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F539C9" wp14:editId="4CB6859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36C00" id="TriangleLeft" o:spid="_x0000_s1026" style="position:absolute;margin-left:22.7pt;margin-top:22.7pt;width:68.05pt;height:7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31080B" wp14:editId="210E5B5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910F7" id="Rectangle" o:spid="_x0000_s1026" style="position:absolute;margin-left:22.7pt;margin-top:22.7pt;width:552.7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CGKcJj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2682A2DE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250538" w:rsidRPr="00975ED3" w14:paraId="2C072490" w14:textId="77777777" w:rsidTr="00674EEB">
      <w:trPr>
        <w:trHeight w:hRule="exact" w:val="1418"/>
      </w:trPr>
      <w:tc>
        <w:tcPr>
          <w:tcW w:w="7761" w:type="dxa"/>
          <w:vAlign w:val="center"/>
        </w:tcPr>
        <w:p w14:paraId="5AB9FC0B" w14:textId="291F874A" w:rsidR="00250538" w:rsidRPr="00975ED3" w:rsidRDefault="007E69D1" w:rsidP="00250538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Audit Plan Exam Checklist</w:t>
          </w:r>
          <w:r>
            <w:rPr>
              <w:noProof/>
            </w:rPr>
            <w:fldChar w:fldCharType="end"/>
          </w:r>
        </w:p>
      </w:tc>
    </w:tr>
  </w:tbl>
  <w:p w14:paraId="291277BD" w14:textId="77777777" w:rsidR="00250538" w:rsidRPr="00E97294" w:rsidRDefault="00250538" w:rsidP="00250538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ED24403" wp14:editId="2387FE2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6DBCA" id="TriangleRight" o:spid="_x0000_s1026" style="position:absolute;margin-left:56.7pt;margin-top:22.7pt;width:68.05pt;height: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2E20EB" wp14:editId="0BB1AFC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E3679" id="TriangleLeft" o:spid="_x0000_s1026" style="position:absolute;margin-left:22.7pt;margin-top:22.7pt;width:68.05pt;height:70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PjGUldACAADSBgAADgAAAAAAAAAAAAAAAAAuAgAAZHJzL2Uyb0Rv&#10;Yy54bWxQSwECLQAUAAYACAAAACEA3BC+V98AAAAJAQAADwAAAAAAAAAAAAAAAAAqBQAAZHJzL2Rv&#10;d25yZXYueG1sUEsFBgAAAAAEAAQA8wAAADYGAAAAAA=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AB198BF" wp14:editId="4A3DB25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B712B8" id="Rectangle" o:spid="_x0000_s1026" style="position:absolute;margin-left:22.7pt;margin-top:22.7pt;width:552.75pt;height:70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XbPWy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  <w:p w14:paraId="448855D1" w14:textId="77777777" w:rsidR="00250538" w:rsidRDefault="00250538" w:rsidP="00250538">
    <w:pPr>
      <w:pStyle w:val="Header"/>
    </w:pPr>
  </w:p>
  <w:p w14:paraId="3D5109B1" w14:textId="77777777" w:rsidR="00250538" w:rsidRDefault="00250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070A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92E791B" wp14:editId="46E8C88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17DD3" id="TriangleRight" o:spid="_x0000_s1026" style="position:absolute;margin-left:56.7pt;margin-top:22.7pt;width:68.05pt;height:70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B614345" wp14:editId="0D5EADAC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DA9025" id="TriangleBottom" o:spid="_x0000_s1026" style="position:absolute;margin-left:56.7pt;margin-top:93.55pt;width:68.05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3W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" path="m,l669,1415,1339,,,xe" fillcolor="#e1a9ac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04395FDA" wp14:editId="281EE2C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B0423A" id="TriangleLeft" o:spid="_x0000_s1026" style="position:absolute;margin-left:22.7pt;margin-top:22.7pt;width:68.05pt;height:70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b3272f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43EF7337" wp14:editId="5423ED4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687E4" id="Rectangle" o:spid="_x0000_s1026" style="position:absolute;margin-left:22.7pt;margin-top:22.7pt;width:552.75pt;height:70.8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483"/>
    <w:multiLevelType w:val="hybridMultilevel"/>
    <w:tmpl w:val="D158C7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510"/>
        </w:tabs>
        <w:ind w:left="-32597" w:firstLine="0"/>
      </w:pPr>
      <w:rPr>
        <w:rFonts w:hint="default"/>
      </w:rPr>
    </w:lvl>
  </w:abstractNum>
  <w:abstractNum w:abstractNumId="2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B3272F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4" w15:restartNumberingAfterBreak="0">
    <w:nsid w:val="133917F6"/>
    <w:multiLevelType w:val="multilevel"/>
    <w:tmpl w:val="F1B8BC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3A24F9F"/>
    <w:multiLevelType w:val="multilevel"/>
    <w:tmpl w:val="3A367E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none"/>
      <w:lvlText w:val="1.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8A11F8D"/>
    <w:multiLevelType w:val="multilevel"/>
    <w:tmpl w:val="77B6DB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942943"/>
    <w:multiLevelType w:val="multilevel"/>
    <w:tmpl w:val="04E2BC6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/>
      </w:rPr>
    </w:lvl>
    <w:lvl w:ilvl="1">
      <w:start w:val="1"/>
      <w:numFmt w:val="none"/>
      <w:lvlText w:val="2.4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2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681EE7"/>
    <w:multiLevelType w:val="multilevel"/>
    <w:tmpl w:val="2DF45E00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2"/>
      <w:numFmt w:val="none"/>
      <w:lvlText w:val="2.7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2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none"/>
      <w:lvlText w:val="2.5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596F"/>
    <w:multiLevelType w:val="multilevel"/>
    <w:tmpl w:val="5B44B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DE247A"/>
    <w:multiLevelType w:val="multilevel"/>
    <w:tmpl w:val="6FB0397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/>
      </w:rPr>
    </w:lvl>
    <w:lvl w:ilvl="1">
      <w:start w:val="2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2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none"/>
      <w:lvlText w:val="2.5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D545EC4"/>
    <w:multiLevelType w:val="multilevel"/>
    <w:tmpl w:val="B5BA543A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0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2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4C40EA4"/>
    <w:multiLevelType w:val="multilevel"/>
    <w:tmpl w:val="ABCE7AF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/>
      </w:rPr>
    </w:lvl>
    <w:lvl w:ilvl="1">
      <w:start w:val="2"/>
      <w:numFmt w:val="none"/>
      <w:lvlText w:val="2.6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2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none"/>
      <w:lvlText w:val="2.5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B3272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6" w15:restartNumberingAfterBreak="0">
    <w:nsid w:val="7839021E"/>
    <w:multiLevelType w:val="multilevel"/>
    <w:tmpl w:val="6BD444A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2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25"/>
  </w:num>
  <w:num w:numId="10">
    <w:abstractNumId w:val="7"/>
  </w:num>
  <w:num w:numId="11">
    <w:abstractNumId w:val="12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0"/>
  </w:num>
  <w:num w:numId="17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  <w:b/>
          <w:i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none"/>
        <w:lvlText w:val="1.4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8">
    <w:abstractNumId w:val="5"/>
  </w:num>
  <w:num w:numId="19">
    <w:abstractNumId w:val="10"/>
  </w:num>
  <w:num w:numId="20">
    <w:abstractNumId w:val="23"/>
  </w:num>
  <w:num w:numId="21">
    <w:abstractNumId w:val="11"/>
  </w:num>
  <w:num w:numId="22">
    <w:abstractNumId w:val="17"/>
  </w:num>
  <w:num w:numId="23">
    <w:abstractNumId w:val="16"/>
  </w:num>
  <w:num w:numId="24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LocalInfrastructure"/>
    <w:docVar w:name="TOC" w:val="True"/>
    <w:docVar w:name="TOCNew" w:val="True"/>
    <w:docVar w:name="Version" w:val="1"/>
  </w:docVars>
  <w:rsids>
    <w:rsidRoot w:val="00015545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54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D7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5C2"/>
    <w:rsid w:val="00076B41"/>
    <w:rsid w:val="0008006E"/>
    <w:rsid w:val="000802A9"/>
    <w:rsid w:val="0008061A"/>
    <w:rsid w:val="0008129B"/>
    <w:rsid w:val="000816AD"/>
    <w:rsid w:val="00081DF1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4D09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5E3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AFB"/>
    <w:rsid w:val="00233EB7"/>
    <w:rsid w:val="00233F42"/>
    <w:rsid w:val="00234272"/>
    <w:rsid w:val="002347C3"/>
    <w:rsid w:val="00234809"/>
    <w:rsid w:val="00234856"/>
    <w:rsid w:val="00234F80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38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763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5B49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68EF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07D36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5904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0624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01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9D1"/>
    <w:rsid w:val="007E6F77"/>
    <w:rsid w:val="007E7B22"/>
    <w:rsid w:val="007E7E4B"/>
    <w:rsid w:val="007E7F34"/>
    <w:rsid w:val="007F1A6B"/>
    <w:rsid w:val="007F1D7C"/>
    <w:rsid w:val="007F24F2"/>
    <w:rsid w:val="007F2545"/>
    <w:rsid w:val="007F26D5"/>
    <w:rsid w:val="007F297D"/>
    <w:rsid w:val="007F2BA6"/>
    <w:rsid w:val="007F2F4B"/>
    <w:rsid w:val="007F3088"/>
    <w:rsid w:val="007F32C9"/>
    <w:rsid w:val="007F35A0"/>
    <w:rsid w:val="007F3BBE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140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23F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1FA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C77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62B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DD6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4F59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B7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0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3DA8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A22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EFE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02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6957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7A64D054"/>
  <w15:docId w15:val="{8AE29492-11A5-4A15-AD02-5C4FDC02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538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B3272F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B3272F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B3272F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B3272F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B3272F" w:themeColor="text2"/>
        <w:bottom w:val="single" w:sz="8" w:space="0" w:color="B3272F" w:themeColor="text2"/>
        <w:insideH w:val="single" w:sz="8" w:space="0" w:color="B3272F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B3272F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328E9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B3272F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B3272F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B3272F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B3272F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B3272F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B3272F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B3272F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B3272F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B3272F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B3272F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7E9EA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7E9EA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B3272F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B3272F" w:themeColor="text2"/>
        <w:left w:val="single" w:sz="4" w:space="0" w:color="B3272F" w:themeColor="text2"/>
        <w:bottom w:val="single" w:sz="4" w:space="0" w:color="B3272F" w:themeColor="text2"/>
        <w:right w:val="single" w:sz="4" w:space="0" w:color="B3272F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72F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B3272F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B3272F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B3272F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250538"/>
    <w:pPr>
      <w:spacing w:before="2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B3272F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B3272F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TableTextNormal">
    <w:name w:val="Table Text Normal"/>
    <w:basedOn w:val="Normal"/>
    <w:rsid w:val="00015545"/>
    <w:pPr>
      <w:spacing w:line="240" w:lineRule="auto"/>
    </w:pPr>
    <w:rPr>
      <w:rFonts w:ascii="Times New Roman" w:hAnsi="Times New Roman" w:cs="Times New Roman"/>
      <w:color w:val="auto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propertyandlandtitles.vic.gov.au/land-titles/subdivision-and-consolidation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://www.propertyandlandtitles.vic.gov.au/surveying/advice-and-guidelines-for-surveyors/victorian-cadastral-surveys-practice-directiv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B3272F"/>
      </a:dk2>
      <a:lt2>
        <a:srgbClr val="F7E9EA"/>
      </a:lt2>
      <a:accent1>
        <a:srgbClr val="00B2A9"/>
      </a:accent1>
      <a:accent2>
        <a:srgbClr val="B3272F"/>
      </a:accent2>
      <a:accent3>
        <a:srgbClr val="201547"/>
      </a:accent3>
      <a:accent4>
        <a:srgbClr val="99E0DD"/>
      </a:accent4>
      <a:accent5>
        <a:srgbClr val="E1A9AC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f13f843af48b26e3a5d89cf3df2c01d0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f3cf1a7975d43a2512da8484ddaba7f0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73AF-5A83-44B6-B306-40021AC8C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DAAB1-3D54-409D-98CA-D2D60921768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492DDD1-4711-4D1B-98E7-E93D42810E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26A567-9EC6-429D-BDB4-D409E98E6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ED37D6-B7EA-4693-BF01-F07C7129FD02}">
  <ds:schemaRefs>
    <ds:schemaRef ds:uri="a5f32de4-e402-4188-b034-e71ca7d22e54"/>
    <ds:schemaRef ds:uri="http://purl.org/dc/elements/1.1/"/>
    <ds:schemaRef ds:uri="http://schemas.microsoft.com/office/2006/metadata/properties"/>
    <ds:schemaRef ds:uri="http://purl.org/dc/terms/"/>
    <ds:schemaRef ds:uri="9015103a-faad-4b62-9a46-e6493da446c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290a5ca-787e-49e7-a052-931eeac9399c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8C0F5D9-CB3F-4B6E-8EF4-561D146B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Margaret Marangos (DELWP)</dc:creator>
  <cp:keywords/>
  <dc:description/>
  <cp:lastModifiedBy>Penelope Vallentine (DELWP)</cp:lastModifiedBy>
  <cp:revision>2</cp:revision>
  <cp:lastPrinted>2019-07-22T02:12:00Z</cp:lastPrinted>
  <dcterms:created xsi:type="dcterms:W3CDTF">2020-10-13T00:55:00Z</dcterms:created>
  <dcterms:modified xsi:type="dcterms:W3CDTF">2020-10-13T00:55:00Z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0x01010075D14DD0107DB3429CEA5B61994F4730</vt:lpwstr>
  </property>
</Properties>
</file>