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BBF8C" w14:textId="197CDFD7" w:rsidR="001D7902" w:rsidRDefault="00012169" w:rsidP="001D7902">
      <w:r w:rsidRPr="00414CD2">
        <w:t>2</w:t>
      </w:r>
      <w:r w:rsidR="00E637BD" w:rsidRPr="00414CD2">
        <w:t>7</w:t>
      </w:r>
      <w:r w:rsidR="009A57E6" w:rsidRPr="00414CD2">
        <w:t xml:space="preserve"> July </w:t>
      </w:r>
      <w:r w:rsidR="00450761" w:rsidRPr="00414CD2">
        <w:t>202</w:t>
      </w:r>
      <w:r w:rsidR="00E10FAD" w:rsidRPr="00414CD2">
        <w:t>6</w:t>
      </w:r>
    </w:p>
    <w:p w14:paraId="49E1AD31" w14:textId="3E7408B8" w:rsidR="00EF73B8" w:rsidRDefault="00EF73B8" w:rsidP="00EF73B8">
      <w:pPr>
        <w:pStyle w:val="Heading1"/>
      </w:pPr>
      <w:r w:rsidRPr="00F77F45">
        <w:t>Change</w:t>
      </w:r>
      <w:r>
        <w:t xml:space="preserve"> Advisory </w:t>
      </w:r>
      <w:r w:rsidRPr="00274642">
        <w:t>Notice</w:t>
      </w:r>
      <w:r w:rsidR="00D56346">
        <w:t xml:space="preserve"> 317</w:t>
      </w:r>
      <w:r w:rsidRPr="00274642">
        <w:t>:</w:t>
      </w:r>
      <w:r w:rsidR="00AD3812">
        <w:t xml:space="preserve"> </w:t>
      </w:r>
      <w:r w:rsidR="009D7687">
        <w:t xml:space="preserve">Updates to Vicmap Transport to </w:t>
      </w:r>
      <w:r w:rsidR="0009702B">
        <w:t>s</w:t>
      </w:r>
      <w:r w:rsidR="001D5885">
        <w:t xml:space="preserve">upport </w:t>
      </w:r>
      <w:r w:rsidR="0009702B">
        <w:t>b</w:t>
      </w:r>
      <w:r w:rsidR="001D5885">
        <w:t xml:space="preserve">ridge and </w:t>
      </w:r>
      <w:r w:rsidR="0009702B">
        <w:t>c</w:t>
      </w:r>
      <w:r w:rsidR="001D5885">
        <w:t xml:space="preserve">ulvert </w:t>
      </w:r>
      <w:r w:rsidR="0009702B">
        <w:t>r</w:t>
      </w:r>
      <w:r w:rsidR="001D5885">
        <w:t>epresentation</w:t>
      </w:r>
    </w:p>
    <w:p w14:paraId="63EDC4D8" w14:textId="0F02AB8C" w:rsidR="00F97D3F" w:rsidRDefault="00F97D3F" w:rsidP="00F97D3F">
      <w:pPr>
        <w:pStyle w:val="Heading2"/>
      </w:pPr>
      <w:r>
        <w:t xml:space="preserve">What is </w:t>
      </w:r>
      <w:r w:rsidR="00E951EB">
        <w:t>changing</w:t>
      </w:r>
      <w:r w:rsidR="00CD4A44">
        <w:t>?</w:t>
      </w:r>
    </w:p>
    <w:p w14:paraId="1FA4A748" w14:textId="047F43AE" w:rsidR="00BE168E" w:rsidRDefault="0032688A" w:rsidP="003D541A">
      <w:pPr>
        <w:rPr>
          <w:lang w:eastAsia="en-AU"/>
        </w:rPr>
      </w:pPr>
      <w:r w:rsidRPr="0032688A">
        <w:rPr>
          <w:lang w:eastAsia="en-AU"/>
        </w:rPr>
        <w:t xml:space="preserve">Vicmap is updating the </w:t>
      </w:r>
      <w:r w:rsidRPr="0032688A">
        <w:rPr>
          <w:bCs/>
          <w:lang w:eastAsia="en-AU"/>
        </w:rPr>
        <w:t>Vicmap Transport</w:t>
      </w:r>
      <w:r w:rsidRPr="0032688A">
        <w:rPr>
          <w:lang w:eastAsia="en-AU"/>
        </w:rPr>
        <w:t xml:space="preserve"> product by introducing new reference table values to support the capture, classification and attribution of culvert and bridge infrastructure. These changes will improve the representation of road infrastructure assets within Vicmap Transport.</w:t>
      </w:r>
    </w:p>
    <w:p w14:paraId="50DDD662" w14:textId="21540C9B" w:rsidR="00C4396C" w:rsidRDefault="00BE168E" w:rsidP="003D541A">
      <w:pPr>
        <w:rPr>
          <w:rStyle w:val="Heading3Char"/>
        </w:rPr>
      </w:pPr>
      <w:r>
        <w:rPr>
          <w:lang w:eastAsia="en-AU"/>
        </w:rPr>
        <w:t xml:space="preserve">The </w:t>
      </w:r>
      <w:r w:rsidR="00572E61">
        <w:rPr>
          <w:lang w:eastAsia="en-AU"/>
        </w:rPr>
        <w:t>five</w:t>
      </w:r>
      <w:r>
        <w:rPr>
          <w:lang w:eastAsia="en-AU"/>
        </w:rPr>
        <w:t xml:space="preserve"> changes include:</w:t>
      </w:r>
    </w:p>
    <w:p w14:paraId="522DE4B6" w14:textId="60951A59" w:rsidR="00435163" w:rsidRPr="0032688A" w:rsidRDefault="00B75A15" w:rsidP="00264627">
      <w:pPr>
        <w:pStyle w:val="Heading3"/>
        <w:rPr>
          <w:lang w:eastAsia="en-AU"/>
        </w:rPr>
      </w:pPr>
      <w:r w:rsidRPr="00264627">
        <w:rPr>
          <w:rStyle w:val="Heading3Char"/>
          <w:b/>
        </w:rPr>
        <w:t xml:space="preserve">1. Addition of </w:t>
      </w:r>
      <w:r w:rsidR="00570C24" w:rsidRPr="00264627">
        <w:rPr>
          <w:rStyle w:val="Heading3Char"/>
          <w:b/>
        </w:rPr>
        <w:t xml:space="preserve">the value </w:t>
      </w:r>
      <w:r w:rsidR="00B70763" w:rsidRPr="00264627">
        <w:rPr>
          <w:rStyle w:val="Heading3Char"/>
          <w:b/>
        </w:rPr>
        <w:t>‘</w:t>
      </w:r>
      <w:r w:rsidR="00570C24" w:rsidRPr="00264627">
        <w:rPr>
          <w:rStyle w:val="Heading3Char"/>
          <w:b/>
        </w:rPr>
        <w:t>culvert</w:t>
      </w:r>
      <w:r w:rsidR="00B70763" w:rsidRPr="00264627">
        <w:rPr>
          <w:rStyle w:val="Heading3Char"/>
          <w:b/>
        </w:rPr>
        <w:t>’</w:t>
      </w:r>
      <w:r w:rsidR="00570C24" w:rsidRPr="00264627">
        <w:rPr>
          <w:rStyle w:val="Heading3Char"/>
          <w:b/>
        </w:rPr>
        <w:t xml:space="preserve"> into the VMREFTAB.FEATURE_TYPE_TOPO.FEATURE_TYPE reference table </w:t>
      </w:r>
      <w:r w:rsidR="00D6660B" w:rsidRPr="00264627">
        <w:rPr>
          <w:rStyle w:val="Heading3Char"/>
          <w:b/>
        </w:rPr>
        <w:t>for</w:t>
      </w:r>
      <w:r w:rsidR="00A6501B" w:rsidRPr="00264627">
        <w:rPr>
          <w:rStyle w:val="Heading3Char"/>
          <w:b/>
        </w:rPr>
        <w:t xml:space="preserve"> the</w:t>
      </w:r>
      <w:r w:rsidR="00D6660B" w:rsidRPr="00264627">
        <w:rPr>
          <w:rStyle w:val="Heading3Char"/>
          <w:b/>
        </w:rPr>
        <w:t xml:space="preserve"> </w:t>
      </w:r>
      <w:r w:rsidR="00994704" w:rsidRPr="00264627">
        <w:rPr>
          <w:rStyle w:val="Heading3Char"/>
          <w:b/>
        </w:rPr>
        <w:t>Vicmap Transport</w:t>
      </w:r>
      <w:r w:rsidR="00570C24" w:rsidRPr="00264627">
        <w:rPr>
          <w:rStyle w:val="Heading3Char"/>
          <w:b/>
        </w:rPr>
        <w:t xml:space="preserve"> TR_ROAD and TR_ROAD_INFRASTRUCTURE </w:t>
      </w:r>
      <w:r w:rsidR="00203120" w:rsidRPr="00264627">
        <w:rPr>
          <w:rStyle w:val="Heading3Char"/>
          <w:b/>
        </w:rPr>
        <w:t>data layers.</w:t>
      </w:r>
    </w:p>
    <w:p w14:paraId="71E7DA5C" w14:textId="77777777" w:rsidR="00B615F5" w:rsidRDefault="00A91FD8" w:rsidP="003D541A">
      <w:pPr>
        <w:rPr>
          <w:lang w:eastAsia="en-AU"/>
        </w:rPr>
      </w:pPr>
      <w:r w:rsidRPr="00A91FD8">
        <w:rPr>
          <w:lang w:eastAsia="en-AU"/>
        </w:rPr>
        <w:t xml:space="preserve">The </w:t>
      </w:r>
      <w:r w:rsidRPr="00A91FD8">
        <w:rPr>
          <w:bCs/>
          <w:lang w:eastAsia="en-AU"/>
        </w:rPr>
        <w:t>VMREFTAB.FEATURE_TYPE_TOPO.FEATURE_TYPE</w:t>
      </w:r>
      <w:r w:rsidRPr="00A91FD8">
        <w:rPr>
          <w:lang w:eastAsia="en-AU"/>
        </w:rPr>
        <w:t xml:space="preserve"> reference table will be extended to include a new </w:t>
      </w:r>
      <w:r w:rsidR="00A05F1E">
        <w:rPr>
          <w:lang w:eastAsia="en-AU"/>
        </w:rPr>
        <w:t xml:space="preserve">FEATURE_TYPE_CODE </w:t>
      </w:r>
      <w:r w:rsidR="00CE45DE">
        <w:rPr>
          <w:lang w:eastAsia="en-AU"/>
        </w:rPr>
        <w:t>value</w:t>
      </w:r>
      <w:r w:rsidRPr="00A91FD8">
        <w:rPr>
          <w:lang w:eastAsia="en-AU"/>
        </w:rPr>
        <w:t xml:space="preserve">, </w:t>
      </w:r>
      <w:r w:rsidR="00B70763">
        <w:rPr>
          <w:bCs/>
          <w:lang w:eastAsia="en-AU"/>
        </w:rPr>
        <w:t>‘</w:t>
      </w:r>
      <w:r w:rsidR="00142321">
        <w:rPr>
          <w:bCs/>
          <w:lang w:eastAsia="en-AU"/>
        </w:rPr>
        <w:t>c</w:t>
      </w:r>
      <w:r w:rsidRPr="00A91FD8">
        <w:rPr>
          <w:bCs/>
          <w:lang w:eastAsia="en-AU"/>
        </w:rPr>
        <w:t>ulvert</w:t>
      </w:r>
      <w:r w:rsidR="00B70763">
        <w:rPr>
          <w:bCs/>
          <w:lang w:eastAsia="en-AU"/>
        </w:rPr>
        <w:t>’</w:t>
      </w:r>
      <w:r w:rsidRPr="00A91FD8">
        <w:rPr>
          <w:lang w:eastAsia="en-AU"/>
        </w:rPr>
        <w:t>. The addition of this value will</w:t>
      </w:r>
      <w:r w:rsidR="00B615F5">
        <w:rPr>
          <w:lang w:eastAsia="en-AU"/>
        </w:rPr>
        <w:t>:</w:t>
      </w:r>
    </w:p>
    <w:p w14:paraId="1FB4785F" w14:textId="2F7C8588" w:rsidR="00B615F5" w:rsidRDefault="00A91FD8" w:rsidP="00B615F5">
      <w:pPr>
        <w:pStyle w:val="ListBullet"/>
        <w:rPr>
          <w:lang w:eastAsia="en-AU"/>
        </w:rPr>
      </w:pPr>
      <w:r w:rsidRPr="00A91FD8">
        <w:rPr>
          <w:lang w:eastAsia="en-AU"/>
        </w:rPr>
        <w:t>support the representation of culvert assets within the dataset</w:t>
      </w:r>
      <w:r w:rsidR="00774640">
        <w:rPr>
          <w:lang w:eastAsia="en-AU"/>
        </w:rPr>
        <w:t>s</w:t>
      </w:r>
    </w:p>
    <w:p w14:paraId="7BBAB9C6" w14:textId="5DF1C8E2" w:rsidR="00F14E6F" w:rsidRDefault="00A91FD8" w:rsidP="00264627">
      <w:pPr>
        <w:pStyle w:val="ListBullet"/>
        <w:rPr>
          <w:lang w:eastAsia="en-AU"/>
        </w:rPr>
      </w:pPr>
      <w:r w:rsidRPr="00A91FD8">
        <w:rPr>
          <w:lang w:eastAsia="en-AU"/>
        </w:rPr>
        <w:t>enable consistent attribution of culvert features across Vicmap Transport.</w:t>
      </w:r>
    </w:p>
    <w:p w14:paraId="72AD449C" w14:textId="571B819B" w:rsidR="00435163" w:rsidRDefault="004437C0" w:rsidP="003D541A">
      <w:r w:rsidRPr="00264627">
        <w:rPr>
          <w:b/>
        </w:rPr>
        <w:t xml:space="preserve">Foreign </w:t>
      </w:r>
      <w:r w:rsidR="009C4C3F" w:rsidRPr="00264627">
        <w:rPr>
          <w:b/>
        </w:rPr>
        <w:t>Key in use:</w:t>
      </w:r>
      <w:r w:rsidR="007076B4">
        <w:t xml:space="preserve"> </w:t>
      </w:r>
      <w:r w:rsidR="007076B4">
        <w:br/>
      </w:r>
      <w:proofErr w:type="spellStart"/>
      <w:r w:rsidR="009C4C3F" w:rsidRPr="00264627">
        <w:t>vmtrans.tr_</w:t>
      </w:r>
      <w:proofErr w:type="gramStart"/>
      <w:r w:rsidR="009C4C3F" w:rsidRPr="00264627">
        <w:t>road.feature</w:t>
      </w:r>
      <w:proofErr w:type="gramEnd"/>
      <w:r w:rsidR="009C4C3F" w:rsidRPr="00264627">
        <w:t>_type_code</w:t>
      </w:r>
      <w:proofErr w:type="spellEnd"/>
      <w:r w:rsidR="00C83CBF" w:rsidRPr="00264627">
        <w:t xml:space="preserve"> </w:t>
      </w:r>
      <w:r w:rsidR="009C4C3F" w:rsidRPr="00264627">
        <w:t>=</w:t>
      </w:r>
      <w:r w:rsidR="00C83CBF" w:rsidRPr="00264627">
        <w:t xml:space="preserve"> </w:t>
      </w:r>
      <w:proofErr w:type="spellStart"/>
      <w:proofErr w:type="gramStart"/>
      <w:r w:rsidR="009C4C3F" w:rsidRPr="00264627">
        <w:t>vmreftab.</w:t>
      </w:r>
      <w:r w:rsidR="00FA15AE" w:rsidRPr="00264627">
        <w:t>feature</w:t>
      </w:r>
      <w:proofErr w:type="gramEnd"/>
      <w:r w:rsidR="009C4C3F" w:rsidRPr="00264627">
        <w:t>_type</w:t>
      </w:r>
      <w:r w:rsidR="00FA15AE" w:rsidRPr="00264627">
        <w:t>_</w:t>
      </w:r>
      <w:proofErr w:type="gramStart"/>
      <w:r w:rsidR="00FA15AE" w:rsidRPr="00264627">
        <w:t>topo.</w:t>
      </w:r>
      <w:r w:rsidR="009771FE" w:rsidRPr="00264627">
        <w:t>feature</w:t>
      </w:r>
      <w:proofErr w:type="gramEnd"/>
      <w:r w:rsidR="009771FE" w:rsidRPr="00264627">
        <w:t>_type</w:t>
      </w:r>
      <w:proofErr w:type="spellEnd"/>
      <w:r w:rsidR="00994704" w:rsidRPr="007318DF">
        <w:rPr>
          <w:i/>
          <w:color w:val="595959" w:themeColor="text1" w:themeTint="A6"/>
          <w:lang w:eastAsia="en-AU"/>
        </w:rPr>
        <w:br/>
      </w:r>
      <w:r w:rsidR="00994704">
        <w:rPr>
          <w:b/>
          <w:lang w:eastAsia="en-AU"/>
        </w:rPr>
        <w:br/>
      </w:r>
      <w:r w:rsidR="00994704" w:rsidRPr="00264627">
        <w:rPr>
          <w:rStyle w:val="Heading3Char"/>
        </w:rPr>
        <w:t xml:space="preserve">2. </w:t>
      </w:r>
      <w:r w:rsidR="00B75A15" w:rsidRPr="00264627">
        <w:rPr>
          <w:rStyle w:val="Heading3Char"/>
        </w:rPr>
        <w:t xml:space="preserve">Major and Minor Culvert to </w:t>
      </w:r>
      <w:r w:rsidR="00994704" w:rsidRPr="00264627">
        <w:rPr>
          <w:rStyle w:val="Heading3Char"/>
        </w:rPr>
        <w:t xml:space="preserve">be added to </w:t>
      </w:r>
      <w:r w:rsidR="00B75A15" w:rsidRPr="00264627">
        <w:rPr>
          <w:rStyle w:val="Heading3Char"/>
        </w:rPr>
        <w:t>Vicmap TR_</w:t>
      </w:r>
      <w:r w:rsidR="00570C24" w:rsidRPr="00264627">
        <w:rPr>
          <w:rStyle w:val="Heading3Char"/>
        </w:rPr>
        <w:t>BRIDGE</w:t>
      </w:r>
      <w:r w:rsidR="00B75A15" w:rsidRPr="00264627">
        <w:rPr>
          <w:rStyle w:val="Heading3Char"/>
        </w:rPr>
        <w:t>_CONSTRUCTION_TYPE reference table.</w:t>
      </w:r>
    </w:p>
    <w:p w14:paraId="31B9E6CF" w14:textId="65F3F29D" w:rsidR="00911FDC" w:rsidRDefault="00203120" w:rsidP="003D541A">
      <w:r w:rsidRPr="00203120">
        <w:t xml:space="preserve">The </w:t>
      </w:r>
      <w:r w:rsidRPr="00203120">
        <w:rPr>
          <w:bCs/>
        </w:rPr>
        <w:t>TR_BRIDGE_CONSTRUCTION_TYPE</w:t>
      </w:r>
      <w:r w:rsidRPr="00203120">
        <w:t xml:space="preserve"> reference table will be extended to include additional </w:t>
      </w:r>
      <w:r w:rsidR="00B70763">
        <w:t xml:space="preserve">values </w:t>
      </w:r>
      <w:r w:rsidR="00AA1AAF">
        <w:t xml:space="preserve">to describe </w:t>
      </w:r>
      <w:r w:rsidR="00B70763">
        <w:rPr>
          <w:bCs/>
        </w:rPr>
        <w:t>‘</w:t>
      </w:r>
      <w:r w:rsidR="00142321">
        <w:rPr>
          <w:bCs/>
        </w:rPr>
        <w:t>m</w:t>
      </w:r>
      <w:r w:rsidRPr="00203120">
        <w:rPr>
          <w:bCs/>
        </w:rPr>
        <w:t xml:space="preserve">ajor </w:t>
      </w:r>
      <w:r w:rsidR="00142321">
        <w:rPr>
          <w:bCs/>
        </w:rPr>
        <w:t>c</w:t>
      </w:r>
      <w:r w:rsidRPr="00203120">
        <w:rPr>
          <w:bCs/>
        </w:rPr>
        <w:t>ulvert</w:t>
      </w:r>
      <w:r w:rsidR="00B70763">
        <w:rPr>
          <w:bCs/>
        </w:rPr>
        <w:t>’</w:t>
      </w:r>
      <w:r w:rsidRPr="00203120">
        <w:t xml:space="preserve"> and </w:t>
      </w:r>
      <w:r w:rsidR="00B70763">
        <w:rPr>
          <w:bCs/>
        </w:rPr>
        <w:t>‘</w:t>
      </w:r>
      <w:r w:rsidR="00142321">
        <w:rPr>
          <w:bCs/>
        </w:rPr>
        <w:t>m</w:t>
      </w:r>
      <w:r w:rsidRPr="00203120">
        <w:rPr>
          <w:bCs/>
        </w:rPr>
        <w:t xml:space="preserve">inor </w:t>
      </w:r>
      <w:r w:rsidR="00142321">
        <w:rPr>
          <w:bCs/>
        </w:rPr>
        <w:t>c</w:t>
      </w:r>
      <w:r w:rsidRPr="00203120">
        <w:rPr>
          <w:bCs/>
        </w:rPr>
        <w:t>ulvert</w:t>
      </w:r>
      <w:r w:rsidR="00B70763">
        <w:rPr>
          <w:bCs/>
        </w:rPr>
        <w:t>’</w:t>
      </w:r>
      <w:r w:rsidR="001002C9">
        <w:rPr>
          <w:bCs/>
        </w:rPr>
        <w:t>. This is</w:t>
      </w:r>
      <w:r w:rsidR="00AA1AAF">
        <w:rPr>
          <w:bCs/>
        </w:rPr>
        <w:t xml:space="preserve"> outlined in table 1 below</w:t>
      </w:r>
      <w:r w:rsidRPr="00203120">
        <w:t xml:space="preserve">. </w:t>
      </w:r>
    </w:p>
    <w:p w14:paraId="5103783A" w14:textId="648A4BC3" w:rsidR="003225FB" w:rsidRDefault="00E30875" w:rsidP="003D541A">
      <w:r>
        <w:t>Including</w:t>
      </w:r>
      <w:r w:rsidR="00203120" w:rsidRPr="00203120">
        <w:t xml:space="preserve"> these values </w:t>
      </w:r>
      <w:r w:rsidR="001002C9">
        <w:t>and</w:t>
      </w:r>
      <w:r w:rsidR="00203120" w:rsidRPr="00203120">
        <w:t xml:space="preserve"> their descriptions will improve data accuracy and consistency by enabling the classification of culvert structures according to their type within Vicmap Transport's </w:t>
      </w:r>
      <w:r w:rsidR="00203120" w:rsidRPr="00203120">
        <w:rPr>
          <w:bCs/>
        </w:rPr>
        <w:t>TR_ROAD</w:t>
      </w:r>
      <w:r w:rsidR="00203120" w:rsidRPr="00203120">
        <w:t xml:space="preserve"> </w:t>
      </w:r>
      <w:r w:rsidR="00203120">
        <w:t xml:space="preserve">and TR_ROAD_INFRASTRUCTURE data </w:t>
      </w:r>
      <w:r w:rsidR="00203120" w:rsidRPr="00203120">
        <w:t>layer</w:t>
      </w:r>
      <w:r w:rsidR="00203120">
        <w:t>s</w:t>
      </w:r>
      <w:r w:rsidR="00203120" w:rsidRPr="00203120">
        <w:t>.</w:t>
      </w:r>
    </w:p>
    <w:p w14:paraId="7E61CD3C" w14:textId="0DB18837" w:rsidR="005C1185" w:rsidRDefault="006B4B9A" w:rsidP="003D541A">
      <w:pPr>
        <w:rPr>
          <w:lang w:eastAsia="en-AU"/>
        </w:rPr>
      </w:pPr>
      <w:r w:rsidRPr="00264627">
        <w:rPr>
          <w:b/>
        </w:rPr>
        <w:t>For</w:t>
      </w:r>
      <w:r w:rsidR="00A32874" w:rsidRPr="00264627">
        <w:rPr>
          <w:b/>
        </w:rPr>
        <w:t>e</w:t>
      </w:r>
      <w:r w:rsidRPr="00264627">
        <w:rPr>
          <w:b/>
        </w:rPr>
        <w:t>ign Key</w:t>
      </w:r>
      <w:r w:rsidR="009C4C3F" w:rsidRPr="00264627">
        <w:rPr>
          <w:b/>
        </w:rPr>
        <w:t xml:space="preserve"> in use</w:t>
      </w:r>
      <w:r w:rsidRPr="00264627">
        <w:rPr>
          <w:b/>
        </w:rPr>
        <w:t>:</w:t>
      </w:r>
      <w:r w:rsidR="009C4C3F" w:rsidRPr="00264627">
        <w:br/>
      </w:r>
      <w:proofErr w:type="spellStart"/>
      <w:r w:rsidR="00A32874" w:rsidRPr="00264627">
        <w:t>vmtrans.</w:t>
      </w:r>
      <w:r w:rsidRPr="00264627">
        <w:t>tr_</w:t>
      </w:r>
      <w:proofErr w:type="gramStart"/>
      <w:r w:rsidRPr="00264627">
        <w:t>road.con</w:t>
      </w:r>
      <w:r w:rsidR="003E7350" w:rsidRPr="00264627">
        <w:t>s</w:t>
      </w:r>
      <w:r w:rsidRPr="00264627">
        <w:t>tru</w:t>
      </w:r>
      <w:r w:rsidR="00A32874" w:rsidRPr="00264627">
        <w:t>c</w:t>
      </w:r>
      <w:r w:rsidRPr="00264627">
        <w:t>tion</w:t>
      </w:r>
      <w:proofErr w:type="gramEnd"/>
      <w:r w:rsidRPr="00264627">
        <w:t>_type</w:t>
      </w:r>
      <w:proofErr w:type="spellEnd"/>
      <w:r w:rsidR="00061215" w:rsidRPr="00264627">
        <w:t xml:space="preserve"> </w:t>
      </w:r>
      <w:r w:rsidRPr="00264627">
        <w:t>=</w:t>
      </w:r>
      <w:r w:rsidR="00061215" w:rsidRPr="00264627">
        <w:t xml:space="preserve"> </w:t>
      </w:r>
      <w:proofErr w:type="spellStart"/>
      <w:r w:rsidR="000E58FD" w:rsidRPr="00264627">
        <w:t>vmreftab.tr_bridge_con</w:t>
      </w:r>
      <w:r w:rsidR="00BC6E7C" w:rsidRPr="00264627">
        <w:t>s</w:t>
      </w:r>
      <w:r w:rsidR="000E58FD" w:rsidRPr="00264627">
        <w:t>truction_</w:t>
      </w:r>
      <w:r w:rsidR="0037293A" w:rsidRPr="00264627">
        <w:t>type</w:t>
      </w:r>
      <w:proofErr w:type="spellEnd"/>
      <w:r w:rsidR="0037293A" w:rsidRPr="00264627">
        <w:t xml:space="preserve">. </w:t>
      </w:r>
      <w:proofErr w:type="spellStart"/>
      <w:r w:rsidR="0037293A" w:rsidRPr="00264627">
        <w:t>con</w:t>
      </w:r>
      <w:r w:rsidR="000F492D" w:rsidRPr="00264627">
        <w:t>s</w:t>
      </w:r>
      <w:r w:rsidR="0037293A" w:rsidRPr="00264627">
        <w:t>truction</w:t>
      </w:r>
      <w:r w:rsidR="00CB57D0" w:rsidRPr="00264627">
        <w:t>_type_code</w:t>
      </w:r>
      <w:proofErr w:type="spellEnd"/>
    </w:p>
    <w:tbl>
      <w:tblPr>
        <w:tblStyle w:val="TableGrid"/>
        <w:tblW w:w="10772" w:type="dxa"/>
        <w:tblLook w:val="04A0" w:firstRow="1" w:lastRow="0" w:firstColumn="1" w:lastColumn="0" w:noHBand="0" w:noVBand="1"/>
      </w:tblPr>
      <w:tblGrid>
        <w:gridCol w:w="1985"/>
        <w:gridCol w:w="2693"/>
        <w:gridCol w:w="4536"/>
        <w:gridCol w:w="1558"/>
      </w:tblGrid>
      <w:tr w:rsidR="005C1185" w:rsidRPr="005C1185" w14:paraId="46D34735" w14:textId="77777777" w:rsidTr="00B9048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090B7D86" w14:textId="77777777" w:rsidR="005C1185" w:rsidRPr="005C1185" w:rsidRDefault="005C1185" w:rsidP="005C1185">
            <w:pPr>
              <w:keepNext w:val="0"/>
              <w:rPr>
                <w:b w:val="0"/>
                <w:bCs/>
              </w:rPr>
            </w:pPr>
            <w:r w:rsidRPr="005C1185">
              <w:rPr>
                <w:b w:val="0"/>
                <w:bCs/>
              </w:rPr>
              <w:t>CONSTRUCTION_</w:t>
            </w:r>
            <w:r w:rsidRPr="005C1185">
              <w:rPr>
                <w:b w:val="0"/>
                <w:bCs/>
              </w:rPr>
              <w:br/>
              <w:t>TYPE_CODE</w:t>
            </w:r>
          </w:p>
        </w:tc>
        <w:tc>
          <w:tcPr>
            <w:tcW w:w="2693" w:type="dxa"/>
            <w:noWrap/>
            <w:hideMark/>
          </w:tcPr>
          <w:p w14:paraId="18DB2193" w14:textId="77777777" w:rsidR="005C1185" w:rsidRPr="005C1185" w:rsidRDefault="005C1185" w:rsidP="005C1185">
            <w:pPr>
              <w:keepNext w:val="0"/>
              <w:cnfStyle w:val="100000000000" w:firstRow="1" w:lastRow="0" w:firstColumn="0" w:lastColumn="0" w:oddVBand="0" w:evenVBand="0" w:oddHBand="0" w:evenHBand="0" w:firstRowFirstColumn="0" w:firstRowLastColumn="0" w:lastRowFirstColumn="0" w:lastRowLastColumn="0"/>
              <w:rPr>
                <w:b w:val="0"/>
                <w:bCs/>
              </w:rPr>
            </w:pPr>
            <w:r w:rsidRPr="005C1185">
              <w:rPr>
                <w:b w:val="0"/>
                <w:bCs/>
              </w:rPr>
              <w:t>CONSTRUCTION_TYPE</w:t>
            </w:r>
          </w:p>
        </w:tc>
        <w:tc>
          <w:tcPr>
            <w:tcW w:w="4536" w:type="dxa"/>
            <w:noWrap/>
            <w:hideMark/>
          </w:tcPr>
          <w:p w14:paraId="29A3B81B" w14:textId="77777777" w:rsidR="005C1185" w:rsidRPr="005C1185" w:rsidRDefault="005C1185" w:rsidP="005C1185">
            <w:pPr>
              <w:keepNext w:val="0"/>
              <w:cnfStyle w:val="100000000000" w:firstRow="1" w:lastRow="0" w:firstColumn="0" w:lastColumn="0" w:oddVBand="0" w:evenVBand="0" w:oddHBand="0" w:evenHBand="0" w:firstRowFirstColumn="0" w:firstRowLastColumn="0" w:lastRowFirstColumn="0" w:lastRowLastColumn="0"/>
              <w:rPr>
                <w:b w:val="0"/>
                <w:bCs/>
              </w:rPr>
            </w:pPr>
            <w:r w:rsidRPr="005C1185">
              <w:rPr>
                <w:b w:val="0"/>
                <w:bCs/>
              </w:rPr>
              <w:t>DESCRIPTION</w:t>
            </w:r>
          </w:p>
        </w:tc>
        <w:tc>
          <w:tcPr>
            <w:tcW w:w="1558" w:type="dxa"/>
          </w:tcPr>
          <w:p w14:paraId="08DAA407" w14:textId="6D22DB9F" w:rsidR="005C1185" w:rsidRPr="005C1185" w:rsidRDefault="005C1185" w:rsidP="005C1185">
            <w:pPr>
              <w:keepNext w:val="0"/>
              <w:cnfStyle w:val="100000000000" w:firstRow="1" w:lastRow="0" w:firstColumn="0" w:lastColumn="0" w:oddVBand="0" w:evenVBand="0" w:oddHBand="0" w:evenHBand="0" w:firstRowFirstColumn="0" w:firstRowLastColumn="0" w:lastRowFirstColumn="0" w:lastRowLastColumn="0"/>
              <w:rPr>
                <w:b w:val="0"/>
                <w:bCs/>
              </w:rPr>
            </w:pPr>
            <w:r w:rsidRPr="005C1185">
              <w:rPr>
                <w:b w:val="0"/>
                <w:bCs/>
              </w:rPr>
              <w:t>STATUS</w:t>
            </w:r>
          </w:p>
        </w:tc>
      </w:tr>
      <w:tr w:rsidR="005C1185" w:rsidRPr="005C1185" w14:paraId="24CBB8A2" w14:textId="77777777" w:rsidTr="00B90483">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325F8B9B" w14:textId="77777777" w:rsidR="005C1185" w:rsidRPr="005C1185" w:rsidRDefault="005C1185" w:rsidP="005C1185">
            <w:pPr>
              <w:rPr>
                <w:b w:val="0"/>
              </w:rPr>
            </w:pPr>
            <w:r w:rsidRPr="005C1185">
              <w:rPr>
                <w:b w:val="0"/>
              </w:rPr>
              <w:t>1</w:t>
            </w:r>
          </w:p>
        </w:tc>
        <w:tc>
          <w:tcPr>
            <w:tcW w:w="2693" w:type="dxa"/>
            <w:noWrap/>
            <w:hideMark/>
          </w:tcPr>
          <w:p w14:paraId="167B7A80" w14:textId="77777777" w:rsidR="005C1185" w:rsidRPr="005C1185" w:rsidRDefault="005C1185" w:rsidP="005C1185">
            <w:pPr>
              <w:cnfStyle w:val="000000000000" w:firstRow="0" w:lastRow="0" w:firstColumn="0" w:lastColumn="0" w:oddVBand="0" w:evenVBand="0" w:oddHBand="0" w:evenHBand="0" w:firstRowFirstColumn="0" w:firstRowLastColumn="0" w:lastRowFirstColumn="0" w:lastRowLastColumn="0"/>
            </w:pPr>
            <w:r w:rsidRPr="005C1185">
              <w:t>BICYCLE BRIDGE</w:t>
            </w:r>
          </w:p>
        </w:tc>
        <w:tc>
          <w:tcPr>
            <w:tcW w:w="4536" w:type="dxa"/>
            <w:noWrap/>
            <w:hideMark/>
          </w:tcPr>
          <w:p w14:paraId="1A173507" w14:textId="77777777" w:rsidR="005C1185" w:rsidRPr="005C1185" w:rsidRDefault="005C1185" w:rsidP="005C1185">
            <w:pPr>
              <w:cnfStyle w:val="000000000000" w:firstRow="0" w:lastRow="0" w:firstColumn="0" w:lastColumn="0" w:oddVBand="0" w:evenVBand="0" w:oddHBand="0" w:evenHBand="0" w:firstRowFirstColumn="0" w:firstRowLastColumn="0" w:lastRowFirstColumn="0" w:lastRowLastColumn="0"/>
            </w:pPr>
            <w:r w:rsidRPr="005C1185">
              <w:t>Bicycle Bridge</w:t>
            </w:r>
          </w:p>
        </w:tc>
        <w:tc>
          <w:tcPr>
            <w:tcW w:w="1558" w:type="dxa"/>
          </w:tcPr>
          <w:p w14:paraId="075A0DAF" w14:textId="77777777" w:rsidR="005C1185" w:rsidRPr="005C1185" w:rsidRDefault="005C1185" w:rsidP="005C1185">
            <w:pPr>
              <w:cnfStyle w:val="000000000000" w:firstRow="0" w:lastRow="0" w:firstColumn="0" w:lastColumn="0" w:oddVBand="0" w:evenVBand="0" w:oddHBand="0" w:evenHBand="0" w:firstRowFirstColumn="0" w:firstRowLastColumn="0" w:lastRowFirstColumn="0" w:lastRowLastColumn="0"/>
            </w:pPr>
            <w:r w:rsidRPr="005C1185">
              <w:t xml:space="preserve">Existing </w:t>
            </w:r>
          </w:p>
        </w:tc>
      </w:tr>
      <w:tr w:rsidR="005C1185" w:rsidRPr="005C1185" w14:paraId="48BD0BD6" w14:textId="77777777" w:rsidTr="00B9048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3676F253" w14:textId="77777777" w:rsidR="005C1185" w:rsidRPr="005C1185" w:rsidRDefault="005C1185" w:rsidP="005C1185">
            <w:pPr>
              <w:rPr>
                <w:b w:val="0"/>
              </w:rPr>
            </w:pPr>
            <w:r w:rsidRPr="005C1185">
              <w:rPr>
                <w:b w:val="0"/>
              </w:rPr>
              <w:t>2</w:t>
            </w:r>
          </w:p>
        </w:tc>
        <w:tc>
          <w:tcPr>
            <w:tcW w:w="2693" w:type="dxa"/>
            <w:noWrap/>
            <w:hideMark/>
          </w:tcPr>
          <w:p w14:paraId="0C3B1AF8" w14:textId="77777777" w:rsidR="005C1185" w:rsidRPr="005C1185" w:rsidRDefault="005C1185" w:rsidP="005C1185">
            <w:pPr>
              <w:cnfStyle w:val="000000010000" w:firstRow="0" w:lastRow="0" w:firstColumn="0" w:lastColumn="0" w:oddVBand="0" w:evenVBand="0" w:oddHBand="0" w:evenHBand="1" w:firstRowFirstColumn="0" w:firstRowLastColumn="0" w:lastRowFirstColumn="0" w:lastRowLastColumn="0"/>
            </w:pPr>
            <w:r w:rsidRPr="005C1185">
              <w:t>COVERED BRIDGE</w:t>
            </w:r>
          </w:p>
        </w:tc>
        <w:tc>
          <w:tcPr>
            <w:tcW w:w="4536" w:type="dxa"/>
            <w:noWrap/>
            <w:hideMark/>
          </w:tcPr>
          <w:p w14:paraId="52865424" w14:textId="77777777" w:rsidR="005C1185" w:rsidRPr="005C1185" w:rsidRDefault="005C1185" w:rsidP="005C1185">
            <w:pPr>
              <w:cnfStyle w:val="000000010000" w:firstRow="0" w:lastRow="0" w:firstColumn="0" w:lastColumn="0" w:oddVBand="0" w:evenVBand="0" w:oddHBand="0" w:evenHBand="1" w:firstRowFirstColumn="0" w:firstRowLastColumn="0" w:lastRowFirstColumn="0" w:lastRowLastColumn="0"/>
            </w:pPr>
            <w:r w:rsidRPr="005C1185">
              <w:t>Covered Bridge</w:t>
            </w:r>
          </w:p>
        </w:tc>
        <w:tc>
          <w:tcPr>
            <w:tcW w:w="1558" w:type="dxa"/>
          </w:tcPr>
          <w:p w14:paraId="0656BDD3" w14:textId="77777777" w:rsidR="005C1185" w:rsidRPr="005C1185" w:rsidRDefault="005C1185" w:rsidP="005C1185">
            <w:pPr>
              <w:cnfStyle w:val="000000010000" w:firstRow="0" w:lastRow="0" w:firstColumn="0" w:lastColumn="0" w:oddVBand="0" w:evenVBand="0" w:oddHBand="0" w:evenHBand="1" w:firstRowFirstColumn="0" w:firstRowLastColumn="0" w:lastRowFirstColumn="0" w:lastRowLastColumn="0"/>
            </w:pPr>
            <w:r w:rsidRPr="005C1185">
              <w:t>Existing</w:t>
            </w:r>
          </w:p>
        </w:tc>
      </w:tr>
      <w:tr w:rsidR="005C1185" w:rsidRPr="005C1185" w14:paraId="1F3EF6B2" w14:textId="77777777" w:rsidTr="00B90483">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77BF5D3" w14:textId="77777777" w:rsidR="005C1185" w:rsidRPr="005C1185" w:rsidRDefault="005C1185" w:rsidP="005C1185">
            <w:pPr>
              <w:rPr>
                <w:b w:val="0"/>
              </w:rPr>
            </w:pPr>
            <w:r w:rsidRPr="005C1185">
              <w:rPr>
                <w:b w:val="0"/>
              </w:rPr>
              <w:t>3</w:t>
            </w:r>
          </w:p>
        </w:tc>
        <w:tc>
          <w:tcPr>
            <w:tcW w:w="2693" w:type="dxa"/>
            <w:noWrap/>
            <w:hideMark/>
          </w:tcPr>
          <w:p w14:paraId="09925468" w14:textId="77777777" w:rsidR="005C1185" w:rsidRPr="005C1185" w:rsidRDefault="005C1185" w:rsidP="005C1185">
            <w:pPr>
              <w:cnfStyle w:val="000000000000" w:firstRow="0" w:lastRow="0" w:firstColumn="0" w:lastColumn="0" w:oddVBand="0" w:evenVBand="0" w:oddHBand="0" w:evenHBand="0" w:firstRowFirstColumn="0" w:firstRowLastColumn="0" w:lastRowFirstColumn="0" w:lastRowLastColumn="0"/>
            </w:pPr>
            <w:r w:rsidRPr="005C1185">
              <w:t>DRAW BRIDGE</w:t>
            </w:r>
          </w:p>
        </w:tc>
        <w:tc>
          <w:tcPr>
            <w:tcW w:w="4536" w:type="dxa"/>
            <w:noWrap/>
            <w:hideMark/>
          </w:tcPr>
          <w:p w14:paraId="4DBCC876" w14:textId="77777777" w:rsidR="005C1185" w:rsidRPr="005C1185" w:rsidRDefault="005C1185" w:rsidP="005C1185">
            <w:pPr>
              <w:cnfStyle w:val="000000000000" w:firstRow="0" w:lastRow="0" w:firstColumn="0" w:lastColumn="0" w:oddVBand="0" w:evenVBand="0" w:oddHBand="0" w:evenHBand="0" w:firstRowFirstColumn="0" w:firstRowLastColumn="0" w:lastRowFirstColumn="0" w:lastRowLastColumn="0"/>
            </w:pPr>
            <w:r w:rsidRPr="005C1185">
              <w:t>Draw Bridge</w:t>
            </w:r>
          </w:p>
        </w:tc>
        <w:tc>
          <w:tcPr>
            <w:tcW w:w="1558" w:type="dxa"/>
          </w:tcPr>
          <w:p w14:paraId="5E6336EC" w14:textId="77777777" w:rsidR="005C1185" w:rsidRPr="005C1185" w:rsidRDefault="005C1185" w:rsidP="005C1185">
            <w:pPr>
              <w:cnfStyle w:val="000000000000" w:firstRow="0" w:lastRow="0" w:firstColumn="0" w:lastColumn="0" w:oddVBand="0" w:evenVBand="0" w:oddHBand="0" w:evenHBand="0" w:firstRowFirstColumn="0" w:firstRowLastColumn="0" w:lastRowFirstColumn="0" w:lastRowLastColumn="0"/>
            </w:pPr>
            <w:r w:rsidRPr="005C1185">
              <w:t>Existing</w:t>
            </w:r>
          </w:p>
        </w:tc>
      </w:tr>
      <w:tr w:rsidR="005C1185" w:rsidRPr="005C1185" w14:paraId="6CD926BD" w14:textId="77777777" w:rsidTr="00B9048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D8AC0E9" w14:textId="77777777" w:rsidR="005C1185" w:rsidRPr="005C1185" w:rsidRDefault="005C1185" w:rsidP="005C1185">
            <w:pPr>
              <w:rPr>
                <w:b w:val="0"/>
              </w:rPr>
            </w:pPr>
            <w:r w:rsidRPr="005C1185">
              <w:rPr>
                <w:b w:val="0"/>
              </w:rPr>
              <w:t>4</w:t>
            </w:r>
          </w:p>
        </w:tc>
        <w:tc>
          <w:tcPr>
            <w:tcW w:w="2693" w:type="dxa"/>
            <w:noWrap/>
            <w:hideMark/>
          </w:tcPr>
          <w:p w14:paraId="5F1797F7" w14:textId="77777777" w:rsidR="005C1185" w:rsidRPr="005C1185" w:rsidRDefault="005C1185" w:rsidP="005C1185">
            <w:pPr>
              <w:cnfStyle w:val="000000010000" w:firstRow="0" w:lastRow="0" w:firstColumn="0" w:lastColumn="0" w:oddVBand="0" w:evenVBand="0" w:oddHBand="0" w:evenHBand="1" w:firstRowFirstColumn="0" w:firstRowLastColumn="0" w:lastRowFirstColumn="0" w:lastRowLastColumn="0"/>
            </w:pPr>
            <w:r w:rsidRPr="005C1185">
              <w:t>FOOT BRIDGE</w:t>
            </w:r>
          </w:p>
        </w:tc>
        <w:tc>
          <w:tcPr>
            <w:tcW w:w="4536" w:type="dxa"/>
            <w:noWrap/>
            <w:hideMark/>
          </w:tcPr>
          <w:p w14:paraId="272DB919" w14:textId="77777777" w:rsidR="005C1185" w:rsidRPr="005C1185" w:rsidRDefault="005C1185" w:rsidP="005C1185">
            <w:pPr>
              <w:cnfStyle w:val="000000010000" w:firstRow="0" w:lastRow="0" w:firstColumn="0" w:lastColumn="0" w:oddVBand="0" w:evenVBand="0" w:oddHBand="0" w:evenHBand="1" w:firstRowFirstColumn="0" w:firstRowLastColumn="0" w:lastRowFirstColumn="0" w:lastRowLastColumn="0"/>
            </w:pPr>
            <w:r w:rsidRPr="005C1185">
              <w:t>Foot Bridge</w:t>
            </w:r>
          </w:p>
        </w:tc>
        <w:tc>
          <w:tcPr>
            <w:tcW w:w="1558" w:type="dxa"/>
          </w:tcPr>
          <w:p w14:paraId="2022A9CF" w14:textId="77777777" w:rsidR="005C1185" w:rsidRPr="005C1185" w:rsidRDefault="005C1185" w:rsidP="005C1185">
            <w:pPr>
              <w:cnfStyle w:val="000000010000" w:firstRow="0" w:lastRow="0" w:firstColumn="0" w:lastColumn="0" w:oddVBand="0" w:evenVBand="0" w:oddHBand="0" w:evenHBand="1" w:firstRowFirstColumn="0" w:firstRowLastColumn="0" w:lastRowFirstColumn="0" w:lastRowLastColumn="0"/>
            </w:pPr>
            <w:r w:rsidRPr="005C1185">
              <w:t>Existing</w:t>
            </w:r>
          </w:p>
        </w:tc>
      </w:tr>
      <w:tr w:rsidR="005C1185" w:rsidRPr="005C1185" w14:paraId="685F6A0B" w14:textId="77777777" w:rsidTr="00B90483">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1B017DF" w14:textId="77777777" w:rsidR="005C1185" w:rsidRPr="005C1185" w:rsidRDefault="005C1185" w:rsidP="005C1185">
            <w:pPr>
              <w:rPr>
                <w:b w:val="0"/>
              </w:rPr>
            </w:pPr>
            <w:r w:rsidRPr="005C1185">
              <w:rPr>
                <w:b w:val="0"/>
              </w:rPr>
              <w:t>5</w:t>
            </w:r>
          </w:p>
        </w:tc>
        <w:tc>
          <w:tcPr>
            <w:tcW w:w="2693" w:type="dxa"/>
            <w:noWrap/>
            <w:hideMark/>
          </w:tcPr>
          <w:p w14:paraId="3B909F8D" w14:textId="77777777" w:rsidR="005C1185" w:rsidRPr="005C1185" w:rsidRDefault="005C1185" w:rsidP="005C1185">
            <w:pPr>
              <w:cnfStyle w:val="000000000000" w:firstRow="0" w:lastRow="0" w:firstColumn="0" w:lastColumn="0" w:oddVBand="0" w:evenVBand="0" w:oddHBand="0" w:evenHBand="0" w:firstRowFirstColumn="0" w:firstRowLastColumn="0" w:lastRowFirstColumn="0" w:lastRowLastColumn="0"/>
            </w:pPr>
            <w:r w:rsidRPr="005C1185">
              <w:t>LIFT BRIDGE</w:t>
            </w:r>
          </w:p>
        </w:tc>
        <w:tc>
          <w:tcPr>
            <w:tcW w:w="4536" w:type="dxa"/>
            <w:noWrap/>
            <w:hideMark/>
          </w:tcPr>
          <w:p w14:paraId="3645C063" w14:textId="77777777" w:rsidR="005C1185" w:rsidRPr="005C1185" w:rsidRDefault="005C1185" w:rsidP="005C1185">
            <w:pPr>
              <w:cnfStyle w:val="000000000000" w:firstRow="0" w:lastRow="0" w:firstColumn="0" w:lastColumn="0" w:oddVBand="0" w:evenVBand="0" w:oddHBand="0" w:evenHBand="0" w:firstRowFirstColumn="0" w:firstRowLastColumn="0" w:lastRowFirstColumn="0" w:lastRowLastColumn="0"/>
            </w:pPr>
            <w:r w:rsidRPr="005C1185">
              <w:t>Lift Bridge</w:t>
            </w:r>
          </w:p>
        </w:tc>
        <w:tc>
          <w:tcPr>
            <w:tcW w:w="1558" w:type="dxa"/>
          </w:tcPr>
          <w:p w14:paraId="2CF2597A" w14:textId="77777777" w:rsidR="005C1185" w:rsidRPr="005C1185" w:rsidRDefault="005C1185" w:rsidP="005C1185">
            <w:pPr>
              <w:cnfStyle w:val="000000000000" w:firstRow="0" w:lastRow="0" w:firstColumn="0" w:lastColumn="0" w:oddVBand="0" w:evenVBand="0" w:oddHBand="0" w:evenHBand="0" w:firstRowFirstColumn="0" w:firstRowLastColumn="0" w:lastRowFirstColumn="0" w:lastRowLastColumn="0"/>
            </w:pPr>
            <w:r w:rsidRPr="005C1185">
              <w:t>Existing</w:t>
            </w:r>
          </w:p>
        </w:tc>
      </w:tr>
      <w:tr w:rsidR="005C1185" w:rsidRPr="005C1185" w14:paraId="0235A557" w14:textId="77777777" w:rsidTr="00B9048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2F742833" w14:textId="77777777" w:rsidR="005C1185" w:rsidRPr="005C1185" w:rsidRDefault="005C1185" w:rsidP="005C1185">
            <w:pPr>
              <w:rPr>
                <w:b w:val="0"/>
              </w:rPr>
            </w:pPr>
            <w:r w:rsidRPr="005C1185">
              <w:rPr>
                <w:b w:val="0"/>
              </w:rPr>
              <w:t>6</w:t>
            </w:r>
          </w:p>
        </w:tc>
        <w:tc>
          <w:tcPr>
            <w:tcW w:w="2693" w:type="dxa"/>
            <w:noWrap/>
            <w:hideMark/>
          </w:tcPr>
          <w:p w14:paraId="1636FE34" w14:textId="77777777" w:rsidR="005C1185" w:rsidRPr="005C1185" w:rsidRDefault="005C1185" w:rsidP="005C1185">
            <w:pPr>
              <w:cnfStyle w:val="000000010000" w:firstRow="0" w:lastRow="0" w:firstColumn="0" w:lastColumn="0" w:oddVBand="0" w:evenVBand="0" w:oddHBand="0" w:evenHBand="1" w:firstRowFirstColumn="0" w:firstRowLastColumn="0" w:lastRowFirstColumn="0" w:lastRowLastColumn="0"/>
            </w:pPr>
            <w:r w:rsidRPr="005C1185">
              <w:t>OVERPASS</w:t>
            </w:r>
          </w:p>
        </w:tc>
        <w:tc>
          <w:tcPr>
            <w:tcW w:w="4536" w:type="dxa"/>
            <w:noWrap/>
            <w:hideMark/>
          </w:tcPr>
          <w:p w14:paraId="56C2C3EA" w14:textId="77777777" w:rsidR="005C1185" w:rsidRPr="005C1185" w:rsidRDefault="005C1185" w:rsidP="005C1185">
            <w:pPr>
              <w:cnfStyle w:val="000000010000" w:firstRow="0" w:lastRow="0" w:firstColumn="0" w:lastColumn="0" w:oddVBand="0" w:evenVBand="0" w:oddHBand="0" w:evenHBand="1" w:firstRowFirstColumn="0" w:firstRowLastColumn="0" w:lastRowFirstColumn="0" w:lastRowLastColumn="0"/>
            </w:pPr>
            <w:r w:rsidRPr="005C1185">
              <w:t>Overpass</w:t>
            </w:r>
          </w:p>
        </w:tc>
        <w:tc>
          <w:tcPr>
            <w:tcW w:w="1558" w:type="dxa"/>
          </w:tcPr>
          <w:p w14:paraId="08E2DC9A" w14:textId="77777777" w:rsidR="005C1185" w:rsidRPr="005C1185" w:rsidRDefault="005C1185" w:rsidP="005C1185">
            <w:pPr>
              <w:cnfStyle w:val="000000010000" w:firstRow="0" w:lastRow="0" w:firstColumn="0" w:lastColumn="0" w:oddVBand="0" w:evenVBand="0" w:oddHBand="0" w:evenHBand="1" w:firstRowFirstColumn="0" w:firstRowLastColumn="0" w:lastRowFirstColumn="0" w:lastRowLastColumn="0"/>
            </w:pPr>
            <w:r w:rsidRPr="005C1185">
              <w:t>Existing</w:t>
            </w:r>
          </w:p>
        </w:tc>
      </w:tr>
      <w:tr w:rsidR="005C1185" w:rsidRPr="005C1185" w14:paraId="4B963A03" w14:textId="77777777" w:rsidTr="00B90483">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5F14A038" w14:textId="77777777" w:rsidR="005C1185" w:rsidRPr="005C1185" w:rsidRDefault="005C1185" w:rsidP="005C1185">
            <w:pPr>
              <w:rPr>
                <w:b w:val="0"/>
              </w:rPr>
            </w:pPr>
            <w:r w:rsidRPr="005C1185">
              <w:rPr>
                <w:b w:val="0"/>
              </w:rPr>
              <w:lastRenderedPageBreak/>
              <w:t>7</w:t>
            </w:r>
          </w:p>
        </w:tc>
        <w:tc>
          <w:tcPr>
            <w:tcW w:w="2693" w:type="dxa"/>
            <w:noWrap/>
            <w:hideMark/>
          </w:tcPr>
          <w:p w14:paraId="3553653B" w14:textId="77777777" w:rsidR="005C1185" w:rsidRPr="005C1185" w:rsidRDefault="005C1185" w:rsidP="005C1185">
            <w:pPr>
              <w:cnfStyle w:val="000000000000" w:firstRow="0" w:lastRow="0" w:firstColumn="0" w:lastColumn="0" w:oddVBand="0" w:evenVBand="0" w:oddHBand="0" w:evenHBand="0" w:firstRowFirstColumn="0" w:firstRowLastColumn="0" w:lastRowFirstColumn="0" w:lastRowLastColumn="0"/>
            </w:pPr>
            <w:r w:rsidRPr="005C1185">
              <w:t>PONTOON BRIDGE</w:t>
            </w:r>
          </w:p>
        </w:tc>
        <w:tc>
          <w:tcPr>
            <w:tcW w:w="4536" w:type="dxa"/>
            <w:noWrap/>
            <w:hideMark/>
          </w:tcPr>
          <w:p w14:paraId="5B5F4D97" w14:textId="77777777" w:rsidR="005C1185" w:rsidRPr="005C1185" w:rsidRDefault="005C1185" w:rsidP="005C1185">
            <w:pPr>
              <w:cnfStyle w:val="000000000000" w:firstRow="0" w:lastRow="0" w:firstColumn="0" w:lastColumn="0" w:oddVBand="0" w:evenVBand="0" w:oddHBand="0" w:evenHBand="0" w:firstRowFirstColumn="0" w:firstRowLastColumn="0" w:lastRowFirstColumn="0" w:lastRowLastColumn="0"/>
            </w:pPr>
            <w:r w:rsidRPr="005C1185">
              <w:t>Pontoon Bridge</w:t>
            </w:r>
          </w:p>
        </w:tc>
        <w:tc>
          <w:tcPr>
            <w:tcW w:w="1558" w:type="dxa"/>
          </w:tcPr>
          <w:p w14:paraId="72308CCB" w14:textId="77777777" w:rsidR="005C1185" w:rsidRPr="005C1185" w:rsidRDefault="005C1185" w:rsidP="005C1185">
            <w:pPr>
              <w:cnfStyle w:val="000000000000" w:firstRow="0" w:lastRow="0" w:firstColumn="0" w:lastColumn="0" w:oddVBand="0" w:evenVBand="0" w:oddHBand="0" w:evenHBand="0" w:firstRowFirstColumn="0" w:firstRowLastColumn="0" w:lastRowFirstColumn="0" w:lastRowLastColumn="0"/>
            </w:pPr>
            <w:r w:rsidRPr="005C1185">
              <w:t>Existing</w:t>
            </w:r>
          </w:p>
        </w:tc>
      </w:tr>
      <w:tr w:rsidR="005C1185" w:rsidRPr="005C1185" w14:paraId="3AD41FB0" w14:textId="77777777" w:rsidTr="00B9048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5D3C5F14" w14:textId="77777777" w:rsidR="005C1185" w:rsidRPr="005C1185" w:rsidRDefault="005C1185" w:rsidP="005C1185">
            <w:pPr>
              <w:rPr>
                <w:b w:val="0"/>
              </w:rPr>
            </w:pPr>
            <w:r w:rsidRPr="005C1185">
              <w:rPr>
                <w:b w:val="0"/>
              </w:rPr>
              <w:t>8</w:t>
            </w:r>
          </w:p>
        </w:tc>
        <w:tc>
          <w:tcPr>
            <w:tcW w:w="2693" w:type="dxa"/>
            <w:noWrap/>
            <w:hideMark/>
          </w:tcPr>
          <w:p w14:paraId="701861DF" w14:textId="77777777" w:rsidR="005C1185" w:rsidRPr="005C1185" w:rsidRDefault="005C1185" w:rsidP="005C1185">
            <w:pPr>
              <w:cnfStyle w:val="000000010000" w:firstRow="0" w:lastRow="0" w:firstColumn="0" w:lastColumn="0" w:oddVBand="0" w:evenVBand="0" w:oddHBand="0" w:evenHBand="1" w:firstRowFirstColumn="0" w:firstRowLastColumn="0" w:lastRowFirstColumn="0" w:lastRowLastColumn="0"/>
            </w:pPr>
            <w:r w:rsidRPr="005C1185">
              <w:t>SUSPENSION BRIDGE</w:t>
            </w:r>
          </w:p>
        </w:tc>
        <w:tc>
          <w:tcPr>
            <w:tcW w:w="4536" w:type="dxa"/>
            <w:noWrap/>
            <w:hideMark/>
          </w:tcPr>
          <w:p w14:paraId="726F9F85" w14:textId="77777777" w:rsidR="005C1185" w:rsidRPr="005C1185" w:rsidRDefault="005C1185" w:rsidP="005C1185">
            <w:pPr>
              <w:cnfStyle w:val="000000010000" w:firstRow="0" w:lastRow="0" w:firstColumn="0" w:lastColumn="0" w:oddVBand="0" w:evenVBand="0" w:oddHBand="0" w:evenHBand="1" w:firstRowFirstColumn="0" w:firstRowLastColumn="0" w:lastRowFirstColumn="0" w:lastRowLastColumn="0"/>
            </w:pPr>
            <w:r w:rsidRPr="005C1185">
              <w:t>Suspension Bridge</w:t>
            </w:r>
          </w:p>
        </w:tc>
        <w:tc>
          <w:tcPr>
            <w:tcW w:w="1558" w:type="dxa"/>
          </w:tcPr>
          <w:p w14:paraId="3F47A6BB" w14:textId="77777777" w:rsidR="005C1185" w:rsidRPr="005C1185" w:rsidRDefault="005C1185" w:rsidP="005C1185">
            <w:pPr>
              <w:cnfStyle w:val="000000010000" w:firstRow="0" w:lastRow="0" w:firstColumn="0" w:lastColumn="0" w:oddVBand="0" w:evenVBand="0" w:oddHBand="0" w:evenHBand="1" w:firstRowFirstColumn="0" w:firstRowLastColumn="0" w:lastRowFirstColumn="0" w:lastRowLastColumn="0"/>
            </w:pPr>
            <w:r w:rsidRPr="005C1185">
              <w:t>Existing</w:t>
            </w:r>
          </w:p>
        </w:tc>
      </w:tr>
      <w:tr w:rsidR="005C1185" w:rsidRPr="005C1185" w14:paraId="4B2904CA" w14:textId="77777777" w:rsidTr="00B90483">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6D06EE9" w14:textId="77777777" w:rsidR="005C1185" w:rsidRPr="005C1185" w:rsidRDefault="005C1185" w:rsidP="005C1185">
            <w:pPr>
              <w:rPr>
                <w:b w:val="0"/>
              </w:rPr>
            </w:pPr>
            <w:r w:rsidRPr="005C1185">
              <w:rPr>
                <w:b w:val="0"/>
              </w:rPr>
              <w:t>9</w:t>
            </w:r>
          </w:p>
        </w:tc>
        <w:tc>
          <w:tcPr>
            <w:tcW w:w="2693" w:type="dxa"/>
            <w:noWrap/>
            <w:hideMark/>
          </w:tcPr>
          <w:p w14:paraId="353BE7E4" w14:textId="77777777" w:rsidR="005C1185" w:rsidRPr="005C1185" w:rsidRDefault="005C1185" w:rsidP="005C1185">
            <w:pPr>
              <w:cnfStyle w:val="000000000000" w:firstRow="0" w:lastRow="0" w:firstColumn="0" w:lastColumn="0" w:oddVBand="0" w:evenVBand="0" w:oddHBand="0" w:evenHBand="0" w:firstRowFirstColumn="0" w:firstRowLastColumn="0" w:lastRowFirstColumn="0" w:lastRowLastColumn="0"/>
            </w:pPr>
            <w:r w:rsidRPr="005C1185">
              <w:t>SWING BRIDGE</w:t>
            </w:r>
          </w:p>
        </w:tc>
        <w:tc>
          <w:tcPr>
            <w:tcW w:w="4536" w:type="dxa"/>
            <w:noWrap/>
            <w:hideMark/>
          </w:tcPr>
          <w:p w14:paraId="563BEA6C" w14:textId="77777777" w:rsidR="005C1185" w:rsidRPr="005C1185" w:rsidRDefault="005C1185" w:rsidP="005C1185">
            <w:pPr>
              <w:cnfStyle w:val="000000000000" w:firstRow="0" w:lastRow="0" w:firstColumn="0" w:lastColumn="0" w:oddVBand="0" w:evenVBand="0" w:oddHBand="0" w:evenHBand="0" w:firstRowFirstColumn="0" w:firstRowLastColumn="0" w:lastRowFirstColumn="0" w:lastRowLastColumn="0"/>
            </w:pPr>
            <w:r w:rsidRPr="005C1185">
              <w:t>Swing Bridge</w:t>
            </w:r>
          </w:p>
        </w:tc>
        <w:tc>
          <w:tcPr>
            <w:tcW w:w="1558" w:type="dxa"/>
          </w:tcPr>
          <w:p w14:paraId="539D0DD8" w14:textId="77777777" w:rsidR="005C1185" w:rsidRPr="005C1185" w:rsidRDefault="005C1185" w:rsidP="005C1185">
            <w:pPr>
              <w:cnfStyle w:val="000000000000" w:firstRow="0" w:lastRow="0" w:firstColumn="0" w:lastColumn="0" w:oddVBand="0" w:evenVBand="0" w:oddHBand="0" w:evenHBand="0" w:firstRowFirstColumn="0" w:firstRowLastColumn="0" w:lastRowFirstColumn="0" w:lastRowLastColumn="0"/>
            </w:pPr>
            <w:r w:rsidRPr="005C1185">
              <w:t>Existing</w:t>
            </w:r>
          </w:p>
        </w:tc>
      </w:tr>
      <w:tr w:rsidR="005C1185" w:rsidRPr="005C1185" w14:paraId="0C4DBCB6" w14:textId="77777777" w:rsidTr="00B9048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FA993BE" w14:textId="77777777" w:rsidR="005C1185" w:rsidRPr="005C1185" w:rsidRDefault="005C1185" w:rsidP="005C1185">
            <w:pPr>
              <w:rPr>
                <w:b w:val="0"/>
              </w:rPr>
            </w:pPr>
            <w:r w:rsidRPr="005C1185">
              <w:rPr>
                <w:b w:val="0"/>
              </w:rPr>
              <w:t>10</w:t>
            </w:r>
          </w:p>
        </w:tc>
        <w:tc>
          <w:tcPr>
            <w:tcW w:w="2693" w:type="dxa"/>
            <w:noWrap/>
            <w:hideMark/>
          </w:tcPr>
          <w:p w14:paraId="2795E27A" w14:textId="77777777" w:rsidR="005C1185" w:rsidRPr="005C1185" w:rsidRDefault="005C1185" w:rsidP="005C1185">
            <w:pPr>
              <w:cnfStyle w:val="000000010000" w:firstRow="0" w:lastRow="0" w:firstColumn="0" w:lastColumn="0" w:oddVBand="0" w:evenVBand="0" w:oddHBand="0" w:evenHBand="1" w:firstRowFirstColumn="0" w:firstRowLastColumn="0" w:lastRowFirstColumn="0" w:lastRowLastColumn="0"/>
            </w:pPr>
            <w:r w:rsidRPr="005C1185">
              <w:t>VIADUCT</w:t>
            </w:r>
          </w:p>
        </w:tc>
        <w:tc>
          <w:tcPr>
            <w:tcW w:w="4536" w:type="dxa"/>
            <w:noWrap/>
            <w:hideMark/>
          </w:tcPr>
          <w:p w14:paraId="3C1E1EF0" w14:textId="77777777" w:rsidR="005C1185" w:rsidRPr="005C1185" w:rsidRDefault="005C1185" w:rsidP="005C1185">
            <w:pPr>
              <w:cnfStyle w:val="000000010000" w:firstRow="0" w:lastRow="0" w:firstColumn="0" w:lastColumn="0" w:oddVBand="0" w:evenVBand="0" w:oddHBand="0" w:evenHBand="1" w:firstRowFirstColumn="0" w:firstRowLastColumn="0" w:lastRowFirstColumn="0" w:lastRowLastColumn="0"/>
            </w:pPr>
            <w:r w:rsidRPr="005C1185">
              <w:t>Viaduct</w:t>
            </w:r>
          </w:p>
        </w:tc>
        <w:tc>
          <w:tcPr>
            <w:tcW w:w="1558" w:type="dxa"/>
          </w:tcPr>
          <w:p w14:paraId="6A95B500" w14:textId="77777777" w:rsidR="005C1185" w:rsidRPr="005C1185" w:rsidRDefault="005C1185" w:rsidP="005C1185">
            <w:pPr>
              <w:cnfStyle w:val="000000010000" w:firstRow="0" w:lastRow="0" w:firstColumn="0" w:lastColumn="0" w:oddVBand="0" w:evenVBand="0" w:oddHBand="0" w:evenHBand="1" w:firstRowFirstColumn="0" w:firstRowLastColumn="0" w:lastRowFirstColumn="0" w:lastRowLastColumn="0"/>
            </w:pPr>
            <w:r w:rsidRPr="005C1185">
              <w:t>Existing</w:t>
            </w:r>
          </w:p>
        </w:tc>
      </w:tr>
      <w:tr w:rsidR="005C1185" w:rsidRPr="005C1185" w14:paraId="689A53C2" w14:textId="77777777" w:rsidTr="00B90483">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D4D4153" w14:textId="77777777" w:rsidR="005C1185" w:rsidRPr="005C1185" w:rsidRDefault="005C1185" w:rsidP="005C1185">
            <w:pPr>
              <w:rPr>
                <w:b w:val="0"/>
              </w:rPr>
            </w:pPr>
            <w:r w:rsidRPr="005C1185">
              <w:rPr>
                <w:b w:val="0"/>
              </w:rPr>
              <w:t>11</w:t>
            </w:r>
          </w:p>
        </w:tc>
        <w:tc>
          <w:tcPr>
            <w:tcW w:w="2693" w:type="dxa"/>
            <w:noWrap/>
            <w:hideMark/>
          </w:tcPr>
          <w:p w14:paraId="37CFD143" w14:textId="77777777" w:rsidR="005C1185" w:rsidRPr="005C1185" w:rsidRDefault="005C1185" w:rsidP="005C1185">
            <w:pPr>
              <w:cnfStyle w:val="000000000000" w:firstRow="0" w:lastRow="0" w:firstColumn="0" w:lastColumn="0" w:oddVBand="0" w:evenVBand="0" w:oddHBand="0" w:evenHBand="0" w:firstRowFirstColumn="0" w:firstRowLastColumn="0" w:lastRowFirstColumn="0" w:lastRowLastColumn="0"/>
            </w:pPr>
            <w:r w:rsidRPr="005C1185">
              <w:t>CONVENTIONAL BRIDGE</w:t>
            </w:r>
          </w:p>
        </w:tc>
        <w:tc>
          <w:tcPr>
            <w:tcW w:w="4536" w:type="dxa"/>
            <w:noWrap/>
            <w:hideMark/>
          </w:tcPr>
          <w:p w14:paraId="2CD59DB0" w14:textId="77777777" w:rsidR="002D370E" w:rsidRDefault="005C1185" w:rsidP="005C1185">
            <w:pPr>
              <w:cnfStyle w:val="000000000000" w:firstRow="0" w:lastRow="0" w:firstColumn="0" w:lastColumn="0" w:oddVBand="0" w:evenVBand="0" w:oddHBand="0" w:evenHBand="0" w:firstRowFirstColumn="0" w:firstRowLastColumn="0" w:lastRowFirstColumn="0" w:lastRowLastColumn="0"/>
            </w:pPr>
            <w:r w:rsidRPr="005C1185">
              <w:t>Conventional Bridge</w:t>
            </w:r>
          </w:p>
          <w:p w14:paraId="3A9BD573" w14:textId="4EDDC4D9" w:rsidR="005C1185" w:rsidRPr="005C1185" w:rsidRDefault="005C1185" w:rsidP="005C1185">
            <w:pPr>
              <w:cnfStyle w:val="000000000000" w:firstRow="0" w:lastRow="0" w:firstColumn="0" w:lastColumn="0" w:oddVBand="0" w:evenVBand="0" w:oddHBand="0" w:evenHBand="0" w:firstRowFirstColumn="0" w:firstRowLastColumn="0" w:lastRowFirstColumn="0" w:lastRowLastColumn="0"/>
            </w:pPr>
            <w:r w:rsidRPr="005C1185">
              <w:br/>
            </w:r>
          </w:p>
        </w:tc>
        <w:tc>
          <w:tcPr>
            <w:tcW w:w="1558" w:type="dxa"/>
          </w:tcPr>
          <w:p w14:paraId="07587C04" w14:textId="77777777" w:rsidR="005C1185" w:rsidRPr="005C1185" w:rsidRDefault="005C1185" w:rsidP="005C1185">
            <w:pPr>
              <w:cnfStyle w:val="000000000000" w:firstRow="0" w:lastRow="0" w:firstColumn="0" w:lastColumn="0" w:oddVBand="0" w:evenVBand="0" w:oddHBand="0" w:evenHBand="0" w:firstRowFirstColumn="0" w:firstRowLastColumn="0" w:lastRowFirstColumn="0" w:lastRowLastColumn="0"/>
            </w:pPr>
            <w:r w:rsidRPr="005C1185">
              <w:t>Existing</w:t>
            </w:r>
          </w:p>
        </w:tc>
      </w:tr>
      <w:tr w:rsidR="005C1185" w:rsidRPr="005C1185" w14:paraId="69C308CB" w14:textId="77777777" w:rsidTr="00B9048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038C1D0F" w14:textId="77777777" w:rsidR="005C1185" w:rsidRPr="005C1185" w:rsidRDefault="005C1185" w:rsidP="005C1185">
            <w:pPr>
              <w:rPr>
                <w:b w:val="0"/>
              </w:rPr>
            </w:pPr>
            <w:r w:rsidRPr="005C1185">
              <w:rPr>
                <w:b w:val="0"/>
              </w:rPr>
              <w:t>12</w:t>
            </w:r>
          </w:p>
        </w:tc>
        <w:tc>
          <w:tcPr>
            <w:tcW w:w="2693" w:type="dxa"/>
            <w:noWrap/>
            <w:hideMark/>
          </w:tcPr>
          <w:p w14:paraId="31438B49" w14:textId="77777777" w:rsidR="005C1185" w:rsidRPr="00153673" w:rsidRDefault="005C1185" w:rsidP="005C1185">
            <w:pPr>
              <w:cnfStyle w:val="000000010000" w:firstRow="0" w:lastRow="0" w:firstColumn="0" w:lastColumn="0" w:oddVBand="0" w:evenVBand="0" w:oddHBand="0" w:evenHBand="1" w:firstRowFirstColumn="0" w:firstRowLastColumn="0" w:lastRowFirstColumn="0" w:lastRowLastColumn="0"/>
            </w:pPr>
            <w:r w:rsidRPr="00153673">
              <w:t xml:space="preserve">MAJOR CULVERT </w:t>
            </w:r>
          </w:p>
        </w:tc>
        <w:tc>
          <w:tcPr>
            <w:tcW w:w="4536" w:type="dxa"/>
            <w:noWrap/>
            <w:hideMark/>
          </w:tcPr>
          <w:p w14:paraId="07434A43" w14:textId="5E70E419" w:rsidR="005C1185" w:rsidRPr="00E27114" w:rsidRDefault="005C1185" w:rsidP="005C1185">
            <w:pPr>
              <w:cnfStyle w:val="000000010000" w:firstRow="0" w:lastRow="0" w:firstColumn="0" w:lastColumn="0" w:oddVBand="0" w:evenVBand="0" w:oddHBand="0" w:evenHBand="1" w:firstRowFirstColumn="0" w:firstRowLastColumn="0" w:lastRowFirstColumn="0" w:lastRowLastColumn="0"/>
            </w:pPr>
            <w:r w:rsidRPr="00E27114">
              <w:t xml:space="preserve">A large box, arch, or multi-cell culvert </w:t>
            </w:r>
            <w:r w:rsidR="00E10D0E" w:rsidRPr="00E27114">
              <w:t xml:space="preserve">designed to convey significant water flows and typically managed as a road structure. </w:t>
            </w:r>
            <w:r w:rsidR="006203D9">
              <w:t>C</w:t>
            </w:r>
            <w:r w:rsidR="00E10D0E" w:rsidRPr="00E27114">
              <w:t>haracterised by a span or diameter ≥ 1.8 m, or a waterway area ≥ 3 m</w:t>
            </w:r>
            <w:r w:rsidR="00E10D0E" w:rsidRPr="00E27114">
              <w:rPr>
                <w:rFonts w:ascii="Cambria" w:hAnsi="Cambria" w:cs="Cambria"/>
              </w:rPr>
              <w:t>²</w:t>
            </w:r>
          </w:p>
        </w:tc>
        <w:tc>
          <w:tcPr>
            <w:tcW w:w="1558" w:type="dxa"/>
          </w:tcPr>
          <w:p w14:paraId="3B849E8B" w14:textId="77777777" w:rsidR="005C1185" w:rsidRPr="00153673" w:rsidRDefault="005C1185" w:rsidP="005C1185">
            <w:pPr>
              <w:cnfStyle w:val="000000010000" w:firstRow="0" w:lastRow="0" w:firstColumn="0" w:lastColumn="0" w:oddVBand="0" w:evenVBand="0" w:oddHBand="0" w:evenHBand="1" w:firstRowFirstColumn="0" w:firstRowLastColumn="0" w:lastRowFirstColumn="0" w:lastRowLastColumn="0"/>
            </w:pPr>
            <w:r w:rsidRPr="00153673">
              <w:t xml:space="preserve">Addition </w:t>
            </w:r>
          </w:p>
        </w:tc>
      </w:tr>
      <w:tr w:rsidR="005C1185" w:rsidRPr="005C1185" w14:paraId="131B1AEC" w14:textId="77777777" w:rsidTr="00B90483">
        <w:trPr>
          <w:trHeight w:val="288"/>
        </w:trPr>
        <w:tc>
          <w:tcPr>
            <w:cnfStyle w:val="001000000000" w:firstRow="0" w:lastRow="0" w:firstColumn="1" w:lastColumn="0" w:oddVBand="0" w:evenVBand="0" w:oddHBand="0" w:evenHBand="0" w:firstRowFirstColumn="0" w:firstRowLastColumn="0" w:lastRowFirstColumn="0" w:lastRowLastColumn="0"/>
            <w:tcW w:w="1985" w:type="dxa"/>
            <w:noWrap/>
          </w:tcPr>
          <w:p w14:paraId="7A354CD4" w14:textId="77777777" w:rsidR="005C1185" w:rsidRPr="005C1185" w:rsidRDefault="005C1185" w:rsidP="005C1185">
            <w:pPr>
              <w:rPr>
                <w:b w:val="0"/>
              </w:rPr>
            </w:pPr>
            <w:r w:rsidRPr="005C1185">
              <w:rPr>
                <w:b w:val="0"/>
              </w:rPr>
              <w:t>13</w:t>
            </w:r>
          </w:p>
        </w:tc>
        <w:tc>
          <w:tcPr>
            <w:tcW w:w="2693" w:type="dxa"/>
            <w:noWrap/>
          </w:tcPr>
          <w:p w14:paraId="69D14F3C" w14:textId="77777777" w:rsidR="005C1185" w:rsidRPr="00153673" w:rsidRDefault="005C1185" w:rsidP="005C1185">
            <w:pPr>
              <w:cnfStyle w:val="000000000000" w:firstRow="0" w:lastRow="0" w:firstColumn="0" w:lastColumn="0" w:oddVBand="0" w:evenVBand="0" w:oddHBand="0" w:evenHBand="0" w:firstRowFirstColumn="0" w:firstRowLastColumn="0" w:lastRowFirstColumn="0" w:lastRowLastColumn="0"/>
            </w:pPr>
            <w:r w:rsidRPr="00153673">
              <w:t>MINOR CULVERT</w:t>
            </w:r>
          </w:p>
        </w:tc>
        <w:tc>
          <w:tcPr>
            <w:tcW w:w="4536" w:type="dxa"/>
            <w:noWrap/>
          </w:tcPr>
          <w:p w14:paraId="1DD99222" w14:textId="666DA383" w:rsidR="005C1185" w:rsidRPr="00E27114" w:rsidRDefault="005C1185" w:rsidP="005C1185">
            <w:pPr>
              <w:cnfStyle w:val="000000000000" w:firstRow="0" w:lastRow="0" w:firstColumn="0" w:lastColumn="0" w:oddVBand="0" w:evenVBand="0" w:oddHBand="0" w:evenHBand="0" w:firstRowFirstColumn="0" w:firstRowLastColumn="0" w:lastRowFirstColumn="0" w:lastRowLastColumn="0"/>
            </w:pPr>
            <w:r w:rsidRPr="00E27114">
              <w:t>A small pipe or box culvert used to convey local drainage flows</w:t>
            </w:r>
            <w:r w:rsidR="00D32583" w:rsidRPr="00E27114">
              <w:t xml:space="preserve"> long </w:t>
            </w:r>
            <w:r w:rsidR="0031754A" w:rsidRPr="00E27114">
              <w:t xml:space="preserve">a </w:t>
            </w:r>
            <w:r w:rsidR="00D32583" w:rsidRPr="00E27114">
              <w:t>road, rail</w:t>
            </w:r>
            <w:r w:rsidR="0031754A" w:rsidRPr="00E27114">
              <w:t xml:space="preserve"> corridor</w:t>
            </w:r>
            <w:r w:rsidR="00D32583" w:rsidRPr="00E27114">
              <w:t xml:space="preserve"> </w:t>
            </w:r>
            <w:r w:rsidR="00570C24" w:rsidRPr="00E27114">
              <w:t xml:space="preserve">or waterbody. </w:t>
            </w:r>
            <w:r w:rsidRPr="00E27114">
              <w:t xml:space="preserve">Typically characterised by a span of less than </w:t>
            </w:r>
            <w:r w:rsidR="009148C5" w:rsidRPr="00E27114">
              <w:t>≤ 1.8</w:t>
            </w:r>
            <w:r w:rsidR="00B90483" w:rsidRPr="00E27114">
              <w:t xml:space="preserve"> m</w:t>
            </w:r>
          </w:p>
        </w:tc>
        <w:tc>
          <w:tcPr>
            <w:tcW w:w="1558" w:type="dxa"/>
          </w:tcPr>
          <w:p w14:paraId="3EC7D3F4" w14:textId="77777777" w:rsidR="005C1185" w:rsidRPr="00153673" w:rsidRDefault="005C1185" w:rsidP="005C1185">
            <w:pPr>
              <w:cnfStyle w:val="000000000000" w:firstRow="0" w:lastRow="0" w:firstColumn="0" w:lastColumn="0" w:oddVBand="0" w:evenVBand="0" w:oddHBand="0" w:evenHBand="0" w:firstRowFirstColumn="0" w:firstRowLastColumn="0" w:lastRowFirstColumn="0" w:lastRowLastColumn="0"/>
            </w:pPr>
            <w:r w:rsidRPr="00153673">
              <w:t xml:space="preserve">Addition </w:t>
            </w:r>
          </w:p>
        </w:tc>
      </w:tr>
    </w:tbl>
    <w:p w14:paraId="2A7B4D34" w14:textId="4128E28C" w:rsidR="00E6499D" w:rsidRDefault="00684781" w:rsidP="00264627">
      <w:pPr>
        <w:pStyle w:val="Caption"/>
        <w:ind w:firstLine="284"/>
        <w:rPr>
          <w:lang w:eastAsia="en-AU"/>
        </w:rPr>
      </w:pPr>
      <w:r w:rsidRPr="000B3389">
        <w:rPr>
          <w:i w:val="0"/>
        </w:rPr>
        <w:t xml:space="preserve">Table 1. </w:t>
      </w:r>
      <w:r w:rsidR="00E10FAD">
        <w:rPr>
          <w:i w:val="0"/>
        </w:rPr>
        <w:t xml:space="preserve">Summary of </w:t>
      </w:r>
      <w:r w:rsidR="00B75A15">
        <w:rPr>
          <w:i w:val="0"/>
        </w:rPr>
        <w:t xml:space="preserve">changes occurring in </w:t>
      </w:r>
      <w:r w:rsidR="006D2914">
        <w:rPr>
          <w:i w:val="0"/>
        </w:rPr>
        <w:t>the</w:t>
      </w:r>
      <w:r w:rsidR="00B75A15">
        <w:rPr>
          <w:i w:val="0"/>
        </w:rPr>
        <w:t xml:space="preserve"> TR_ROAD_CONSTRUCTION_TYPE</w:t>
      </w:r>
      <w:r w:rsidR="006D2914">
        <w:rPr>
          <w:i w:val="0"/>
        </w:rPr>
        <w:t xml:space="preserve"> reference table.</w:t>
      </w:r>
    </w:p>
    <w:p w14:paraId="0CAFB380" w14:textId="77777777" w:rsidR="008C6C3E" w:rsidRDefault="00BF47D0" w:rsidP="003D541A">
      <w:pPr>
        <w:rPr>
          <w:rStyle w:val="Heading3Char"/>
        </w:rPr>
      </w:pPr>
      <w:r w:rsidRPr="00264627">
        <w:rPr>
          <w:rStyle w:val="Heading3Char"/>
        </w:rPr>
        <w:t>3</w:t>
      </w:r>
      <w:r w:rsidR="00B75A15" w:rsidRPr="00264627">
        <w:rPr>
          <w:rStyle w:val="Heading3Char"/>
        </w:rPr>
        <w:t xml:space="preserve">. </w:t>
      </w:r>
      <w:r w:rsidR="00B220D4" w:rsidRPr="00264627">
        <w:rPr>
          <w:rStyle w:val="Heading3Char"/>
        </w:rPr>
        <w:t xml:space="preserve">New </w:t>
      </w:r>
      <w:r w:rsidR="00B75A15" w:rsidRPr="00264627">
        <w:rPr>
          <w:rStyle w:val="Heading3Char"/>
        </w:rPr>
        <w:t xml:space="preserve">values </w:t>
      </w:r>
      <w:r w:rsidR="00B220D4" w:rsidRPr="00264627">
        <w:rPr>
          <w:rStyle w:val="Heading3Char"/>
        </w:rPr>
        <w:t xml:space="preserve">introduced to </w:t>
      </w:r>
      <w:r w:rsidR="00B75A15" w:rsidRPr="00264627">
        <w:rPr>
          <w:rStyle w:val="Heading3Char"/>
        </w:rPr>
        <w:t>Vicmap TR_ROAD_CONSTRUCTION_MATERIAL reference table to support additional bridge and culvert construction materials.</w:t>
      </w:r>
    </w:p>
    <w:p w14:paraId="2C6851C8" w14:textId="70D3E972" w:rsidR="001002C9" w:rsidRDefault="00F06522" w:rsidP="003D541A">
      <w:pPr>
        <w:rPr>
          <w:bCs/>
          <w:lang w:eastAsia="en-AU"/>
        </w:rPr>
      </w:pPr>
      <w:r w:rsidRPr="00F06522">
        <w:rPr>
          <w:lang w:eastAsia="en-AU"/>
        </w:rPr>
        <w:t xml:space="preserve">The </w:t>
      </w:r>
      <w:r w:rsidRPr="00F06522">
        <w:rPr>
          <w:bCs/>
          <w:lang w:eastAsia="en-AU"/>
        </w:rPr>
        <w:t>TR_ROAD_CONSTRUCTION_MATERIAL</w:t>
      </w:r>
      <w:r w:rsidRPr="00F06522">
        <w:rPr>
          <w:lang w:eastAsia="en-AU"/>
        </w:rPr>
        <w:t xml:space="preserve"> reference table will be extended to include six additional construction material values:</w:t>
      </w:r>
    </w:p>
    <w:p w14:paraId="2AA838F1" w14:textId="56A3855F" w:rsidR="001002C9" w:rsidRPr="001002C9" w:rsidRDefault="001C4DDF" w:rsidP="001002C9">
      <w:pPr>
        <w:pStyle w:val="ListBullet"/>
        <w:rPr>
          <w:lang w:eastAsia="en-AU"/>
        </w:rPr>
      </w:pPr>
      <w:r>
        <w:rPr>
          <w:bCs/>
          <w:lang w:eastAsia="en-AU"/>
        </w:rPr>
        <w:t>s</w:t>
      </w:r>
      <w:r w:rsidR="00F06522" w:rsidRPr="00F06522">
        <w:rPr>
          <w:bCs/>
          <w:lang w:eastAsia="en-AU"/>
        </w:rPr>
        <w:t>teel</w:t>
      </w:r>
    </w:p>
    <w:p w14:paraId="32751037" w14:textId="6529EC9C" w:rsidR="001002C9" w:rsidRPr="001002C9" w:rsidRDefault="001C4DDF" w:rsidP="001002C9">
      <w:pPr>
        <w:pStyle w:val="ListBullet"/>
        <w:rPr>
          <w:lang w:eastAsia="en-AU"/>
        </w:rPr>
      </w:pPr>
      <w:r>
        <w:rPr>
          <w:bCs/>
          <w:lang w:eastAsia="en-AU"/>
        </w:rPr>
        <w:t>i</w:t>
      </w:r>
      <w:r w:rsidR="00F06522" w:rsidRPr="00F06522">
        <w:rPr>
          <w:bCs/>
          <w:lang w:eastAsia="en-AU"/>
        </w:rPr>
        <w:t>ron</w:t>
      </w:r>
    </w:p>
    <w:p w14:paraId="5D43DBB1" w14:textId="52F875E5" w:rsidR="001002C9" w:rsidRPr="001002C9" w:rsidRDefault="001C4DDF" w:rsidP="001002C9">
      <w:pPr>
        <w:pStyle w:val="ListBullet"/>
        <w:rPr>
          <w:lang w:eastAsia="en-AU"/>
        </w:rPr>
      </w:pPr>
      <w:r>
        <w:rPr>
          <w:bCs/>
          <w:lang w:eastAsia="en-AU"/>
        </w:rPr>
        <w:t>m</w:t>
      </w:r>
      <w:r w:rsidR="00F06522" w:rsidRPr="00F06522">
        <w:rPr>
          <w:bCs/>
          <w:lang w:eastAsia="en-AU"/>
        </w:rPr>
        <w:t>asonry</w:t>
      </w:r>
    </w:p>
    <w:p w14:paraId="02B9223A" w14:textId="6E6613E5" w:rsidR="001002C9" w:rsidRPr="001002C9" w:rsidRDefault="001C4DDF" w:rsidP="001002C9">
      <w:pPr>
        <w:pStyle w:val="ListBullet"/>
        <w:rPr>
          <w:lang w:eastAsia="en-AU"/>
        </w:rPr>
      </w:pPr>
      <w:r>
        <w:rPr>
          <w:bCs/>
          <w:lang w:eastAsia="en-AU"/>
        </w:rPr>
        <w:t>s</w:t>
      </w:r>
      <w:r w:rsidR="00F06522" w:rsidRPr="00F06522">
        <w:rPr>
          <w:bCs/>
          <w:lang w:eastAsia="en-AU"/>
        </w:rPr>
        <w:t>tone</w:t>
      </w:r>
    </w:p>
    <w:p w14:paraId="556B8B1C" w14:textId="09AD57AC" w:rsidR="001002C9" w:rsidRPr="001002C9" w:rsidRDefault="001C4DDF" w:rsidP="001002C9">
      <w:pPr>
        <w:pStyle w:val="ListBullet"/>
        <w:rPr>
          <w:lang w:eastAsia="en-AU"/>
        </w:rPr>
      </w:pPr>
      <w:r>
        <w:rPr>
          <w:bCs/>
          <w:lang w:eastAsia="en-AU"/>
        </w:rPr>
        <w:t>a</w:t>
      </w:r>
      <w:r w:rsidR="00F06522" w:rsidRPr="00F06522">
        <w:rPr>
          <w:bCs/>
          <w:lang w:eastAsia="en-AU"/>
        </w:rPr>
        <w:t>luminium</w:t>
      </w:r>
    </w:p>
    <w:p w14:paraId="2969419E" w14:textId="5A092299" w:rsidR="001002C9" w:rsidRDefault="001C3E0B" w:rsidP="001002C9">
      <w:pPr>
        <w:pStyle w:val="ListBullet"/>
        <w:rPr>
          <w:lang w:eastAsia="en-AU"/>
        </w:rPr>
      </w:pPr>
      <w:r>
        <w:rPr>
          <w:bCs/>
          <w:lang w:eastAsia="en-AU"/>
        </w:rPr>
        <w:t>c</w:t>
      </w:r>
      <w:r w:rsidR="00F06522" w:rsidRPr="00F06522">
        <w:rPr>
          <w:bCs/>
          <w:lang w:eastAsia="en-AU"/>
        </w:rPr>
        <w:t>omposite</w:t>
      </w:r>
      <w:r w:rsidR="00F06522" w:rsidRPr="00F06522">
        <w:rPr>
          <w:lang w:eastAsia="en-AU"/>
        </w:rPr>
        <w:t>.</w:t>
      </w:r>
    </w:p>
    <w:p w14:paraId="056F8016" w14:textId="77777777" w:rsidR="001002C9" w:rsidRDefault="001002C9" w:rsidP="001002C9">
      <w:pPr>
        <w:pStyle w:val="ListBullet"/>
        <w:numPr>
          <w:ilvl w:val="0"/>
          <w:numId w:val="0"/>
        </w:numPr>
        <w:rPr>
          <w:lang w:eastAsia="en-AU"/>
        </w:rPr>
      </w:pPr>
    </w:p>
    <w:p w14:paraId="3F08A6F1" w14:textId="3A1652B3" w:rsidR="00E6499D" w:rsidRDefault="00F06522" w:rsidP="00264627">
      <w:pPr>
        <w:pStyle w:val="ListBullet"/>
        <w:numPr>
          <w:ilvl w:val="0"/>
          <w:numId w:val="0"/>
        </w:numPr>
        <w:rPr>
          <w:lang w:eastAsia="en-AU"/>
        </w:rPr>
      </w:pPr>
      <w:r w:rsidRPr="00F06522">
        <w:rPr>
          <w:lang w:eastAsia="en-AU"/>
        </w:rPr>
        <w:t>The</w:t>
      </w:r>
      <w:r w:rsidR="00DC072B">
        <w:rPr>
          <w:lang w:eastAsia="en-AU"/>
        </w:rPr>
        <w:t>se</w:t>
      </w:r>
      <w:r w:rsidRPr="00F06522">
        <w:rPr>
          <w:lang w:eastAsia="en-AU"/>
        </w:rPr>
        <w:t xml:space="preserve"> values will support </w:t>
      </w:r>
      <w:r w:rsidR="00EA4081">
        <w:rPr>
          <w:lang w:eastAsia="en-AU"/>
        </w:rPr>
        <w:t>improved</w:t>
      </w:r>
      <w:r w:rsidR="00EA4081" w:rsidRPr="00F06522">
        <w:rPr>
          <w:lang w:eastAsia="en-AU"/>
        </w:rPr>
        <w:t xml:space="preserve"> </w:t>
      </w:r>
      <w:r w:rsidRPr="00F06522">
        <w:rPr>
          <w:lang w:eastAsia="en-AU"/>
        </w:rPr>
        <w:t xml:space="preserve">representation of construction materials associated with bridge and culvert assets within the </w:t>
      </w:r>
      <w:r w:rsidRPr="00F06522">
        <w:rPr>
          <w:bCs/>
          <w:lang w:eastAsia="en-AU"/>
        </w:rPr>
        <w:t>Vicmap Transport TR_ROAD</w:t>
      </w:r>
      <w:r w:rsidRPr="00F06522">
        <w:rPr>
          <w:lang w:eastAsia="en-AU"/>
        </w:rPr>
        <w:t xml:space="preserve"> and </w:t>
      </w:r>
      <w:r w:rsidRPr="00F06522">
        <w:rPr>
          <w:bCs/>
          <w:lang w:eastAsia="en-AU"/>
        </w:rPr>
        <w:t>TR_ROAD_INFRASTRUCTURE</w:t>
      </w:r>
      <w:r w:rsidRPr="00F06522">
        <w:rPr>
          <w:lang w:eastAsia="en-AU"/>
        </w:rPr>
        <w:t xml:space="preserve"> data layers.</w:t>
      </w:r>
    </w:p>
    <w:p w14:paraId="16067959" w14:textId="6EC365F7" w:rsidR="00B75A15" w:rsidRPr="00264627" w:rsidRDefault="00E6499D" w:rsidP="003D541A">
      <w:pPr>
        <w:rPr>
          <w:lang w:eastAsia="en-AU"/>
        </w:rPr>
      </w:pPr>
      <w:r w:rsidRPr="00264627">
        <w:rPr>
          <w:b/>
        </w:rPr>
        <w:t>Foreign Key in use:</w:t>
      </w:r>
      <w:r w:rsidRPr="00264627">
        <w:br/>
      </w:r>
      <w:proofErr w:type="spellStart"/>
      <w:r w:rsidRPr="00264627">
        <w:t>vmtrans.tr_</w:t>
      </w:r>
      <w:proofErr w:type="gramStart"/>
      <w:r w:rsidRPr="00264627">
        <w:t>road.contruction</w:t>
      </w:r>
      <w:proofErr w:type="gramEnd"/>
      <w:r w:rsidRPr="00264627">
        <w:t>_material_code</w:t>
      </w:r>
      <w:proofErr w:type="spellEnd"/>
      <w:r w:rsidRPr="00264627">
        <w:t xml:space="preserve"> =</w:t>
      </w:r>
      <w:r w:rsidR="00061215" w:rsidRPr="00264627">
        <w:t xml:space="preserve"> </w:t>
      </w:r>
      <w:proofErr w:type="spellStart"/>
      <w:r w:rsidRPr="00264627">
        <w:t>vmreftab.tr_road_contruction_</w:t>
      </w:r>
      <w:proofErr w:type="gramStart"/>
      <w:r w:rsidRPr="00264627">
        <w:t>material.contruction</w:t>
      </w:r>
      <w:proofErr w:type="gramEnd"/>
      <w:r w:rsidRPr="00264627">
        <w:t>_material_code</w:t>
      </w:r>
      <w:proofErr w:type="spellEnd"/>
    </w:p>
    <w:tbl>
      <w:tblPr>
        <w:tblStyle w:val="TableGrid"/>
        <w:tblW w:w="10772" w:type="dxa"/>
        <w:tblLook w:val="04A0" w:firstRow="1" w:lastRow="0" w:firstColumn="1" w:lastColumn="0" w:noHBand="0" w:noVBand="1"/>
      </w:tblPr>
      <w:tblGrid>
        <w:gridCol w:w="1985"/>
        <w:gridCol w:w="3092"/>
        <w:gridCol w:w="4252"/>
        <w:gridCol w:w="1443"/>
      </w:tblGrid>
      <w:tr w:rsidR="00B75A15" w:rsidRPr="00080849" w14:paraId="5236E77C" w14:textId="77777777" w:rsidTr="00B75A1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169F811" w14:textId="05047E4C" w:rsidR="00B75A15" w:rsidRPr="00080849" w:rsidRDefault="00B75A15">
            <w:pPr>
              <w:rPr>
                <w:bCs/>
              </w:rPr>
            </w:pPr>
            <w:r w:rsidRPr="00080849">
              <w:rPr>
                <w:bCs/>
              </w:rPr>
              <w:lastRenderedPageBreak/>
              <w:t>CONSTRUCTION_</w:t>
            </w:r>
            <w:r>
              <w:rPr>
                <w:bCs/>
              </w:rPr>
              <w:br/>
              <w:t>MATERIAL_CODE</w:t>
            </w:r>
          </w:p>
        </w:tc>
        <w:tc>
          <w:tcPr>
            <w:tcW w:w="3092" w:type="dxa"/>
            <w:noWrap/>
            <w:hideMark/>
          </w:tcPr>
          <w:p w14:paraId="295E6883" w14:textId="6FDCC006" w:rsidR="00B75A15" w:rsidRPr="00080849" w:rsidRDefault="00B75A15">
            <w:pPr>
              <w:cnfStyle w:val="100000000000" w:firstRow="1" w:lastRow="0" w:firstColumn="0" w:lastColumn="0" w:oddVBand="0" w:evenVBand="0" w:oddHBand="0" w:evenHBand="0" w:firstRowFirstColumn="0" w:firstRowLastColumn="0" w:lastRowFirstColumn="0" w:lastRowLastColumn="0"/>
              <w:rPr>
                <w:bCs/>
              </w:rPr>
            </w:pPr>
            <w:r w:rsidRPr="00080849">
              <w:rPr>
                <w:bCs/>
              </w:rPr>
              <w:t>CONSTRUCTION_</w:t>
            </w:r>
            <w:r>
              <w:rPr>
                <w:bCs/>
              </w:rPr>
              <w:t>MATERIAL</w:t>
            </w:r>
          </w:p>
        </w:tc>
        <w:tc>
          <w:tcPr>
            <w:tcW w:w="4252" w:type="dxa"/>
            <w:noWrap/>
            <w:hideMark/>
          </w:tcPr>
          <w:p w14:paraId="25DC363E" w14:textId="77777777" w:rsidR="00B75A15" w:rsidRPr="00080849" w:rsidRDefault="00B75A15">
            <w:pPr>
              <w:cnfStyle w:val="100000000000" w:firstRow="1" w:lastRow="0" w:firstColumn="0" w:lastColumn="0" w:oddVBand="0" w:evenVBand="0" w:oddHBand="0" w:evenHBand="0" w:firstRowFirstColumn="0" w:firstRowLastColumn="0" w:lastRowFirstColumn="0" w:lastRowLastColumn="0"/>
              <w:rPr>
                <w:bCs/>
              </w:rPr>
            </w:pPr>
            <w:r w:rsidRPr="00080849">
              <w:rPr>
                <w:bCs/>
              </w:rPr>
              <w:t>DESCRIPTION</w:t>
            </w:r>
          </w:p>
        </w:tc>
        <w:tc>
          <w:tcPr>
            <w:tcW w:w="1443" w:type="dxa"/>
          </w:tcPr>
          <w:p w14:paraId="0C19BB66" w14:textId="77777777" w:rsidR="00B75A15" w:rsidRPr="00080849" w:rsidRDefault="00B75A15">
            <w:pPr>
              <w:cnfStyle w:val="100000000000" w:firstRow="1" w:lastRow="0" w:firstColumn="0" w:lastColumn="0" w:oddVBand="0" w:evenVBand="0" w:oddHBand="0" w:evenHBand="0" w:firstRowFirstColumn="0" w:firstRowLastColumn="0" w:lastRowFirstColumn="0" w:lastRowLastColumn="0"/>
              <w:rPr>
                <w:bCs/>
              </w:rPr>
            </w:pPr>
            <w:r>
              <w:rPr>
                <w:bCs/>
              </w:rPr>
              <w:t xml:space="preserve">Status </w:t>
            </w:r>
          </w:p>
        </w:tc>
      </w:tr>
      <w:tr w:rsidR="00B75A15" w:rsidRPr="00080849" w14:paraId="2809C4F7" w14:textId="77777777" w:rsidTr="00B75A15">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F5B5910" w14:textId="77777777" w:rsidR="00B75A15" w:rsidRPr="00080849" w:rsidRDefault="00B75A15">
            <w:r w:rsidRPr="00080849">
              <w:t>1</w:t>
            </w:r>
          </w:p>
        </w:tc>
        <w:tc>
          <w:tcPr>
            <w:tcW w:w="3092" w:type="dxa"/>
            <w:noWrap/>
            <w:hideMark/>
          </w:tcPr>
          <w:p w14:paraId="0E748C90" w14:textId="51C55FE1" w:rsidR="00B75A15" w:rsidRPr="00080849" w:rsidRDefault="00B75A15">
            <w:pPr>
              <w:cnfStyle w:val="000000000000" w:firstRow="0" w:lastRow="0" w:firstColumn="0" w:lastColumn="0" w:oddVBand="0" w:evenVBand="0" w:oddHBand="0" w:evenHBand="0" w:firstRowFirstColumn="0" w:firstRowLastColumn="0" w:lastRowFirstColumn="0" w:lastRowLastColumn="0"/>
            </w:pPr>
            <w:r>
              <w:t>CONCRETE</w:t>
            </w:r>
          </w:p>
        </w:tc>
        <w:tc>
          <w:tcPr>
            <w:tcW w:w="4252" w:type="dxa"/>
            <w:noWrap/>
            <w:hideMark/>
          </w:tcPr>
          <w:p w14:paraId="28412A4F" w14:textId="385E7EA8" w:rsidR="00B75A15" w:rsidRPr="00080849" w:rsidRDefault="00B75A15">
            <w:pPr>
              <w:cnfStyle w:val="000000000000" w:firstRow="0" w:lastRow="0" w:firstColumn="0" w:lastColumn="0" w:oddVBand="0" w:evenVBand="0" w:oddHBand="0" w:evenHBand="0" w:firstRowFirstColumn="0" w:firstRowLastColumn="0" w:lastRowFirstColumn="0" w:lastRowLastColumn="0"/>
            </w:pPr>
            <w:r>
              <w:t>Concrete</w:t>
            </w:r>
          </w:p>
        </w:tc>
        <w:tc>
          <w:tcPr>
            <w:tcW w:w="1443" w:type="dxa"/>
          </w:tcPr>
          <w:p w14:paraId="6700E2CD" w14:textId="77777777" w:rsidR="00B75A15" w:rsidRPr="00080849" w:rsidRDefault="00B75A15">
            <w:pPr>
              <w:cnfStyle w:val="000000000000" w:firstRow="0" w:lastRow="0" w:firstColumn="0" w:lastColumn="0" w:oddVBand="0" w:evenVBand="0" w:oddHBand="0" w:evenHBand="0" w:firstRowFirstColumn="0" w:firstRowLastColumn="0" w:lastRowFirstColumn="0" w:lastRowLastColumn="0"/>
            </w:pPr>
            <w:r>
              <w:t xml:space="preserve">Existing </w:t>
            </w:r>
          </w:p>
        </w:tc>
      </w:tr>
      <w:tr w:rsidR="00B75A15" w:rsidRPr="00080849" w14:paraId="02A7374A" w14:textId="77777777" w:rsidTr="00B75A15">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9D60030" w14:textId="77777777" w:rsidR="00B75A15" w:rsidRPr="00080849" w:rsidRDefault="00B75A15">
            <w:r w:rsidRPr="00080849">
              <w:t>2</w:t>
            </w:r>
          </w:p>
        </w:tc>
        <w:tc>
          <w:tcPr>
            <w:tcW w:w="3092" w:type="dxa"/>
            <w:noWrap/>
            <w:hideMark/>
          </w:tcPr>
          <w:p w14:paraId="41D1FDB7" w14:textId="3C816FC5" w:rsidR="00B75A15" w:rsidRPr="00080849" w:rsidRDefault="00B75A15">
            <w:pPr>
              <w:cnfStyle w:val="000000010000" w:firstRow="0" w:lastRow="0" w:firstColumn="0" w:lastColumn="0" w:oddVBand="0" w:evenVBand="0" w:oddHBand="0" w:evenHBand="1" w:firstRowFirstColumn="0" w:firstRowLastColumn="0" w:lastRowFirstColumn="0" w:lastRowLastColumn="0"/>
            </w:pPr>
            <w:r>
              <w:t>TIMBER</w:t>
            </w:r>
          </w:p>
        </w:tc>
        <w:tc>
          <w:tcPr>
            <w:tcW w:w="4252" w:type="dxa"/>
            <w:noWrap/>
            <w:hideMark/>
          </w:tcPr>
          <w:p w14:paraId="2FFF2BE0" w14:textId="58F1F356" w:rsidR="00B75A15" w:rsidRPr="00080849" w:rsidRDefault="00B75A15">
            <w:pPr>
              <w:cnfStyle w:val="000000010000" w:firstRow="0" w:lastRow="0" w:firstColumn="0" w:lastColumn="0" w:oddVBand="0" w:evenVBand="0" w:oddHBand="0" w:evenHBand="1" w:firstRowFirstColumn="0" w:firstRowLastColumn="0" w:lastRowFirstColumn="0" w:lastRowLastColumn="0"/>
            </w:pPr>
            <w:r>
              <w:t>Timber</w:t>
            </w:r>
          </w:p>
        </w:tc>
        <w:tc>
          <w:tcPr>
            <w:tcW w:w="1443" w:type="dxa"/>
          </w:tcPr>
          <w:p w14:paraId="6B42F468" w14:textId="77777777" w:rsidR="00B75A15" w:rsidRPr="00080849" w:rsidRDefault="00B75A15">
            <w:pPr>
              <w:cnfStyle w:val="000000010000" w:firstRow="0" w:lastRow="0" w:firstColumn="0" w:lastColumn="0" w:oddVBand="0" w:evenVBand="0" w:oddHBand="0" w:evenHBand="1" w:firstRowFirstColumn="0" w:firstRowLastColumn="0" w:lastRowFirstColumn="0" w:lastRowLastColumn="0"/>
            </w:pPr>
            <w:r>
              <w:t>Existing</w:t>
            </w:r>
          </w:p>
        </w:tc>
      </w:tr>
      <w:tr w:rsidR="00B75A15" w:rsidRPr="00080849" w14:paraId="1CBA1E7A" w14:textId="77777777" w:rsidTr="00B75A15">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400CEF3" w14:textId="77777777" w:rsidR="00B75A15" w:rsidRPr="00153673" w:rsidRDefault="00B75A15">
            <w:pPr>
              <w:rPr>
                <w:b w:val="0"/>
              </w:rPr>
            </w:pPr>
            <w:r w:rsidRPr="00153673">
              <w:rPr>
                <w:b w:val="0"/>
              </w:rPr>
              <w:t>3</w:t>
            </w:r>
          </w:p>
        </w:tc>
        <w:tc>
          <w:tcPr>
            <w:tcW w:w="3092" w:type="dxa"/>
            <w:noWrap/>
            <w:hideMark/>
          </w:tcPr>
          <w:p w14:paraId="0E101B8C" w14:textId="6BD90869" w:rsidR="00B75A15" w:rsidRPr="00153673" w:rsidRDefault="00B75A15">
            <w:pPr>
              <w:cnfStyle w:val="000000000000" w:firstRow="0" w:lastRow="0" w:firstColumn="0" w:lastColumn="0" w:oddVBand="0" w:evenVBand="0" w:oddHBand="0" w:evenHBand="0" w:firstRowFirstColumn="0" w:firstRowLastColumn="0" w:lastRowFirstColumn="0" w:lastRowLastColumn="0"/>
            </w:pPr>
            <w:r w:rsidRPr="00153673">
              <w:t>STEEL</w:t>
            </w:r>
          </w:p>
        </w:tc>
        <w:tc>
          <w:tcPr>
            <w:tcW w:w="4252" w:type="dxa"/>
            <w:noWrap/>
            <w:hideMark/>
          </w:tcPr>
          <w:p w14:paraId="1AFD771E" w14:textId="64AB4DB4" w:rsidR="00B75A15" w:rsidRPr="00080849" w:rsidRDefault="00B75A15">
            <w:pPr>
              <w:cnfStyle w:val="000000000000" w:firstRow="0" w:lastRow="0" w:firstColumn="0" w:lastColumn="0" w:oddVBand="0" w:evenVBand="0" w:oddHBand="0" w:evenHBand="0" w:firstRowFirstColumn="0" w:firstRowLastColumn="0" w:lastRowFirstColumn="0" w:lastRowLastColumn="0"/>
            </w:pPr>
            <w:r>
              <w:t>Steel</w:t>
            </w:r>
          </w:p>
        </w:tc>
        <w:tc>
          <w:tcPr>
            <w:tcW w:w="1443" w:type="dxa"/>
          </w:tcPr>
          <w:p w14:paraId="08CF88A7" w14:textId="09F8634A" w:rsidR="00B75A15" w:rsidRPr="00153673" w:rsidRDefault="00B75A15">
            <w:pPr>
              <w:cnfStyle w:val="000000000000" w:firstRow="0" w:lastRow="0" w:firstColumn="0" w:lastColumn="0" w:oddVBand="0" w:evenVBand="0" w:oddHBand="0" w:evenHBand="0" w:firstRowFirstColumn="0" w:firstRowLastColumn="0" w:lastRowFirstColumn="0" w:lastRowLastColumn="0"/>
            </w:pPr>
            <w:r w:rsidRPr="00153673">
              <w:t>Addition</w:t>
            </w:r>
          </w:p>
        </w:tc>
      </w:tr>
      <w:tr w:rsidR="00B75A15" w:rsidRPr="00080849" w14:paraId="6553EED7" w14:textId="77777777" w:rsidTr="00B75A15">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2B2FDD74" w14:textId="77777777" w:rsidR="00B75A15" w:rsidRPr="00153673" w:rsidRDefault="00B75A15">
            <w:pPr>
              <w:rPr>
                <w:b w:val="0"/>
              </w:rPr>
            </w:pPr>
            <w:r w:rsidRPr="00153673">
              <w:rPr>
                <w:b w:val="0"/>
              </w:rPr>
              <w:t>4</w:t>
            </w:r>
          </w:p>
        </w:tc>
        <w:tc>
          <w:tcPr>
            <w:tcW w:w="3092" w:type="dxa"/>
            <w:noWrap/>
            <w:hideMark/>
          </w:tcPr>
          <w:p w14:paraId="664F6848" w14:textId="11CC7F2D" w:rsidR="00B75A15" w:rsidRPr="00153673" w:rsidRDefault="00B75A15">
            <w:pPr>
              <w:cnfStyle w:val="000000010000" w:firstRow="0" w:lastRow="0" w:firstColumn="0" w:lastColumn="0" w:oddVBand="0" w:evenVBand="0" w:oddHBand="0" w:evenHBand="1" w:firstRowFirstColumn="0" w:firstRowLastColumn="0" w:lastRowFirstColumn="0" w:lastRowLastColumn="0"/>
            </w:pPr>
            <w:r w:rsidRPr="00153673">
              <w:t>IRON</w:t>
            </w:r>
          </w:p>
        </w:tc>
        <w:tc>
          <w:tcPr>
            <w:tcW w:w="4252" w:type="dxa"/>
            <w:noWrap/>
            <w:hideMark/>
          </w:tcPr>
          <w:p w14:paraId="0F607464" w14:textId="564E55EA" w:rsidR="00B75A15" w:rsidRPr="00080849" w:rsidRDefault="00B75A15">
            <w:pPr>
              <w:cnfStyle w:val="000000010000" w:firstRow="0" w:lastRow="0" w:firstColumn="0" w:lastColumn="0" w:oddVBand="0" w:evenVBand="0" w:oddHBand="0" w:evenHBand="1" w:firstRowFirstColumn="0" w:firstRowLastColumn="0" w:lastRowFirstColumn="0" w:lastRowLastColumn="0"/>
            </w:pPr>
            <w:r>
              <w:t>Historic bridges primarily constructed from cast or wrought iron</w:t>
            </w:r>
          </w:p>
        </w:tc>
        <w:tc>
          <w:tcPr>
            <w:tcW w:w="1443" w:type="dxa"/>
          </w:tcPr>
          <w:p w14:paraId="025DD8D4" w14:textId="5851B87D" w:rsidR="00B75A15" w:rsidRPr="00153673" w:rsidRDefault="00B75A15">
            <w:pPr>
              <w:cnfStyle w:val="000000010000" w:firstRow="0" w:lastRow="0" w:firstColumn="0" w:lastColumn="0" w:oddVBand="0" w:evenVBand="0" w:oddHBand="0" w:evenHBand="1" w:firstRowFirstColumn="0" w:firstRowLastColumn="0" w:lastRowFirstColumn="0" w:lastRowLastColumn="0"/>
            </w:pPr>
            <w:r w:rsidRPr="00153673">
              <w:t>Addition</w:t>
            </w:r>
          </w:p>
        </w:tc>
      </w:tr>
      <w:tr w:rsidR="00B75A15" w:rsidRPr="00080849" w14:paraId="000C8FF7" w14:textId="77777777" w:rsidTr="00B75A15">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5FFEA64B" w14:textId="77777777" w:rsidR="00B75A15" w:rsidRPr="00153673" w:rsidRDefault="00B75A15">
            <w:pPr>
              <w:rPr>
                <w:b w:val="0"/>
              </w:rPr>
            </w:pPr>
            <w:r w:rsidRPr="00153673">
              <w:rPr>
                <w:b w:val="0"/>
              </w:rPr>
              <w:t>5</w:t>
            </w:r>
          </w:p>
        </w:tc>
        <w:tc>
          <w:tcPr>
            <w:tcW w:w="3092" w:type="dxa"/>
            <w:noWrap/>
            <w:hideMark/>
          </w:tcPr>
          <w:p w14:paraId="473E6336" w14:textId="5051C195" w:rsidR="00B75A15" w:rsidRPr="00153673" w:rsidRDefault="00B75A15">
            <w:pPr>
              <w:cnfStyle w:val="000000000000" w:firstRow="0" w:lastRow="0" w:firstColumn="0" w:lastColumn="0" w:oddVBand="0" w:evenVBand="0" w:oddHBand="0" w:evenHBand="0" w:firstRowFirstColumn="0" w:firstRowLastColumn="0" w:lastRowFirstColumn="0" w:lastRowLastColumn="0"/>
            </w:pPr>
            <w:r w:rsidRPr="00153673">
              <w:t>MASONRY</w:t>
            </w:r>
          </w:p>
        </w:tc>
        <w:tc>
          <w:tcPr>
            <w:tcW w:w="4252" w:type="dxa"/>
            <w:noWrap/>
            <w:hideMark/>
          </w:tcPr>
          <w:p w14:paraId="3F70F1E6" w14:textId="1CFA6557" w:rsidR="00B75A15" w:rsidRPr="00080849" w:rsidRDefault="00F02141">
            <w:pPr>
              <w:cnfStyle w:val="000000000000" w:firstRow="0" w:lastRow="0" w:firstColumn="0" w:lastColumn="0" w:oddVBand="0" w:evenVBand="0" w:oddHBand="0" w:evenHBand="0" w:firstRowFirstColumn="0" w:firstRowLastColumn="0" w:lastRowFirstColumn="0" w:lastRowLastColumn="0"/>
            </w:pPr>
            <w:r>
              <w:t>Brick</w:t>
            </w:r>
            <w:r w:rsidR="00B75A15">
              <w:t xml:space="preserve"> or masonry arch bridge</w:t>
            </w:r>
          </w:p>
        </w:tc>
        <w:tc>
          <w:tcPr>
            <w:tcW w:w="1443" w:type="dxa"/>
          </w:tcPr>
          <w:p w14:paraId="6AFCD1E1" w14:textId="1190D349" w:rsidR="00B75A15" w:rsidRPr="00153673" w:rsidRDefault="00B75A15">
            <w:pPr>
              <w:cnfStyle w:val="000000000000" w:firstRow="0" w:lastRow="0" w:firstColumn="0" w:lastColumn="0" w:oddVBand="0" w:evenVBand="0" w:oddHBand="0" w:evenHBand="0" w:firstRowFirstColumn="0" w:firstRowLastColumn="0" w:lastRowFirstColumn="0" w:lastRowLastColumn="0"/>
            </w:pPr>
            <w:r w:rsidRPr="00153673">
              <w:t>Addition</w:t>
            </w:r>
          </w:p>
        </w:tc>
      </w:tr>
      <w:tr w:rsidR="00F02141" w:rsidRPr="00080849" w14:paraId="4183FDAA" w14:textId="77777777" w:rsidTr="00B75A15">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tcPr>
          <w:p w14:paraId="0AE960C7" w14:textId="7FA742E3" w:rsidR="00F02141" w:rsidRPr="00153673" w:rsidRDefault="00F02141">
            <w:pPr>
              <w:rPr>
                <w:b w:val="0"/>
              </w:rPr>
            </w:pPr>
            <w:r w:rsidRPr="00153673">
              <w:rPr>
                <w:b w:val="0"/>
              </w:rPr>
              <w:t>6</w:t>
            </w:r>
          </w:p>
        </w:tc>
        <w:tc>
          <w:tcPr>
            <w:tcW w:w="3092" w:type="dxa"/>
            <w:noWrap/>
          </w:tcPr>
          <w:p w14:paraId="3632767B" w14:textId="5BF1FEE6" w:rsidR="00F02141" w:rsidRPr="00153673" w:rsidRDefault="00F02141">
            <w:pPr>
              <w:cnfStyle w:val="000000010000" w:firstRow="0" w:lastRow="0" w:firstColumn="0" w:lastColumn="0" w:oddVBand="0" w:evenVBand="0" w:oddHBand="0" w:evenHBand="1" w:firstRowFirstColumn="0" w:firstRowLastColumn="0" w:lastRowFirstColumn="0" w:lastRowLastColumn="0"/>
            </w:pPr>
            <w:r w:rsidRPr="00153673">
              <w:t>STONE</w:t>
            </w:r>
          </w:p>
        </w:tc>
        <w:tc>
          <w:tcPr>
            <w:tcW w:w="4252" w:type="dxa"/>
            <w:noWrap/>
          </w:tcPr>
          <w:p w14:paraId="48F80B66" w14:textId="24C85337" w:rsidR="00F02141" w:rsidRDefault="00F02141">
            <w:pPr>
              <w:cnfStyle w:val="000000010000" w:firstRow="0" w:lastRow="0" w:firstColumn="0" w:lastColumn="0" w:oddVBand="0" w:evenVBand="0" w:oddHBand="0" w:evenHBand="1" w:firstRowFirstColumn="0" w:firstRowLastColumn="0" w:lastRowFirstColumn="0" w:lastRowLastColumn="0"/>
            </w:pPr>
            <w:r>
              <w:t>E.g. Bluestone</w:t>
            </w:r>
          </w:p>
        </w:tc>
        <w:tc>
          <w:tcPr>
            <w:tcW w:w="1443" w:type="dxa"/>
          </w:tcPr>
          <w:p w14:paraId="6EDA232A" w14:textId="0DD861B4" w:rsidR="00F02141" w:rsidRPr="00153673" w:rsidRDefault="00CB42A1">
            <w:pPr>
              <w:cnfStyle w:val="000000010000" w:firstRow="0" w:lastRow="0" w:firstColumn="0" w:lastColumn="0" w:oddVBand="0" w:evenVBand="0" w:oddHBand="0" w:evenHBand="1" w:firstRowFirstColumn="0" w:firstRowLastColumn="0" w:lastRowFirstColumn="0" w:lastRowLastColumn="0"/>
            </w:pPr>
            <w:r w:rsidRPr="00153673">
              <w:t>Addition</w:t>
            </w:r>
          </w:p>
        </w:tc>
      </w:tr>
      <w:tr w:rsidR="00B75A15" w:rsidRPr="00080849" w14:paraId="18636991" w14:textId="77777777" w:rsidTr="00B75A15">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CFBA781" w14:textId="6A21D4F7" w:rsidR="00B75A15" w:rsidRPr="00153673" w:rsidRDefault="00F02141">
            <w:pPr>
              <w:rPr>
                <w:b w:val="0"/>
              </w:rPr>
            </w:pPr>
            <w:r w:rsidRPr="00153673">
              <w:rPr>
                <w:b w:val="0"/>
              </w:rPr>
              <w:t>7</w:t>
            </w:r>
          </w:p>
        </w:tc>
        <w:tc>
          <w:tcPr>
            <w:tcW w:w="3092" w:type="dxa"/>
            <w:noWrap/>
            <w:hideMark/>
          </w:tcPr>
          <w:p w14:paraId="5D560995" w14:textId="4EA5E1BB" w:rsidR="00B75A15" w:rsidRPr="00153673" w:rsidRDefault="00B75A15">
            <w:pPr>
              <w:cnfStyle w:val="000000000000" w:firstRow="0" w:lastRow="0" w:firstColumn="0" w:lastColumn="0" w:oddVBand="0" w:evenVBand="0" w:oddHBand="0" w:evenHBand="0" w:firstRowFirstColumn="0" w:firstRowLastColumn="0" w:lastRowFirstColumn="0" w:lastRowLastColumn="0"/>
            </w:pPr>
            <w:r w:rsidRPr="00153673">
              <w:t>ALUMINIUM</w:t>
            </w:r>
          </w:p>
        </w:tc>
        <w:tc>
          <w:tcPr>
            <w:tcW w:w="4252" w:type="dxa"/>
            <w:noWrap/>
            <w:hideMark/>
          </w:tcPr>
          <w:p w14:paraId="48BA7B36" w14:textId="0B21191A" w:rsidR="00B75A15" w:rsidRPr="00080849" w:rsidRDefault="00B75A15">
            <w:pPr>
              <w:cnfStyle w:val="000000000000" w:firstRow="0" w:lastRow="0" w:firstColumn="0" w:lastColumn="0" w:oddVBand="0" w:evenVBand="0" w:oddHBand="0" w:evenHBand="0" w:firstRowFirstColumn="0" w:firstRowLastColumn="0" w:lastRowFirstColumn="0" w:lastRowLastColumn="0"/>
            </w:pPr>
            <w:r>
              <w:t>Aluminium</w:t>
            </w:r>
          </w:p>
        </w:tc>
        <w:tc>
          <w:tcPr>
            <w:tcW w:w="1443" w:type="dxa"/>
          </w:tcPr>
          <w:p w14:paraId="3515978A" w14:textId="7A24C723" w:rsidR="00B75A15" w:rsidRPr="00153673" w:rsidRDefault="00B75A15">
            <w:pPr>
              <w:cnfStyle w:val="000000000000" w:firstRow="0" w:lastRow="0" w:firstColumn="0" w:lastColumn="0" w:oddVBand="0" w:evenVBand="0" w:oddHBand="0" w:evenHBand="0" w:firstRowFirstColumn="0" w:firstRowLastColumn="0" w:lastRowFirstColumn="0" w:lastRowLastColumn="0"/>
            </w:pPr>
            <w:r w:rsidRPr="00153673">
              <w:t>Addition</w:t>
            </w:r>
          </w:p>
        </w:tc>
      </w:tr>
      <w:tr w:rsidR="00B75A15" w:rsidRPr="00080849" w14:paraId="4F72714A" w14:textId="77777777" w:rsidTr="00B75A15">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38D5B0C0" w14:textId="6231D562" w:rsidR="00B75A15" w:rsidRPr="00153673" w:rsidRDefault="00F02141">
            <w:pPr>
              <w:rPr>
                <w:b w:val="0"/>
              </w:rPr>
            </w:pPr>
            <w:r w:rsidRPr="00153673">
              <w:rPr>
                <w:b w:val="0"/>
              </w:rPr>
              <w:t>8</w:t>
            </w:r>
          </w:p>
        </w:tc>
        <w:tc>
          <w:tcPr>
            <w:tcW w:w="3092" w:type="dxa"/>
            <w:noWrap/>
            <w:hideMark/>
          </w:tcPr>
          <w:p w14:paraId="78EA7DC1" w14:textId="4A43096B" w:rsidR="00B75A15" w:rsidRPr="00153673" w:rsidRDefault="00B75A15">
            <w:pPr>
              <w:cnfStyle w:val="000000010000" w:firstRow="0" w:lastRow="0" w:firstColumn="0" w:lastColumn="0" w:oddVBand="0" w:evenVBand="0" w:oddHBand="0" w:evenHBand="1" w:firstRowFirstColumn="0" w:firstRowLastColumn="0" w:lastRowFirstColumn="0" w:lastRowLastColumn="0"/>
            </w:pPr>
            <w:r w:rsidRPr="00153673">
              <w:t>COMPOSITE</w:t>
            </w:r>
          </w:p>
        </w:tc>
        <w:tc>
          <w:tcPr>
            <w:tcW w:w="4252" w:type="dxa"/>
            <w:noWrap/>
            <w:hideMark/>
          </w:tcPr>
          <w:p w14:paraId="56E7444E" w14:textId="648BAB53" w:rsidR="00B75A15" w:rsidRPr="00080849" w:rsidRDefault="00B75A15">
            <w:pPr>
              <w:cnfStyle w:val="000000010000" w:firstRow="0" w:lastRow="0" w:firstColumn="0" w:lastColumn="0" w:oddVBand="0" w:evenVBand="0" w:oddHBand="0" w:evenHBand="1" w:firstRowFirstColumn="0" w:firstRowLastColumn="0" w:lastRowFirstColumn="0" w:lastRowLastColumn="0"/>
            </w:pPr>
            <w:r>
              <w:t>Combination of steel and concrete forming the primary structure</w:t>
            </w:r>
          </w:p>
        </w:tc>
        <w:tc>
          <w:tcPr>
            <w:tcW w:w="1443" w:type="dxa"/>
          </w:tcPr>
          <w:p w14:paraId="01345375" w14:textId="34FE8D0A" w:rsidR="00B75A15" w:rsidRPr="00153673" w:rsidRDefault="00B75A15">
            <w:pPr>
              <w:cnfStyle w:val="000000010000" w:firstRow="0" w:lastRow="0" w:firstColumn="0" w:lastColumn="0" w:oddVBand="0" w:evenVBand="0" w:oddHBand="0" w:evenHBand="1" w:firstRowFirstColumn="0" w:firstRowLastColumn="0" w:lastRowFirstColumn="0" w:lastRowLastColumn="0"/>
            </w:pPr>
            <w:r w:rsidRPr="00153673">
              <w:t>Addition</w:t>
            </w:r>
          </w:p>
        </w:tc>
      </w:tr>
    </w:tbl>
    <w:p w14:paraId="5D98A05B" w14:textId="36C11966" w:rsidR="00FC57AD" w:rsidRPr="00264627" w:rsidRDefault="00B75A15" w:rsidP="00A91FD8">
      <w:pPr>
        <w:pStyle w:val="Caption"/>
        <w:rPr>
          <w:i w:val="0"/>
        </w:rPr>
      </w:pPr>
      <w:r w:rsidRPr="00264627">
        <w:rPr>
          <w:i w:val="0"/>
        </w:rPr>
        <w:t xml:space="preserve">Table 2. Summary of changes </w:t>
      </w:r>
      <w:r w:rsidR="00B0365A" w:rsidRPr="00264627">
        <w:rPr>
          <w:i w:val="0"/>
        </w:rPr>
        <w:t>to</w:t>
      </w:r>
      <w:r w:rsidR="006D2914" w:rsidRPr="00264627">
        <w:rPr>
          <w:i w:val="0"/>
        </w:rPr>
        <w:t xml:space="preserve"> </w:t>
      </w:r>
      <w:r w:rsidRPr="00264627">
        <w:rPr>
          <w:i w:val="0"/>
        </w:rPr>
        <w:t>TR_ROAD_CONSTRUCTION_MATERIAL</w:t>
      </w:r>
      <w:r w:rsidR="006D2914" w:rsidRPr="00264627">
        <w:rPr>
          <w:i w:val="0"/>
        </w:rPr>
        <w:t xml:space="preserve"> reference table.</w:t>
      </w:r>
    </w:p>
    <w:p w14:paraId="1D5CCAD3" w14:textId="77777777" w:rsidR="008C6C3E" w:rsidRDefault="00BF47D0" w:rsidP="00FC57AD">
      <w:pPr>
        <w:rPr>
          <w:b/>
          <w:lang w:eastAsia="en-AU"/>
        </w:rPr>
      </w:pPr>
      <w:r w:rsidRPr="00264627">
        <w:rPr>
          <w:rStyle w:val="Heading3Char"/>
        </w:rPr>
        <w:t>4</w:t>
      </w:r>
      <w:r w:rsidR="00FC57AD" w:rsidRPr="00264627">
        <w:rPr>
          <w:rStyle w:val="Heading3Char"/>
        </w:rPr>
        <w:t xml:space="preserve">. </w:t>
      </w:r>
      <w:r w:rsidR="00076294" w:rsidRPr="00264627">
        <w:rPr>
          <w:rStyle w:val="Heading3Char"/>
        </w:rPr>
        <w:t>New</w:t>
      </w:r>
      <w:r w:rsidR="00FC57AD" w:rsidRPr="00264627">
        <w:rPr>
          <w:rStyle w:val="Heading3Char"/>
        </w:rPr>
        <w:t xml:space="preserve"> value </w:t>
      </w:r>
      <w:r w:rsidR="00076294" w:rsidRPr="00264627">
        <w:rPr>
          <w:rStyle w:val="Heading3Char"/>
        </w:rPr>
        <w:t xml:space="preserve">introduced to </w:t>
      </w:r>
      <w:r w:rsidR="00D07A48" w:rsidRPr="00264627">
        <w:rPr>
          <w:rStyle w:val="Heading3Char"/>
        </w:rPr>
        <w:t>Vicmap</w:t>
      </w:r>
      <w:r w:rsidR="00FC57AD" w:rsidRPr="00264627">
        <w:rPr>
          <w:rStyle w:val="Heading3Char"/>
        </w:rPr>
        <w:t xml:space="preserve"> TR_ROAD_SEAL reference table to support additional bridge and culvert road seal materials.</w:t>
      </w:r>
    </w:p>
    <w:p w14:paraId="65DE0306" w14:textId="7BEF1099" w:rsidR="00226E99" w:rsidRDefault="00A91FD8" w:rsidP="00FC57AD">
      <w:pPr>
        <w:rPr>
          <w:lang w:eastAsia="en-AU"/>
        </w:rPr>
      </w:pPr>
      <w:r w:rsidRPr="00A91FD8">
        <w:rPr>
          <w:lang w:eastAsia="en-AU"/>
        </w:rPr>
        <w:t>The TR_ROAD_</w:t>
      </w:r>
      <w:r>
        <w:rPr>
          <w:lang w:eastAsia="en-AU"/>
        </w:rPr>
        <w:t>SEAL</w:t>
      </w:r>
      <w:r w:rsidRPr="00A91FD8">
        <w:rPr>
          <w:lang w:eastAsia="en-AU"/>
        </w:rPr>
        <w:t xml:space="preserve"> reference table will be extended to include </w:t>
      </w:r>
      <w:r>
        <w:rPr>
          <w:lang w:eastAsia="en-AU"/>
        </w:rPr>
        <w:t xml:space="preserve">a new road seal type, </w:t>
      </w:r>
      <w:r w:rsidR="00B70763">
        <w:rPr>
          <w:lang w:eastAsia="en-AU"/>
        </w:rPr>
        <w:t>‘</w:t>
      </w:r>
      <w:r>
        <w:rPr>
          <w:lang w:eastAsia="en-AU"/>
        </w:rPr>
        <w:t>timber</w:t>
      </w:r>
      <w:r w:rsidR="00B70763">
        <w:rPr>
          <w:lang w:eastAsia="en-AU"/>
        </w:rPr>
        <w:t>’</w:t>
      </w:r>
      <w:r>
        <w:rPr>
          <w:lang w:eastAsia="en-AU"/>
        </w:rPr>
        <w:t xml:space="preserve">. </w:t>
      </w:r>
      <w:r w:rsidR="003D0FEF">
        <w:rPr>
          <w:lang w:eastAsia="en-AU"/>
        </w:rPr>
        <w:t>Adding</w:t>
      </w:r>
      <w:r w:rsidRPr="00A91FD8">
        <w:rPr>
          <w:lang w:eastAsia="en-AU"/>
        </w:rPr>
        <w:t xml:space="preserve"> </w:t>
      </w:r>
      <w:r w:rsidR="007474DF" w:rsidRPr="00A91FD8">
        <w:rPr>
          <w:lang w:eastAsia="en-AU"/>
        </w:rPr>
        <w:t>this value</w:t>
      </w:r>
      <w:r w:rsidRPr="00A91FD8">
        <w:rPr>
          <w:lang w:eastAsia="en-AU"/>
        </w:rPr>
        <w:t xml:space="preserve"> will support the representation of </w:t>
      </w:r>
      <w:r>
        <w:rPr>
          <w:lang w:eastAsia="en-AU"/>
        </w:rPr>
        <w:t>road seal</w:t>
      </w:r>
      <w:r w:rsidRPr="00A91FD8">
        <w:rPr>
          <w:lang w:eastAsia="en-AU"/>
        </w:rPr>
        <w:t xml:space="preserve"> material associated with bridge and culvert data</w:t>
      </w:r>
      <w:r w:rsidR="0015638C">
        <w:rPr>
          <w:lang w:eastAsia="en-AU"/>
        </w:rPr>
        <w:t>.</w:t>
      </w:r>
    </w:p>
    <w:p w14:paraId="14A4B19B" w14:textId="1DBE0CC2" w:rsidR="0026423A" w:rsidRPr="00551894" w:rsidRDefault="0026423A" w:rsidP="00FC57AD">
      <w:r w:rsidRPr="00264627">
        <w:rPr>
          <w:b/>
        </w:rPr>
        <w:t>Foreign Key in use:</w:t>
      </w:r>
      <w:r w:rsidRPr="00551894">
        <w:br/>
      </w:r>
      <w:proofErr w:type="spellStart"/>
      <w:r w:rsidRPr="00551894">
        <w:t>vmtrans.tr_</w:t>
      </w:r>
      <w:proofErr w:type="gramStart"/>
      <w:r w:rsidRPr="00551894">
        <w:t>road.road</w:t>
      </w:r>
      <w:proofErr w:type="gramEnd"/>
      <w:r w:rsidRPr="00551894">
        <w:t>_seal</w:t>
      </w:r>
      <w:proofErr w:type="spellEnd"/>
      <w:r w:rsidRPr="00551894">
        <w:t xml:space="preserve"> =</w:t>
      </w:r>
      <w:r w:rsidR="00061215" w:rsidRPr="00551894">
        <w:t xml:space="preserve"> </w:t>
      </w:r>
      <w:proofErr w:type="spellStart"/>
      <w:r w:rsidRPr="00551894">
        <w:t>vmreftab.tr_road_</w:t>
      </w:r>
      <w:proofErr w:type="gramStart"/>
      <w:r w:rsidRPr="00551894">
        <w:t>seal.road</w:t>
      </w:r>
      <w:proofErr w:type="gramEnd"/>
      <w:r w:rsidRPr="00551894">
        <w:t>_seal_code</w:t>
      </w:r>
      <w:proofErr w:type="spellEnd"/>
      <w:r w:rsidRPr="00551894">
        <w:rPr>
          <w:lang w:eastAsia="en-AU"/>
        </w:rPr>
        <w:br/>
      </w:r>
    </w:p>
    <w:tbl>
      <w:tblPr>
        <w:tblStyle w:val="TableGrid"/>
        <w:tblW w:w="10772" w:type="dxa"/>
        <w:tblLook w:val="04A0" w:firstRow="1" w:lastRow="0" w:firstColumn="1" w:lastColumn="0" w:noHBand="0" w:noVBand="1"/>
      </w:tblPr>
      <w:tblGrid>
        <w:gridCol w:w="2095"/>
        <w:gridCol w:w="3092"/>
        <w:gridCol w:w="4252"/>
        <w:gridCol w:w="1333"/>
      </w:tblGrid>
      <w:tr w:rsidR="00FC57AD" w:rsidRPr="00080849" w14:paraId="2A4A21FD" w14:textId="77777777" w:rsidTr="00570C2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95" w:type="dxa"/>
            <w:noWrap/>
            <w:hideMark/>
          </w:tcPr>
          <w:p w14:paraId="7E797971" w14:textId="69C39436" w:rsidR="00FC57AD" w:rsidRPr="00080849" w:rsidRDefault="00FC57AD">
            <w:pPr>
              <w:rPr>
                <w:bCs/>
              </w:rPr>
            </w:pPr>
            <w:r>
              <w:rPr>
                <w:bCs/>
              </w:rPr>
              <w:t>ROAD_SEAL_CODE</w:t>
            </w:r>
          </w:p>
        </w:tc>
        <w:tc>
          <w:tcPr>
            <w:tcW w:w="3092" w:type="dxa"/>
            <w:noWrap/>
            <w:hideMark/>
          </w:tcPr>
          <w:p w14:paraId="1534EFCC" w14:textId="1754FF57" w:rsidR="00FC57AD" w:rsidRPr="00080849" w:rsidRDefault="00FC57AD">
            <w:pPr>
              <w:cnfStyle w:val="100000000000" w:firstRow="1" w:lastRow="0" w:firstColumn="0" w:lastColumn="0" w:oddVBand="0" w:evenVBand="0" w:oddHBand="0" w:evenHBand="0" w:firstRowFirstColumn="0" w:firstRowLastColumn="0" w:lastRowFirstColumn="0" w:lastRowLastColumn="0"/>
              <w:rPr>
                <w:bCs/>
              </w:rPr>
            </w:pPr>
            <w:r>
              <w:rPr>
                <w:bCs/>
              </w:rPr>
              <w:t>ROAD_SEAL</w:t>
            </w:r>
          </w:p>
        </w:tc>
        <w:tc>
          <w:tcPr>
            <w:tcW w:w="4252" w:type="dxa"/>
            <w:noWrap/>
            <w:hideMark/>
          </w:tcPr>
          <w:p w14:paraId="2AE00F72" w14:textId="77777777" w:rsidR="00FC57AD" w:rsidRPr="00080849" w:rsidRDefault="00FC57AD">
            <w:pPr>
              <w:cnfStyle w:val="100000000000" w:firstRow="1" w:lastRow="0" w:firstColumn="0" w:lastColumn="0" w:oddVBand="0" w:evenVBand="0" w:oddHBand="0" w:evenHBand="0" w:firstRowFirstColumn="0" w:firstRowLastColumn="0" w:lastRowFirstColumn="0" w:lastRowLastColumn="0"/>
              <w:rPr>
                <w:bCs/>
              </w:rPr>
            </w:pPr>
            <w:r w:rsidRPr="00080849">
              <w:rPr>
                <w:bCs/>
              </w:rPr>
              <w:t>DESCRIPTION</w:t>
            </w:r>
          </w:p>
        </w:tc>
        <w:tc>
          <w:tcPr>
            <w:tcW w:w="1333" w:type="dxa"/>
          </w:tcPr>
          <w:p w14:paraId="70BD53F0" w14:textId="77777777" w:rsidR="00FC57AD" w:rsidRPr="00080849" w:rsidRDefault="00FC57AD">
            <w:pPr>
              <w:cnfStyle w:val="100000000000" w:firstRow="1" w:lastRow="0" w:firstColumn="0" w:lastColumn="0" w:oddVBand="0" w:evenVBand="0" w:oddHBand="0" w:evenHBand="0" w:firstRowFirstColumn="0" w:firstRowLastColumn="0" w:lastRowFirstColumn="0" w:lastRowLastColumn="0"/>
              <w:rPr>
                <w:bCs/>
              </w:rPr>
            </w:pPr>
            <w:r>
              <w:rPr>
                <w:bCs/>
              </w:rPr>
              <w:t xml:space="preserve">Status </w:t>
            </w:r>
          </w:p>
        </w:tc>
      </w:tr>
      <w:tr w:rsidR="00FC57AD" w:rsidRPr="00080849" w14:paraId="749DBE3D" w14:textId="77777777" w:rsidTr="00570C24">
        <w:trPr>
          <w:trHeight w:val="288"/>
        </w:trPr>
        <w:tc>
          <w:tcPr>
            <w:cnfStyle w:val="001000000000" w:firstRow="0" w:lastRow="0" w:firstColumn="1" w:lastColumn="0" w:oddVBand="0" w:evenVBand="0" w:oddHBand="0" w:evenHBand="0" w:firstRowFirstColumn="0" w:firstRowLastColumn="0" w:lastRowFirstColumn="0" w:lastRowLastColumn="0"/>
            <w:tcW w:w="2095" w:type="dxa"/>
            <w:noWrap/>
            <w:hideMark/>
          </w:tcPr>
          <w:p w14:paraId="7906ADDD" w14:textId="77777777" w:rsidR="00FC57AD" w:rsidRPr="00694322" w:rsidRDefault="00FC57AD">
            <w:pPr>
              <w:rPr>
                <w:b w:val="0"/>
              </w:rPr>
            </w:pPr>
            <w:r w:rsidRPr="00694322">
              <w:rPr>
                <w:b w:val="0"/>
              </w:rPr>
              <w:t>1</w:t>
            </w:r>
          </w:p>
        </w:tc>
        <w:tc>
          <w:tcPr>
            <w:tcW w:w="3092" w:type="dxa"/>
            <w:noWrap/>
            <w:hideMark/>
          </w:tcPr>
          <w:p w14:paraId="1048F804" w14:textId="657B2E3C" w:rsidR="00FC57AD" w:rsidRPr="00080849" w:rsidRDefault="00FC57AD">
            <w:pPr>
              <w:cnfStyle w:val="000000000000" w:firstRow="0" w:lastRow="0" w:firstColumn="0" w:lastColumn="0" w:oddVBand="0" w:evenVBand="0" w:oddHBand="0" w:evenHBand="0" w:firstRowFirstColumn="0" w:firstRowLastColumn="0" w:lastRowFirstColumn="0" w:lastRowLastColumn="0"/>
            </w:pPr>
            <w:r>
              <w:t>SEALED</w:t>
            </w:r>
          </w:p>
        </w:tc>
        <w:tc>
          <w:tcPr>
            <w:tcW w:w="4252" w:type="dxa"/>
            <w:noWrap/>
            <w:hideMark/>
          </w:tcPr>
          <w:p w14:paraId="5A5F6753" w14:textId="58E6102C" w:rsidR="00FC57AD" w:rsidRPr="00080849" w:rsidRDefault="00FC57AD">
            <w:pPr>
              <w:cnfStyle w:val="000000000000" w:firstRow="0" w:lastRow="0" w:firstColumn="0" w:lastColumn="0" w:oddVBand="0" w:evenVBand="0" w:oddHBand="0" w:evenHBand="0" w:firstRowFirstColumn="0" w:firstRowLastColumn="0" w:lastRowFirstColumn="0" w:lastRowLastColumn="0"/>
            </w:pPr>
            <w:r w:rsidRPr="00FC57AD">
              <w:t>Road Sealed (sprayed seals, asphalt, or concrete)</w:t>
            </w:r>
          </w:p>
        </w:tc>
        <w:tc>
          <w:tcPr>
            <w:tcW w:w="1333" w:type="dxa"/>
          </w:tcPr>
          <w:p w14:paraId="190BCBFF" w14:textId="77777777" w:rsidR="00FC57AD" w:rsidRPr="00080849" w:rsidRDefault="00FC57AD">
            <w:pPr>
              <w:cnfStyle w:val="000000000000" w:firstRow="0" w:lastRow="0" w:firstColumn="0" w:lastColumn="0" w:oddVBand="0" w:evenVBand="0" w:oddHBand="0" w:evenHBand="0" w:firstRowFirstColumn="0" w:firstRowLastColumn="0" w:lastRowFirstColumn="0" w:lastRowLastColumn="0"/>
            </w:pPr>
            <w:r>
              <w:t xml:space="preserve">Existing </w:t>
            </w:r>
          </w:p>
        </w:tc>
      </w:tr>
      <w:tr w:rsidR="00FC57AD" w:rsidRPr="00080849" w14:paraId="2ADE9B79" w14:textId="77777777" w:rsidTr="00570C24">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95" w:type="dxa"/>
            <w:noWrap/>
            <w:hideMark/>
          </w:tcPr>
          <w:p w14:paraId="62982ABC" w14:textId="77777777" w:rsidR="00FC57AD" w:rsidRPr="00694322" w:rsidRDefault="00FC57AD">
            <w:pPr>
              <w:rPr>
                <w:b w:val="0"/>
              </w:rPr>
            </w:pPr>
            <w:r w:rsidRPr="00694322">
              <w:rPr>
                <w:b w:val="0"/>
              </w:rPr>
              <w:t>2</w:t>
            </w:r>
          </w:p>
        </w:tc>
        <w:tc>
          <w:tcPr>
            <w:tcW w:w="3092" w:type="dxa"/>
            <w:noWrap/>
            <w:hideMark/>
          </w:tcPr>
          <w:p w14:paraId="02AC62D0" w14:textId="25EC808D" w:rsidR="00FC57AD" w:rsidRPr="00080849" w:rsidRDefault="00FC57AD">
            <w:pPr>
              <w:cnfStyle w:val="000000010000" w:firstRow="0" w:lastRow="0" w:firstColumn="0" w:lastColumn="0" w:oddVBand="0" w:evenVBand="0" w:oddHBand="0" w:evenHBand="1" w:firstRowFirstColumn="0" w:firstRowLastColumn="0" w:lastRowFirstColumn="0" w:lastRowLastColumn="0"/>
            </w:pPr>
            <w:r>
              <w:t>UNSEALED</w:t>
            </w:r>
          </w:p>
        </w:tc>
        <w:tc>
          <w:tcPr>
            <w:tcW w:w="4252" w:type="dxa"/>
            <w:noWrap/>
            <w:hideMark/>
          </w:tcPr>
          <w:p w14:paraId="2A578A59" w14:textId="20A48993" w:rsidR="00FC57AD" w:rsidRPr="00080849" w:rsidRDefault="00FC57AD">
            <w:pPr>
              <w:cnfStyle w:val="000000010000" w:firstRow="0" w:lastRow="0" w:firstColumn="0" w:lastColumn="0" w:oddVBand="0" w:evenVBand="0" w:oddHBand="0" w:evenHBand="1" w:firstRowFirstColumn="0" w:firstRowLastColumn="0" w:lastRowFirstColumn="0" w:lastRowLastColumn="0"/>
            </w:pPr>
            <w:r w:rsidRPr="00FC57AD">
              <w:t>Road Unsealed (includes rock or processed gravel)</w:t>
            </w:r>
          </w:p>
        </w:tc>
        <w:tc>
          <w:tcPr>
            <w:tcW w:w="1333" w:type="dxa"/>
          </w:tcPr>
          <w:p w14:paraId="7B63486E" w14:textId="77777777" w:rsidR="00FC57AD" w:rsidRPr="00080849" w:rsidRDefault="00FC57AD">
            <w:pPr>
              <w:cnfStyle w:val="000000010000" w:firstRow="0" w:lastRow="0" w:firstColumn="0" w:lastColumn="0" w:oddVBand="0" w:evenVBand="0" w:oddHBand="0" w:evenHBand="1" w:firstRowFirstColumn="0" w:firstRowLastColumn="0" w:lastRowFirstColumn="0" w:lastRowLastColumn="0"/>
            </w:pPr>
            <w:r>
              <w:t>Existing</w:t>
            </w:r>
          </w:p>
        </w:tc>
      </w:tr>
      <w:tr w:rsidR="00FC57AD" w:rsidRPr="00080849" w14:paraId="04DF4E1D" w14:textId="77777777" w:rsidTr="00570C24">
        <w:trPr>
          <w:trHeight w:val="288"/>
        </w:trPr>
        <w:tc>
          <w:tcPr>
            <w:cnfStyle w:val="001000000000" w:firstRow="0" w:lastRow="0" w:firstColumn="1" w:lastColumn="0" w:oddVBand="0" w:evenVBand="0" w:oddHBand="0" w:evenHBand="0" w:firstRowFirstColumn="0" w:firstRowLastColumn="0" w:lastRowFirstColumn="0" w:lastRowLastColumn="0"/>
            <w:tcW w:w="2095" w:type="dxa"/>
            <w:noWrap/>
            <w:hideMark/>
          </w:tcPr>
          <w:p w14:paraId="38FF4002" w14:textId="77777777" w:rsidR="00FC57AD" w:rsidRPr="00694322" w:rsidRDefault="00FC57AD" w:rsidP="00FC57AD">
            <w:pPr>
              <w:rPr>
                <w:b w:val="0"/>
              </w:rPr>
            </w:pPr>
            <w:r w:rsidRPr="00694322">
              <w:rPr>
                <w:b w:val="0"/>
              </w:rPr>
              <w:t>3</w:t>
            </w:r>
          </w:p>
        </w:tc>
        <w:tc>
          <w:tcPr>
            <w:tcW w:w="3092" w:type="dxa"/>
            <w:noWrap/>
            <w:hideMark/>
          </w:tcPr>
          <w:p w14:paraId="33475868" w14:textId="08ADDA40" w:rsidR="00FC57AD" w:rsidRPr="00FC57AD" w:rsidRDefault="00FC57AD" w:rsidP="00FC57AD">
            <w:pPr>
              <w:cnfStyle w:val="000000000000" w:firstRow="0" w:lastRow="0" w:firstColumn="0" w:lastColumn="0" w:oddVBand="0" w:evenVBand="0" w:oddHBand="0" w:evenHBand="0" w:firstRowFirstColumn="0" w:firstRowLastColumn="0" w:lastRowFirstColumn="0" w:lastRowLastColumn="0"/>
            </w:pPr>
            <w:r w:rsidRPr="00FC57AD">
              <w:t>UNKNOWN</w:t>
            </w:r>
          </w:p>
        </w:tc>
        <w:tc>
          <w:tcPr>
            <w:tcW w:w="4252" w:type="dxa"/>
            <w:noWrap/>
            <w:hideMark/>
          </w:tcPr>
          <w:p w14:paraId="531752CA" w14:textId="09AB3801" w:rsidR="00FC57AD" w:rsidRPr="00080849" w:rsidRDefault="00FC57AD" w:rsidP="00FC57AD">
            <w:pPr>
              <w:cnfStyle w:val="000000000000" w:firstRow="0" w:lastRow="0" w:firstColumn="0" w:lastColumn="0" w:oddVBand="0" w:evenVBand="0" w:oddHBand="0" w:evenHBand="0" w:firstRowFirstColumn="0" w:firstRowLastColumn="0" w:lastRowFirstColumn="0" w:lastRowLastColumn="0"/>
            </w:pPr>
            <w:r w:rsidRPr="00FC57AD">
              <w:t>Unknown</w:t>
            </w:r>
          </w:p>
        </w:tc>
        <w:tc>
          <w:tcPr>
            <w:tcW w:w="1333" w:type="dxa"/>
          </w:tcPr>
          <w:p w14:paraId="40CFF463" w14:textId="61AC2A1C" w:rsidR="00FC57AD" w:rsidRPr="00694322" w:rsidRDefault="00FC57AD" w:rsidP="00FC57AD">
            <w:pPr>
              <w:cnfStyle w:val="000000000000" w:firstRow="0" w:lastRow="0" w:firstColumn="0" w:lastColumn="0" w:oddVBand="0" w:evenVBand="0" w:oddHBand="0" w:evenHBand="0" w:firstRowFirstColumn="0" w:firstRowLastColumn="0" w:lastRowFirstColumn="0" w:lastRowLastColumn="0"/>
            </w:pPr>
            <w:r>
              <w:t xml:space="preserve">Existing </w:t>
            </w:r>
          </w:p>
        </w:tc>
      </w:tr>
      <w:tr w:rsidR="00FC57AD" w:rsidRPr="00080849" w14:paraId="274FF5D4" w14:textId="77777777" w:rsidTr="00570C24">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95" w:type="dxa"/>
            <w:noWrap/>
            <w:hideMark/>
          </w:tcPr>
          <w:p w14:paraId="05C46157" w14:textId="77777777" w:rsidR="00FC57AD" w:rsidRPr="00694322" w:rsidRDefault="00FC57AD" w:rsidP="00FC57AD">
            <w:pPr>
              <w:rPr>
                <w:b w:val="0"/>
              </w:rPr>
            </w:pPr>
            <w:r w:rsidRPr="00694322">
              <w:rPr>
                <w:b w:val="0"/>
              </w:rPr>
              <w:t>4</w:t>
            </w:r>
          </w:p>
        </w:tc>
        <w:tc>
          <w:tcPr>
            <w:tcW w:w="3092" w:type="dxa"/>
            <w:noWrap/>
            <w:hideMark/>
          </w:tcPr>
          <w:p w14:paraId="59D6FFED" w14:textId="20DCF7F6" w:rsidR="00FC57AD" w:rsidRPr="00FC57AD" w:rsidRDefault="00FC57AD" w:rsidP="00FC57AD">
            <w:pPr>
              <w:cnfStyle w:val="000000010000" w:firstRow="0" w:lastRow="0" w:firstColumn="0" w:lastColumn="0" w:oddVBand="0" w:evenVBand="0" w:oddHBand="0" w:evenHBand="1" w:firstRowFirstColumn="0" w:firstRowLastColumn="0" w:lastRowFirstColumn="0" w:lastRowLastColumn="0"/>
            </w:pPr>
            <w:r w:rsidRPr="00FC57AD">
              <w:t>NATURAL</w:t>
            </w:r>
          </w:p>
        </w:tc>
        <w:tc>
          <w:tcPr>
            <w:tcW w:w="4252" w:type="dxa"/>
            <w:noWrap/>
            <w:hideMark/>
          </w:tcPr>
          <w:p w14:paraId="2824FF37" w14:textId="50B0E5AD" w:rsidR="00FC57AD" w:rsidRPr="00080849" w:rsidRDefault="00FC57AD" w:rsidP="00FC57AD">
            <w:pPr>
              <w:cnfStyle w:val="000000010000" w:firstRow="0" w:lastRow="0" w:firstColumn="0" w:lastColumn="0" w:oddVBand="0" w:evenVBand="0" w:oddHBand="0" w:evenHBand="1" w:firstRowFirstColumn="0" w:firstRowLastColumn="0" w:lastRowFirstColumn="0" w:lastRowLastColumn="0"/>
            </w:pPr>
            <w:r w:rsidRPr="00FC57AD">
              <w:t>A formed or unformed road consisting of locally available earth material not included in unsealed</w:t>
            </w:r>
          </w:p>
        </w:tc>
        <w:tc>
          <w:tcPr>
            <w:tcW w:w="1333" w:type="dxa"/>
          </w:tcPr>
          <w:p w14:paraId="2E5FABD6" w14:textId="1946D9FD" w:rsidR="00FC57AD" w:rsidRPr="00694322" w:rsidRDefault="00FC57AD" w:rsidP="00FC57AD">
            <w:pPr>
              <w:cnfStyle w:val="000000010000" w:firstRow="0" w:lastRow="0" w:firstColumn="0" w:lastColumn="0" w:oddVBand="0" w:evenVBand="0" w:oddHBand="0" w:evenHBand="1" w:firstRowFirstColumn="0" w:firstRowLastColumn="0" w:lastRowFirstColumn="0" w:lastRowLastColumn="0"/>
            </w:pPr>
            <w:r>
              <w:t>Existing</w:t>
            </w:r>
          </w:p>
        </w:tc>
      </w:tr>
      <w:tr w:rsidR="00FC57AD" w:rsidRPr="00080849" w14:paraId="39DAC7DD" w14:textId="77777777" w:rsidTr="00570C24">
        <w:trPr>
          <w:trHeight w:val="288"/>
        </w:trPr>
        <w:tc>
          <w:tcPr>
            <w:cnfStyle w:val="001000000000" w:firstRow="0" w:lastRow="0" w:firstColumn="1" w:lastColumn="0" w:oddVBand="0" w:evenVBand="0" w:oddHBand="0" w:evenHBand="0" w:firstRowFirstColumn="0" w:firstRowLastColumn="0" w:lastRowFirstColumn="0" w:lastRowLastColumn="0"/>
            <w:tcW w:w="2095" w:type="dxa"/>
            <w:noWrap/>
            <w:hideMark/>
          </w:tcPr>
          <w:p w14:paraId="41968BA0" w14:textId="77777777" w:rsidR="00FC57AD" w:rsidRPr="00694322" w:rsidRDefault="00FC57AD">
            <w:pPr>
              <w:rPr>
                <w:b w:val="0"/>
              </w:rPr>
            </w:pPr>
            <w:r w:rsidRPr="00694322">
              <w:rPr>
                <w:b w:val="0"/>
              </w:rPr>
              <w:t>5</w:t>
            </w:r>
          </w:p>
        </w:tc>
        <w:tc>
          <w:tcPr>
            <w:tcW w:w="3092" w:type="dxa"/>
            <w:noWrap/>
            <w:hideMark/>
          </w:tcPr>
          <w:p w14:paraId="47774926" w14:textId="7B95E884" w:rsidR="00FC57AD" w:rsidRPr="00694322" w:rsidRDefault="00FC57AD">
            <w:pPr>
              <w:cnfStyle w:val="000000000000" w:firstRow="0" w:lastRow="0" w:firstColumn="0" w:lastColumn="0" w:oddVBand="0" w:evenVBand="0" w:oddHBand="0" w:evenHBand="0" w:firstRowFirstColumn="0" w:firstRowLastColumn="0" w:lastRowFirstColumn="0" w:lastRowLastColumn="0"/>
            </w:pPr>
            <w:r w:rsidRPr="00694322">
              <w:t>TIMBER</w:t>
            </w:r>
          </w:p>
        </w:tc>
        <w:tc>
          <w:tcPr>
            <w:tcW w:w="4252" w:type="dxa"/>
            <w:noWrap/>
            <w:hideMark/>
          </w:tcPr>
          <w:p w14:paraId="463E1058" w14:textId="7DC9CD16" w:rsidR="00FC57AD" w:rsidRPr="00080849" w:rsidRDefault="00FC57AD">
            <w:pPr>
              <w:cnfStyle w:val="000000000000" w:firstRow="0" w:lastRow="0" w:firstColumn="0" w:lastColumn="0" w:oddVBand="0" w:evenVBand="0" w:oddHBand="0" w:evenHBand="0" w:firstRowFirstColumn="0" w:firstRowLastColumn="0" w:lastRowFirstColumn="0" w:lastRowLastColumn="0"/>
            </w:pPr>
            <w:r>
              <w:t>Road section made from wood materials such as timber</w:t>
            </w:r>
          </w:p>
        </w:tc>
        <w:tc>
          <w:tcPr>
            <w:tcW w:w="1333" w:type="dxa"/>
          </w:tcPr>
          <w:p w14:paraId="5605DC21" w14:textId="77777777" w:rsidR="00FC57AD" w:rsidRPr="00694322" w:rsidRDefault="00FC57AD">
            <w:pPr>
              <w:cnfStyle w:val="000000000000" w:firstRow="0" w:lastRow="0" w:firstColumn="0" w:lastColumn="0" w:oddVBand="0" w:evenVBand="0" w:oddHBand="0" w:evenHBand="0" w:firstRowFirstColumn="0" w:firstRowLastColumn="0" w:lastRowFirstColumn="0" w:lastRowLastColumn="0"/>
            </w:pPr>
            <w:r w:rsidRPr="00694322">
              <w:t>Addition</w:t>
            </w:r>
          </w:p>
        </w:tc>
      </w:tr>
    </w:tbl>
    <w:p w14:paraId="33592549" w14:textId="1308E820" w:rsidR="00212C6C" w:rsidRPr="00264627" w:rsidRDefault="00570C24" w:rsidP="00EB747F">
      <w:pPr>
        <w:pStyle w:val="Caption"/>
        <w:rPr>
          <w:i w:val="0"/>
        </w:rPr>
      </w:pPr>
      <w:r w:rsidRPr="00264627">
        <w:rPr>
          <w:i w:val="0"/>
        </w:rPr>
        <w:t xml:space="preserve">Table 3. Summary of changes </w:t>
      </w:r>
      <w:r w:rsidR="003D16B3" w:rsidRPr="00264627">
        <w:rPr>
          <w:i w:val="0"/>
        </w:rPr>
        <w:t>to</w:t>
      </w:r>
      <w:r w:rsidRPr="00264627">
        <w:rPr>
          <w:i w:val="0"/>
        </w:rPr>
        <w:t xml:space="preserve"> </w:t>
      </w:r>
      <w:r w:rsidR="00A91FD8" w:rsidRPr="00264627">
        <w:rPr>
          <w:i w:val="0"/>
        </w:rPr>
        <w:t>TR_ROAD_SEAL reference table.</w:t>
      </w:r>
    </w:p>
    <w:p w14:paraId="67FF8651" w14:textId="77777777" w:rsidR="00435163" w:rsidRDefault="00BF47D0" w:rsidP="00264627">
      <w:pPr>
        <w:pStyle w:val="Heading3"/>
        <w:rPr>
          <w:lang w:eastAsia="en-AU"/>
        </w:rPr>
      </w:pPr>
      <w:r>
        <w:rPr>
          <w:lang w:eastAsia="en-AU"/>
        </w:rPr>
        <w:lastRenderedPageBreak/>
        <w:t>5</w:t>
      </w:r>
      <w:r w:rsidRPr="00B75A15">
        <w:rPr>
          <w:lang w:eastAsia="en-AU"/>
        </w:rPr>
        <w:t xml:space="preserve">. </w:t>
      </w:r>
      <w:r>
        <w:rPr>
          <w:lang w:eastAsia="en-AU"/>
        </w:rPr>
        <w:t>Renaming of TR_ROAD_CONSTRUCTION_MATERIAL reference table to TR_BRIDGE_CONSTRUCTION_MATERIAL.</w:t>
      </w:r>
    </w:p>
    <w:p w14:paraId="185E2F47" w14:textId="444C9061" w:rsidR="00BF47D0" w:rsidRPr="00BF47D0" w:rsidRDefault="00BF47D0" w:rsidP="00BF47D0">
      <w:pPr>
        <w:rPr>
          <w:lang w:eastAsia="en-AU"/>
        </w:rPr>
      </w:pPr>
      <w:r w:rsidRPr="0048411C">
        <w:rPr>
          <w:lang w:eastAsia="en-AU"/>
        </w:rPr>
        <w:t xml:space="preserve">The </w:t>
      </w:r>
      <w:r w:rsidRPr="0048411C">
        <w:rPr>
          <w:bCs/>
          <w:lang w:eastAsia="en-AU"/>
        </w:rPr>
        <w:t>TR_ROAD_CONSTRUCTION_MATERIAL</w:t>
      </w:r>
      <w:r w:rsidRPr="0048411C">
        <w:rPr>
          <w:lang w:eastAsia="en-AU"/>
        </w:rPr>
        <w:t xml:space="preserve"> reference table will be renamed to </w:t>
      </w:r>
      <w:r w:rsidRPr="0048411C">
        <w:rPr>
          <w:bCs/>
          <w:lang w:eastAsia="en-AU"/>
        </w:rPr>
        <w:t>TR_BRIDGE_CONSTRUCTION_MATERIAL</w:t>
      </w:r>
      <w:r w:rsidR="00474331">
        <w:rPr>
          <w:bCs/>
          <w:lang w:eastAsia="en-AU"/>
        </w:rPr>
        <w:t>. This will</w:t>
      </w:r>
      <w:r w:rsidRPr="0048411C">
        <w:rPr>
          <w:lang w:eastAsia="en-AU"/>
        </w:rPr>
        <w:t xml:space="preserve"> better reflect its use in storing bridge construction material classifications. This change will improve consistency with existing bridge-related reference tables, including </w:t>
      </w:r>
      <w:r w:rsidRPr="0048411C">
        <w:rPr>
          <w:bCs/>
          <w:lang w:eastAsia="en-AU"/>
        </w:rPr>
        <w:t>TR_BRIDGE_CONSTRUCTION_TYP</w:t>
      </w:r>
      <w:r w:rsidR="009C0752">
        <w:rPr>
          <w:bCs/>
          <w:lang w:eastAsia="en-AU"/>
        </w:rPr>
        <w:t>E.</w:t>
      </w:r>
    </w:p>
    <w:p w14:paraId="3EB21B86" w14:textId="65C321F7" w:rsidR="00517B26" w:rsidRPr="00204F6B" w:rsidRDefault="00517B26" w:rsidP="00BF47D0">
      <w:pPr>
        <w:rPr>
          <w:lang w:eastAsia="en-AU"/>
        </w:rPr>
      </w:pPr>
      <w:r w:rsidRPr="00264627">
        <w:rPr>
          <w:b/>
        </w:rPr>
        <w:t>Foreign Key in use:</w:t>
      </w:r>
      <w:r w:rsidRPr="00551894">
        <w:br/>
      </w:r>
      <w:proofErr w:type="spellStart"/>
      <w:r w:rsidRPr="00551894">
        <w:t>vmtrans.tr_</w:t>
      </w:r>
      <w:proofErr w:type="gramStart"/>
      <w:r w:rsidRPr="00551894">
        <w:t>road</w:t>
      </w:r>
      <w:r w:rsidR="008719D3" w:rsidRPr="00551894">
        <w:t>.</w:t>
      </w:r>
      <w:r w:rsidRPr="00551894">
        <w:t>contructi</w:t>
      </w:r>
      <w:r w:rsidR="008719D3" w:rsidRPr="00551894">
        <w:t>o</w:t>
      </w:r>
      <w:r w:rsidRPr="00551894">
        <w:t>n</w:t>
      </w:r>
      <w:proofErr w:type="gramEnd"/>
      <w:r w:rsidRPr="00551894">
        <w:t>_material</w:t>
      </w:r>
      <w:proofErr w:type="spellEnd"/>
      <w:r w:rsidR="008D05D7" w:rsidRPr="00204F6B">
        <w:t xml:space="preserve"> </w:t>
      </w:r>
      <w:r w:rsidRPr="00551894">
        <w:t>=</w:t>
      </w:r>
      <w:r w:rsidR="008D05D7" w:rsidRPr="00204F6B">
        <w:t xml:space="preserve"> </w:t>
      </w:r>
      <w:r w:rsidRPr="00551894">
        <w:t>vmreftab.</w:t>
      </w:r>
      <w:r w:rsidR="008719D3" w:rsidRPr="00551894">
        <w:t>tr_</w:t>
      </w:r>
      <w:r w:rsidR="00F52ACA" w:rsidRPr="00551894">
        <w:t>road</w:t>
      </w:r>
      <w:r w:rsidR="008719D3" w:rsidRPr="00551894">
        <w:t>_contru</w:t>
      </w:r>
      <w:r w:rsidR="008E6CF9" w:rsidRPr="00551894">
        <w:t>c</w:t>
      </w:r>
      <w:r w:rsidR="008719D3" w:rsidRPr="00551894">
        <w:t>ti</w:t>
      </w:r>
      <w:r w:rsidR="008E6CF9" w:rsidRPr="00551894">
        <w:t>o</w:t>
      </w:r>
      <w:r w:rsidR="008719D3" w:rsidRPr="00551894">
        <w:t>n_</w:t>
      </w:r>
      <w:proofErr w:type="gramStart"/>
      <w:r w:rsidR="008719D3" w:rsidRPr="00551894">
        <w:t>material</w:t>
      </w:r>
      <w:r w:rsidR="008E6CF9" w:rsidRPr="00551894">
        <w:t>.</w:t>
      </w:r>
      <w:r w:rsidR="009C4618" w:rsidRPr="00551894">
        <w:t>construc</w:t>
      </w:r>
      <w:r w:rsidR="0068381B" w:rsidRPr="00204F6B">
        <w:t>t</w:t>
      </w:r>
      <w:r w:rsidR="009C4618" w:rsidRPr="00551894">
        <w:t>ion</w:t>
      </w:r>
      <w:proofErr w:type="gramEnd"/>
      <w:r w:rsidR="009C4618" w:rsidRPr="00551894">
        <w:t>_material_code</w:t>
      </w:r>
      <w:r w:rsidRPr="00551894">
        <w:rPr>
          <w:lang w:eastAsia="en-AU"/>
        </w:rPr>
        <w:br/>
        <w:t>becomes</w:t>
      </w:r>
      <w:r w:rsidR="00F52ACA" w:rsidRPr="00551894">
        <w:rPr>
          <w:lang w:eastAsia="en-AU"/>
        </w:rPr>
        <w:br/>
      </w:r>
      <w:proofErr w:type="spellStart"/>
      <w:r w:rsidR="00F52ACA" w:rsidRPr="00551894">
        <w:t>vmtrans.tr_</w:t>
      </w:r>
      <w:proofErr w:type="gramStart"/>
      <w:r w:rsidR="00F52ACA" w:rsidRPr="00551894">
        <w:t>road.contruction</w:t>
      </w:r>
      <w:proofErr w:type="gramEnd"/>
      <w:r w:rsidR="00F52ACA" w:rsidRPr="00551894">
        <w:t>_material</w:t>
      </w:r>
      <w:proofErr w:type="spellEnd"/>
      <w:r w:rsidR="008D05D7" w:rsidRPr="00204F6B">
        <w:t xml:space="preserve"> </w:t>
      </w:r>
      <w:r w:rsidR="00F52ACA" w:rsidRPr="00551894">
        <w:t>=</w:t>
      </w:r>
      <w:r w:rsidR="008D05D7" w:rsidRPr="00204F6B">
        <w:t xml:space="preserve"> </w:t>
      </w:r>
      <w:r w:rsidR="00F52ACA" w:rsidRPr="00551894">
        <w:t>vmreftab.tr_</w:t>
      </w:r>
      <w:r w:rsidR="008719D3" w:rsidRPr="00551894">
        <w:t>bridge_contru</w:t>
      </w:r>
      <w:r w:rsidR="008E6CF9" w:rsidRPr="00551894">
        <w:t>c</w:t>
      </w:r>
      <w:r w:rsidR="008719D3" w:rsidRPr="00551894">
        <w:t>ti</w:t>
      </w:r>
      <w:r w:rsidR="008E6CF9" w:rsidRPr="00551894">
        <w:t>o</w:t>
      </w:r>
      <w:r w:rsidR="008719D3" w:rsidRPr="00551894">
        <w:t>n_</w:t>
      </w:r>
      <w:proofErr w:type="gramStart"/>
      <w:r w:rsidR="008719D3" w:rsidRPr="00551894">
        <w:t>material</w:t>
      </w:r>
      <w:r w:rsidR="008E6CF9" w:rsidRPr="00551894">
        <w:t>.</w:t>
      </w:r>
      <w:r w:rsidR="00F52ACA" w:rsidRPr="00551894">
        <w:t>construc</w:t>
      </w:r>
      <w:r w:rsidR="0068381B" w:rsidRPr="00204F6B">
        <w:t>t</w:t>
      </w:r>
      <w:r w:rsidR="00F52ACA" w:rsidRPr="00551894">
        <w:t>ion</w:t>
      </w:r>
      <w:proofErr w:type="gramEnd"/>
      <w:r w:rsidR="00F52ACA" w:rsidRPr="00551894">
        <w:t>_material_code</w:t>
      </w:r>
    </w:p>
    <w:p w14:paraId="70F8675A" w14:textId="77777777" w:rsidR="00B84481" w:rsidRDefault="00B84481" w:rsidP="00B84481">
      <w:pPr>
        <w:pStyle w:val="Heading2"/>
      </w:pPr>
      <w:r>
        <w:t>Why is this changing?</w:t>
      </w:r>
    </w:p>
    <w:p w14:paraId="781C7009" w14:textId="6C54FF51" w:rsidR="00B75A15" w:rsidRPr="00B75A15" w:rsidRDefault="00D964A5" w:rsidP="008C6C3E">
      <w:pPr>
        <w:rPr>
          <w:b/>
        </w:rPr>
      </w:pPr>
      <w:r>
        <w:t>Following</w:t>
      </w:r>
      <w:r w:rsidR="00B75A15" w:rsidRPr="00B75A15">
        <w:t xml:space="preserve"> the recommendations of the </w:t>
      </w:r>
      <w:hyperlink r:id="rId13" w:history="1">
        <w:r w:rsidR="00B75A15" w:rsidRPr="0019385F">
          <w:rPr>
            <w:rStyle w:val="Hyperlink"/>
          </w:rPr>
          <w:t>Victorian Local Roads Data Reconciliation Project</w:t>
        </w:r>
      </w:hyperlink>
      <w:r w:rsidR="00B75A15" w:rsidRPr="00B75A15">
        <w:t xml:space="preserve"> (LRDRP), Vicmap Transport </w:t>
      </w:r>
      <w:r w:rsidR="003446FD">
        <w:t>is changing</w:t>
      </w:r>
      <w:r w:rsidR="00B75A15" w:rsidRPr="00B75A15">
        <w:t xml:space="preserve"> to better support the representation of bridges and culverts within Victoria’s road network. To </w:t>
      </w:r>
      <w:r>
        <w:t>make this happen</w:t>
      </w:r>
      <w:r w:rsidR="00B75A15" w:rsidRPr="00B75A15">
        <w:t xml:space="preserve">, additional attribute values have been introduced, including an expanded range </w:t>
      </w:r>
      <w:r w:rsidR="008B1E1C">
        <w:t>of</w:t>
      </w:r>
      <w:r w:rsidR="00B75A15" w:rsidRPr="00B75A15">
        <w:t xml:space="preserve"> classifications. This aligns with LRDRP data specifications, which capture key infrastructure </w:t>
      </w:r>
      <w:r w:rsidR="004E6810">
        <w:t xml:space="preserve">attributes </w:t>
      </w:r>
      <w:r w:rsidR="00B75A15" w:rsidRPr="00B75A15">
        <w:t>such as bridge length and construction material type.</w:t>
      </w:r>
    </w:p>
    <w:p w14:paraId="349A9564" w14:textId="77777777" w:rsidR="00010CDF" w:rsidRDefault="00B75A15" w:rsidP="008C6C3E">
      <w:r w:rsidRPr="00B75A15">
        <w:t xml:space="preserve">The </w:t>
      </w:r>
      <w:r w:rsidR="00816A6E">
        <w:t>change</w:t>
      </w:r>
      <w:r w:rsidRPr="00B75A15">
        <w:t xml:space="preserve"> also enables the capture of culvert-specific information, supporting a more comprehensive and accurate representation of road infrastructure assets across the </w:t>
      </w:r>
      <w:r w:rsidR="005F573D">
        <w:t>S</w:t>
      </w:r>
      <w:r w:rsidR="00F55546">
        <w:t>tate</w:t>
      </w:r>
      <w:r w:rsidR="008318B2">
        <w:t xml:space="preserve"> of Victoria</w:t>
      </w:r>
      <w:r w:rsidRPr="00B75A15">
        <w:t>.</w:t>
      </w:r>
    </w:p>
    <w:p w14:paraId="4118CA40" w14:textId="6EEB88E2" w:rsidR="005D14B7" w:rsidRDefault="005D14B7" w:rsidP="008C6C3E">
      <w:r w:rsidRPr="00F40DE4">
        <w:t xml:space="preserve">As Vicmap rolls out the project around the state, improvements will continue to be </w:t>
      </w:r>
      <w:r w:rsidR="00E30875">
        <w:t>made</w:t>
      </w:r>
      <w:r w:rsidR="00E30875" w:rsidRPr="00F40DE4">
        <w:t xml:space="preserve"> </w:t>
      </w:r>
      <w:r w:rsidRPr="00F40DE4">
        <w:t>to Vicmap Transport. This will support the uptake of Local Government Authority roads data into Vicmap, streamline roads data maintenance, and reinforce Vicmap Transport’s position as the point of truth for spatial information for roads in Victoria.</w:t>
      </w:r>
    </w:p>
    <w:p w14:paraId="5D477587" w14:textId="5CEF2868" w:rsidR="00697DFA" w:rsidRPr="00B029EE" w:rsidRDefault="00697DFA" w:rsidP="005D14B7">
      <w:pPr>
        <w:pStyle w:val="Heading2"/>
      </w:pPr>
      <w:r w:rsidRPr="00B029EE">
        <w:t xml:space="preserve">Who will </w:t>
      </w:r>
      <w:r w:rsidR="00DD4933" w:rsidRPr="00B029EE">
        <w:t>be</w:t>
      </w:r>
      <w:r w:rsidRPr="00B029EE">
        <w:t xml:space="preserve"> affect</w:t>
      </w:r>
      <w:r w:rsidR="00DD4933" w:rsidRPr="00B029EE">
        <w:t>ed?</w:t>
      </w:r>
    </w:p>
    <w:p w14:paraId="7DB86C7D" w14:textId="0F0D4BBF" w:rsidR="00697DFA" w:rsidRDefault="006D2914" w:rsidP="00697DFA">
      <w:r>
        <w:t xml:space="preserve">All Vicmap customers using </w:t>
      </w:r>
      <w:r w:rsidR="006F6F42">
        <w:t>Vicmap Transp</w:t>
      </w:r>
      <w:r w:rsidR="009231D5">
        <w:t>ort data layers: TR_ROAD</w:t>
      </w:r>
      <w:r w:rsidR="00AC51FE">
        <w:t>, TR_ROAD_ALL</w:t>
      </w:r>
      <w:r w:rsidR="009231D5">
        <w:t xml:space="preserve"> and TR_ROAD_INFRASTRUCTURE. Customers using </w:t>
      </w:r>
      <w:r w:rsidR="006D766A">
        <w:t>reference tables: TR_BRIDGE_CONSTRUCTION_TYPE, TR_ROAD_CONSTRUCTION_MATERIAL and TR_ROAD_SEAL.</w:t>
      </w:r>
    </w:p>
    <w:p w14:paraId="26E6BD7E" w14:textId="71377EA3" w:rsidR="001970B2" w:rsidRDefault="001970B2" w:rsidP="001970B2">
      <w:pPr>
        <w:pStyle w:val="Heading2"/>
      </w:pPr>
      <w:r>
        <w:t xml:space="preserve">When </w:t>
      </w:r>
      <w:r w:rsidR="00DD4933">
        <w:t>will this</w:t>
      </w:r>
      <w:r>
        <w:t xml:space="preserve"> change </w:t>
      </w:r>
      <w:r w:rsidR="00DD4933">
        <w:t>happen?</w:t>
      </w:r>
    </w:p>
    <w:p w14:paraId="6EFBED63" w14:textId="0C1F8A39" w:rsidR="00EF12B0" w:rsidRDefault="0048411C" w:rsidP="009B054A">
      <w:r>
        <w:t xml:space="preserve">Changes </w:t>
      </w:r>
      <w:r w:rsidR="00BF47D0">
        <w:t xml:space="preserve">1 to 4 </w:t>
      </w:r>
      <w:r w:rsidR="00D45E4F">
        <w:t xml:space="preserve">are </w:t>
      </w:r>
      <w:r w:rsidR="00076485">
        <w:t xml:space="preserve">scheduled to occur on </w:t>
      </w:r>
      <w:r w:rsidR="00391C66" w:rsidRPr="00ED010E">
        <w:rPr>
          <w:b/>
        </w:rPr>
        <w:t xml:space="preserve">7 August </w:t>
      </w:r>
      <w:r w:rsidR="00076485" w:rsidRPr="00ED010E">
        <w:rPr>
          <w:b/>
        </w:rPr>
        <w:t>2026</w:t>
      </w:r>
      <w:r w:rsidR="00076485" w:rsidRPr="00ED010E">
        <w:t>.</w:t>
      </w:r>
    </w:p>
    <w:p w14:paraId="15DA78A5" w14:textId="31066A26" w:rsidR="00BF47D0" w:rsidRDefault="00BF47D0" w:rsidP="009B054A">
      <w:r>
        <w:t xml:space="preserve">Change 5 is scheduled to occur on </w:t>
      </w:r>
      <w:r w:rsidR="006D3612" w:rsidRPr="00694322">
        <w:rPr>
          <w:b/>
        </w:rPr>
        <w:t>19</w:t>
      </w:r>
      <w:r w:rsidR="00D45E4F" w:rsidRPr="00694322">
        <w:rPr>
          <w:b/>
          <w:vertAlign w:val="superscript"/>
        </w:rPr>
        <w:t xml:space="preserve"> </w:t>
      </w:r>
      <w:r w:rsidR="00D45E4F" w:rsidRPr="00694322">
        <w:rPr>
          <w:b/>
        </w:rPr>
        <w:t>October 2026</w:t>
      </w:r>
      <w:r w:rsidR="00D45E4F">
        <w:t>.</w:t>
      </w:r>
    </w:p>
    <w:p w14:paraId="2F28E6AE" w14:textId="491AA0F4" w:rsidR="00401C7B" w:rsidRDefault="00401C7B" w:rsidP="00401C7B">
      <w:pPr>
        <w:pStyle w:val="Heading2"/>
      </w:pPr>
      <w:r>
        <w:t>Get in touch with us</w:t>
      </w:r>
    </w:p>
    <w:p w14:paraId="3D700391" w14:textId="17B92488" w:rsidR="00F23F6B" w:rsidRDefault="00F23F6B" w:rsidP="00F23F6B">
      <w:r>
        <w:t xml:space="preserve">For further help, information or to join our Vicmap User Reference Group (VURG) please email </w:t>
      </w:r>
      <w:hyperlink r:id="rId14" w:history="1">
        <w:r w:rsidR="00A238C3" w:rsidRPr="005C550D">
          <w:rPr>
            <w:rStyle w:val="Hyperlink"/>
          </w:rPr>
          <w:t>vicmap@transport.vic.gov.au</w:t>
        </w:r>
      </w:hyperlink>
    </w:p>
    <w:p w14:paraId="3F4988B1" w14:textId="4B6FD14D" w:rsidR="00401C7B" w:rsidRDefault="00F23F6B" w:rsidP="00F23F6B">
      <w:r>
        <w:t xml:space="preserve">For Vicmap change advisory notices and updates, visit </w:t>
      </w:r>
      <w:r w:rsidR="003463F8">
        <w:t>updates to Vicmap.</w:t>
      </w:r>
    </w:p>
    <w:p w14:paraId="384C0104" w14:textId="4CD6B5C3" w:rsidR="00052450" w:rsidRDefault="001A6796" w:rsidP="00F23F6B">
      <w:r>
        <w:t xml:space="preserve">To </w:t>
      </w:r>
      <w:r w:rsidR="00D16A3A" w:rsidRPr="00D16A3A">
        <w:t xml:space="preserve">subscribe to </w:t>
      </w:r>
      <w:r>
        <w:t xml:space="preserve">Vicmap </w:t>
      </w:r>
      <w:r w:rsidR="00D16A3A" w:rsidRPr="00D16A3A">
        <w:t>change notices</w:t>
      </w:r>
      <w:r>
        <w:t>,</w:t>
      </w:r>
      <w:r w:rsidR="00D16A3A" w:rsidRPr="00D16A3A">
        <w:t xml:space="preserve"> please </w:t>
      </w:r>
      <w:r w:rsidR="00D733CB">
        <w:t xml:space="preserve">contact </w:t>
      </w:r>
      <w:hyperlink r:id="rId15" w:history="1">
        <w:r w:rsidR="00D16A3A" w:rsidRPr="005C550D">
          <w:rPr>
            <w:rStyle w:val="Hyperlink"/>
          </w:rPr>
          <w:t>vicmap@transport.vic.gov.au</w:t>
        </w:r>
      </w:hyperlink>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5386"/>
      </w:tblGrid>
      <w:tr w:rsidR="008A04E3" w14:paraId="43BC91C7" w14:textId="77777777" w:rsidTr="001658A1">
        <w:trPr>
          <w:cantSplit/>
          <w:trHeight w:val="1134"/>
        </w:trPr>
        <w:tc>
          <w:tcPr>
            <w:tcW w:w="5386" w:type="dxa"/>
          </w:tcPr>
          <w:p w14:paraId="5919F4DC" w14:textId="77777777" w:rsidR="00E2203D" w:rsidRDefault="00E2203D" w:rsidP="00052450">
            <w:pPr>
              <w:pStyle w:val="Statement"/>
            </w:pPr>
            <w:r>
              <w:lastRenderedPageBreak/>
              <w:t>© The State of Victoria Department of Transport and Planning 2025</w:t>
            </w:r>
          </w:p>
          <w:p w14:paraId="7208785D" w14:textId="52B6CC2F" w:rsidR="008A04E3" w:rsidRDefault="006D1AB2" w:rsidP="00052450">
            <w:pPr>
              <w:pStyle w:val="Statement"/>
            </w:pPr>
            <w:r w:rsidRPr="008A3F1B">
              <w:rPr>
                <w:rFonts w:ascii="Arial" w:hAnsi="Arial"/>
                <w:noProof/>
                <w:sz w:val="16"/>
                <w:szCs w:val="16"/>
              </w:rPr>
              <w:drawing>
                <wp:anchor distT="0" distB="0" distL="114300" distR="36195" simplePos="0" relativeHeight="251652096" behindDoc="0" locked="1" layoutInCell="1" allowOverlap="1" wp14:anchorId="49C4179E" wp14:editId="66F532E3">
                  <wp:simplePos x="0" y="0"/>
                  <wp:positionH relativeFrom="column">
                    <wp:posOffset>14605</wp:posOffset>
                  </wp:positionH>
                  <wp:positionV relativeFrom="paragraph">
                    <wp:posOffset>99695</wp:posOffset>
                  </wp:positionV>
                  <wp:extent cx="658495" cy="237490"/>
                  <wp:effectExtent l="0" t="0" r="8255" b="0"/>
                  <wp:wrapSquare wrapText="bothSides"/>
                  <wp:docPr id="1549290949" name="Picture 1549290949"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emf"/>
                          <pic:cNvPicPr/>
                        </pic:nvPicPr>
                        <pic:blipFill>
                          <a:blip r:embed="rId16">
                            <a:extLst>
                              <a:ext uri="{28A0092B-C50C-407E-A947-70E740481C1C}">
                                <a14:useLocalDpi xmlns:a14="http://schemas.microsoft.com/office/drawing/2010/main" val="0"/>
                              </a:ext>
                            </a:extLst>
                          </a:blip>
                          <a:stretch>
                            <a:fillRect/>
                          </a:stretch>
                        </pic:blipFill>
                        <pic:spPr>
                          <a:xfrm>
                            <a:off x="0" y="0"/>
                            <a:ext cx="658495" cy="237490"/>
                          </a:xfrm>
                          <a:prstGeom prst="rect">
                            <a:avLst/>
                          </a:prstGeom>
                        </pic:spPr>
                      </pic:pic>
                    </a:graphicData>
                  </a:graphic>
                  <wp14:sizeRelH relativeFrom="page">
                    <wp14:pctWidth>0</wp14:pctWidth>
                  </wp14:sizeRelH>
                  <wp14:sizeRelV relativeFrom="page">
                    <wp14:pctHeight>0</wp14:pctHeight>
                  </wp14:sizeRelV>
                </wp:anchor>
              </w:drawing>
            </w:r>
            <w:r w:rsidR="00E2203D">
              <w:t>This work is licensed under a Creative Commons Attribution 4.0 International licence. You are free to re-use the work under that licence, on the condition that you credit the State of Victoria as author. The licence does not apply to any images, photographs or branding, including the Victorian Coat of Arms, the Victorian Government logo and the Department of Transport and Planning (DTP) logo. To view a copy of this licence, visit http://creativecommons.org/licenses/by/4.0/</w:t>
            </w:r>
          </w:p>
        </w:tc>
        <w:tc>
          <w:tcPr>
            <w:tcW w:w="5386" w:type="dxa"/>
          </w:tcPr>
          <w:p w14:paraId="30ECEDAE" w14:textId="77777777" w:rsidR="00CC4AA0" w:rsidRPr="00CC4AA0" w:rsidRDefault="00CC4AA0" w:rsidP="00052450">
            <w:pPr>
              <w:pStyle w:val="Statement"/>
              <w:rPr>
                <w:b/>
              </w:rPr>
            </w:pPr>
            <w:r w:rsidRPr="00CC4AA0">
              <w:rPr>
                <w:b/>
              </w:rPr>
              <w:t>Disclaimer</w:t>
            </w:r>
          </w:p>
          <w:p w14:paraId="0C66F0EC" w14:textId="77777777" w:rsidR="00CC4AA0" w:rsidRDefault="00CC4AA0" w:rsidP="00052450">
            <w:pPr>
              <w:pStyle w:val="Statement"/>
            </w:pPr>
            <w: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41F0895A" w14:textId="77777777" w:rsidR="005178C4" w:rsidRPr="00CC4AA0" w:rsidRDefault="005178C4" w:rsidP="005178C4">
            <w:pPr>
              <w:pStyle w:val="Statement"/>
              <w:rPr>
                <w:b/>
              </w:rPr>
            </w:pPr>
            <w:r w:rsidRPr="00CC4AA0">
              <w:rPr>
                <w:b/>
              </w:rPr>
              <w:t>Spatial disclaimer</w:t>
            </w:r>
          </w:p>
          <w:p w14:paraId="43D20727" w14:textId="77777777" w:rsidR="005178C4" w:rsidRDefault="005178C4" w:rsidP="005178C4">
            <w:r>
              <w:t>The State of Victoria:</w:t>
            </w:r>
          </w:p>
          <w:p w14:paraId="6B694B9E" w14:textId="77777777" w:rsidR="005178C4" w:rsidRDefault="005178C4" w:rsidP="005178C4">
            <w:pPr>
              <w:pStyle w:val="ListParagraph"/>
              <w:numPr>
                <w:ilvl w:val="0"/>
                <w:numId w:val="12"/>
              </w:numPr>
            </w:pPr>
            <w:r>
              <w:t xml:space="preserve">does not give any representation or warranty as to </w:t>
            </w:r>
          </w:p>
          <w:p w14:paraId="4186CE2E" w14:textId="77777777" w:rsidR="005178C4" w:rsidRDefault="005178C4" w:rsidP="005178C4">
            <w:pPr>
              <w:pStyle w:val="ListParagraph"/>
              <w:numPr>
                <w:ilvl w:val="0"/>
                <w:numId w:val="13"/>
              </w:numPr>
            </w:pPr>
            <w:r>
              <w:t>the accuracy or completeness of State of Victoria spatial products (including data and metadata), Vicmap® products or Vicmap® product specifications; or</w:t>
            </w:r>
          </w:p>
          <w:p w14:paraId="6BA09632" w14:textId="77777777" w:rsidR="005178C4" w:rsidRDefault="005178C4" w:rsidP="005178C4">
            <w:pPr>
              <w:pStyle w:val="ListParagraph"/>
              <w:numPr>
                <w:ilvl w:val="0"/>
                <w:numId w:val="14"/>
              </w:numPr>
              <w:ind w:left="884" w:hanging="316"/>
            </w:pPr>
            <w:r>
              <w:t>the fitness of such data or products or of State of Victoria spatial services (including APIs and web services) for any particular purpose;</w:t>
            </w:r>
          </w:p>
          <w:p w14:paraId="0AAEF40E" w14:textId="77777777" w:rsidR="005178C4" w:rsidRDefault="005178C4" w:rsidP="005178C4">
            <w:pPr>
              <w:pStyle w:val="ListParagraph"/>
              <w:numPr>
                <w:ilvl w:val="0"/>
                <w:numId w:val="12"/>
              </w:numPr>
            </w:pPr>
            <w:r>
              <w:t>disclaims all responsibility and liability whatsoever for any errors, faults, defects or omissions in such data or products and services.</w:t>
            </w:r>
          </w:p>
          <w:p w14:paraId="74D5622C" w14:textId="77777777" w:rsidR="005178C4" w:rsidRDefault="005178C4" w:rsidP="005178C4">
            <w:pPr>
              <w:pStyle w:val="Statement"/>
            </w:pPr>
            <w:r>
              <w:t xml:space="preserve">Any person using or relying upon such products and services must make an independent assessment of them and their fitness for </w:t>
            </w:r>
            <w:proofErr w:type="gramStart"/>
            <w:r>
              <w:t>particular purposes</w:t>
            </w:r>
            <w:proofErr w:type="gramEnd"/>
            <w:r>
              <w:t xml:space="preserve"> and requirements.</w:t>
            </w:r>
          </w:p>
          <w:p w14:paraId="5F3F57BD" w14:textId="6DEC2868" w:rsidR="00CC4AA0" w:rsidRDefault="005178C4" w:rsidP="001658A1">
            <w:pPr>
              <w:pStyle w:val="Statement"/>
            </w:pPr>
            <w:r>
              <w:t>Vicmap is registered trademark licensed to the State of Victoria</w:t>
            </w:r>
          </w:p>
          <w:p w14:paraId="49FE818B" w14:textId="1EE30FB6" w:rsidR="008A04E3" w:rsidRDefault="008A04E3" w:rsidP="00052450">
            <w:pPr>
              <w:pStyle w:val="Statement"/>
            </w:pPr>
          </w:p>
        </w:tc>
      </w:tr>
    </w:tbl>
    <w:p w14:paraId="05989A8A" w14:textId="77777777" w:rsidR="008A04E3" w:rsidRPr="00401C7B" w:rsidRDefault="008A04E3" w:rsidP="00052450">
      <w:pPr>
        <w:pStyle w:val="Statement"/>
      </w:pPr>
    </w:p>
    <w:sectPr w:rsidR="008A04E3" w:rsidRPr="00401C7B" w:rsidSect="004319EC">
      <w:headerReference w:type="default" r:id="rId17"/>
      <w:footerReference w:type="default" r:id="rId18"/>
      <w:headerReference w:type="first" r:id="rId19"/>
      <w:footerReference w:type="first" r:id="rId20"/>
      <w:pgSz w:w="11906" w:h="16838"/>
      <w:pgMar w:top="2362" w:right="567" w:bottom="1531" w:left="56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60233" w14:textId="77777777" w:rsidR="007F2127" w:rsidRDefault="007F2127" w:rsidP="005C306E">
      <w:pPr>
        <w:spacing w:after="0"/>
      </w:pPr>
      <w:r>
        <w:separator/>
      </w:r>
    </w:p>
    <w:p w14:paraId="21BF34EC" w14:textId="77777777" w:rsidR="007F2127" w:rsidRDefault="007F2127"/>
    <w:p w14:paraId="3F5E05C5" w14:textId="77777777" w:rsidR="007F2127" w:rsidRDefault="007F2127"/>
  </w:endnote>
  <w:endnote w:type="continuationSeparator" w:id="0">
    <w:p w14:paraId="28B65C1C" w14:textId="77777777" w:rsidR="007F2127" w:rsidRDefault="007F2127" w:rsidP="005C306E">
      <w:pPr>
        <w:spacing w:after="0"/>
      </w:pPr>
      <w:r>
        <w:continuationSeparator/>
      </w:r>
    </w:p>
    <w:p w14:paraId="76F87277" w14:textId="77777777" w:rsidR="007F2127" w:rsidRDefault="007F2127"/>
    <w:p w14:paraId="344C2655" w14:textId="77777777" w:rsidR="007F2127" w:rsidRDefault="007F21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IC Light">
    <w:altName w:val="Calibri"/>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VIC">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IC Medium">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CC0D" w14:textId="77777777" w:rsidR="00610C10" w:rsidRPr="00BE2E4B" w:rsidRDefault="00C622BD" w:rsidP="000D7431">
    <w:pPr>
      <w:pStyle w:val="FooterPageNumber"/>
      <w:framePr w:wrap="around"/>
    </w:pPr>
    <w:r w:rsidRPr="00BE2E4B">
      <w:t xml:space="preserve">Page </w:t>
    </w:r>
    <w:r w:rsidRPr="00BE2E4B">
      <w:fldChar w:fldCharType="begin"/>
    </w:r>
    <w:r w:rsidRPr="00BE2E4B">
      <w:instrText xml:space="preserve"> PAGE  \* Arabic  \* MERGEFORMAT </w:instrText>
    </w:r>
    <w:r w:rsidRPr="00BE2E4B">
      <w:fldChar w:fldCharType="separate"/>
    </w:r>
    <w:r w:rsidRPr="00BE2E4B">
      <w:rPr>
        <w:noProof/>
      </w:rPr>
      <w:t>2</w:t>
    </w:r>
    <w:r w:rsidRPr="00BE2E4B">
      <w:fldChar w:fldCharType="end"/>
    </w:r>
  </w:p>
  <w:p w14:paraId="7053FD8A" w14:textId="2A82570F" w:rsidR="00C622BD" w:rsidRPr="00BF1462" w:rsidRDefault="00000000" w:rsidP="00C622BD">
    <w:pPr>
      <w:pStyle w:val="Footer"/>
    </w:pPr>
    <w:sdt>
      <w:sdtPr>
        <w:alias w:val="Title"/>
        <w:tag w:val=""/>
        <w:id w:val="-227917538"/>
        <w:placeholder>
          <w:docPart w:val="CD003E89F7EA49EF9E2D7B3F1C30ABBD"/>
        </w:placeholder>
        <w:dataBinding w:prefixMappings="xmlns:ns0='http://purl.org/dc/elements/1.1/' xmlns:ns1='http://schemas.openxmlformats.org/package/2006/metadata/core-properties' " w:xpath="/ns1:coreProperties[1]/ns0:title[1]" w:storeItemID="{6C3C8BC8-F283-45AE-878A-BAB7291924A1}"/>
        <w:text/>
      </w:sdtPr>
      <w:sdtContent>
        <w:r w:rsidR="0003342C">
          <w:t>Change Advisory Notice</w:t>
        </w:r>
      </w:sdtContent>
    </w:sdt>
    <w:r w:rsidR="0003342C">
      <w:t xml:space="preserve"> </w:t>
    </w:r>
    <w:r w:rsidR="00414CD2">
      <w:t xml:space="preserve">- </w:t>
    </w:r>
    <w:sdt>
      <w:sdtPr>
        <w:alias w:val="Subject"/>
        <w:tag w:val=""/>
        <w:id w:val="-1571801674"/>
        <w:placeholder>
          <w:docPart w:val="CE759E09D7194BD4A9791C6C69F6BFA5"/>
        </w:placeholder>
        <w:dataBinding w:prefixMappings="xmlns:ns0='http://purl.org/dc/elements/1.1/' xmlns:ns1='http://schemas.openxmlformats.org/package/2006/metadata/core-properties' " w:xpath="/ns1:coreProperties[1]/ns0:subject[1]" w:storeItemID="{6C3C8BC8-F283-45AE-878A-BAB7291924A1}"/>
        <w:text/>
      </w:sdtPr>
      <w:sdtContent>
        <w:r w:rsidR="001C57EB">
          <w:t>Updates to Vicmap Transport to support bridge and culvert representation</w:t>
        </w:r>
      </w:sdtContent>
    </w:sdt>
    <w:r w:rsidR="001C57EB">
      <w:t xml:space="preserve"> </w:t>
    </w:r>
    <w:r w:rsidR="00BB00D0">
      <w:rPr>
        <w:noProof/>
      </w:rPr>
      <mc:AlternateContent>
        <mc:Choice Requires="wps">
          <w:drawing>
            <wp:anchor distT="0" distB="0" distL="114300" distR="114300" simplePos="0" relativeHeight="251668480" behindDoc="0" locked="0" layoutInCell="1" allowOverlap="1" wp14:anchorId="5A1F94AE" wp14:editId="0897C6EF">
              <wp:simplePos x="0" y="0"/>
              <wp:positionH relativeFrom="rightMargin">
                <wp:posOffset>-390005</wp:posOffset>
              </wp:positionH>
              <wp:positionV relativeFrom="paragraph">
                <wp:posOffset>-49652</wp:posOffset>
              </wp:positionV>
              <wp:extent cx="0" cy="278215"/>
              <wp:effectExtent l="0" t="0" r="38100" b="26670"/>
              <wp:wrapNone/>
              <wp:docPr id="62953430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0D103A" id="Straight Connector 3" o:spid="_x0000_s1026" alt="&quot;&quot;" style="position:absolute;z-index:251668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" strokecolor="#c2cccc [3214]" strokeweight="1pt">
              <v:stroke joinstyle="miter"/>
              <w10:wrap anchorx="margin"/>
            </v:line>
          </w:pict>
        </mc:Fallback>
      </mc:AlternateContent>
    </w:r>
    <w:r w:rsidR="009A211F">
      <w:rPr>
        <w:noProof/>
      </w:rPr>
      <mc:AlternateContent>
        <mc:Choice Requires="wps">
          <w:drawing>
            <wp:anchor distT="0" distB="0" distL="114300" distR="114300" simplePos="0" relativeHeight="251660288" behindDoc="0" locked="0" layoutInCell="1" allowOverlap="1" wp14:anchorId="41B76BA2" wp14:editId="34A8F128">
              <wp:simplePos x="0" y="0"/>
              <wp:positionH relativeFrom="rightMargin">
                <wp:align>left</wp:align>
              </wp:positionH>
              <wp:positionV relativeFrom="paragraph">
                <wp:posOffset>-194310</wp:posOffset>
              </wp:positionV>
              <wp:extent cx="15120000" cy="0"/>
              <wp:effectExtent l="0" t="19050" r="43815" b="38100"/>
              <wp:wrapNone/>
              <wp:docPr id="95483662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chemeClr val="bg1"/>
                        </a:solidFill>
                        <a:prstDash val="solid"/>
                        <a:miter lim="800000"/>
                      </a:ln>
                      <a:effectLst/>
                    </wps:spPr>
                    <wps:bodyPr/>
                  </wps:wsp>
                </a:graphicData>
              </a:graphic>
              <wp14:sizeRelH relativeFrom="margin">
                <wp14:pctWidth>0</wp14:pctWidth>
              </wp14:sizeRelH>
            </wp:anchor>
          </w:drawing>
        </mc:Choice>
        <mc:Fallback>
          <w:pict>
            <v:line w14:anchorId="34389F61" id="Straight Connector 2" o:spid="_x0000_s1026" alt="&quot;&quot;" style="position:absolute;z-index:251660288;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" strokecolor="white [3212]" strokeweight="4.5pt">
              <v:stroke joinstyle="miter"/>
              <w10:wrap anchorx="margin"/>
            </v:line>
          </w:pict>
        </mc:Fallback>
      </mc:AlternateContent>
    </w:r>
    <w:r w:rsidR="00BE2E4B">
      <w:rPr>
        <w:noProof/>
      </w:rPr>
      <mc:AlternateContent>
        <mc:Choice Requires="wps">
          <w:drawing>
            <wp:anchor distT="0" distB="0" distL="114300" distR="114300" simplePos="0" relativeHeight="251651072" behindDoc="0" locked="0" layoutInCell="1" allowOverlap="1" wp14:anchorId="50385410" wp14:editId="1BFDBD0F">
              <wp:simplePos x="0" y="0"/>
              <wp:positionH relativeFrom="margin">
                <wp:posOffset>0</wp:posOffset>
              </wp:positionH>
              <wp:positionV relativeFrom="paragraph">
                <wp:posOffset>-194346</wp:posOffset>
              </wp:positionV>
              <wp:extent cx="15120000" cy="0"/>
              <wp:effectExtent l="0" t="0" r="0" b="0"/>
              <wp:wrapNone/>
              <wp:docPr id="25435272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37A91D" id="Straight Connector 2" o:spid="_x0000_s1026" alt="&quot;&quot;" style="position:absolute;z-index:2516510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" strokecolor="#03a59d [3205]" strokeweight="1pt">
              <v:stroke joinstyle="miter"/>
              <w10:wrap anchorx="margin"/>
            </v:line>
          </w:pict>
        </mc:Fallback>
      </mc:AlternateContent>
    </w:r>
    <w:r w:rsidR="00C622BD">
      <w:ptab w:relativeTo="margin" w:alignment="right" w:leader="none"/>
    </w:r>
    <w:r w:rsidR="00657D84" w:rsidRPr="00657D84">
      <w:t xml:space="preserve"> </w:t>
    </w:r>
    <w:r w:rsidR="00657D84">
      <w:t xml:space="preserve"> </w:t>
    </w:r>
  </w:p>
  <w:p w14:paraId="613289C5" w14:textId="15C5AA19" w:rsidR="004176BE" w:rsidRDefault="00C622BD" w:rsidP="00CF01B0">
    <w:pPr>
      <w:pStyle w:val="FooterLight"/>
    </w:pP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A6C13" w14:textId="77777777" w:rsidR="00C42FB0" w:rsidRPr="00C42FB0" w:rsidRDefault="00C42FB0" w:rsidP="0008556C">
    <w:pPr>
      <w:pStyle w:val="FooterPageNumber"/>
      <w:framePr w:wrap="around"/>
    </w:pPr>
    <w:r w:rsidRPr="00C42FB0">
      <w:t xml:space="preserve">Page </w:t>
    </w:r>
    <w:r w:rsidRPr="00C42FB0">
      <w:fldChar w:fldCharType="begin"/>
    </w:r>
    <w:r w:rsidRPr="00C42FB0">
      <w:instrText xml:space="preserve"> PAGE  \* Arabic  \* MERGEFORMAT </w:instrText>
    </w:r>
    <w:r w:rsidRPr="00C42FB0">
      <w:fldChar w:fldCharType="separate"/>
    </w:r>
    <w:r w:rsidRPr="00C42FB0">
      <w:t>2</w:t>
    </w:r>
    <w:r w:rsidRPr="00C42FB0">
      <w:fldChar w:fldCharType="end"/>
    </w:r>
  </w:p>
  <w:p w14:paraId="7E20F9E7" w14:textId="6C03FE90" w:rsidR="00C42FB0" w:rsidRPr="00C42FB0" w:rsidRDefault="00C42FB0" w:rsidP="0008556C">
    <w:pPr>
      <w:pStyle w:val="Footer"/>
    </w:pPr>
    <w:r w:rsidRPr="00C42FB0">
      <w:rPr>
        <w:noProof/>
      </w:rPr>
      <mc:AlternateContent>
        <mc:Choice Requires="wps">
          <w:drawing>
            <wp:anchor distT="0" distB="0" distL="114300" distR="114300" simplePos="0" relativeHeight="251671552" behindDoc="0" locked="0" layoutInCell="1" allowOverlap="1" wp14:anchorId="49917E2F" wp14:editId="6DA2B7A6">
              <wp:simplePos x="0" y="0"/>
              <wp:positionH relativeFrom="rightMargin">
                <wp:posOffset>-390005</wp:posOffset>
              </wp:positionH>
              <wp:positionV relativeFrom="paragraph">
                <wp:posOffset>-49652</wp:posOffset>
              </wp:positionV>
              <wp:extent cx="0" cy="278215"/>
              <wp:effectExtent l="0" t="0" r="38100" b="26670"/>
              <wp:wrapNone/>
              <wp:docPr id="162381698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B97C56" id="Straight Connector 3" o:spid="_x0000_s1026" alt="&quot;&quot;" style="position:absolute;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" strokecolor="#c2cccc" strokeweight="1pt">
              <v:stroke joinstyle="miter"/>
              <w10:wrap anchorx="margin"/>
            </v:line>
          </w:pict>
        </mc:Fallback>
      </mc:AlternateContent>
    </w:r>
    <w:r w:rsidRPr="00C42FB0">
      <w:rPr>
        <w:noProof/>
      </w:rPr>
      <mc:AlternateContent>
        <mc:Choice Requires="wps">
          <w:drawing>
            <wp:anchor distT="0" distB="0" distL="114300" distR="114300" simplePos="0" relativeHeight="251670528" behindDoc="0" locked="0" layoutInCell="1" allowOverlap="1" wp14:anchorId="166C4EB2" wp14:editId="5413D203">
              <wp:simplePos x="0" y="0"/>
              <wp:positionH relativeFrom="rightMargin">
                <wp:align>left</wp:align>
              </wp:positionH>
              <wp:positionV relativeFrom="paragraph">
                <wp:posOffset>-194310</wp:posOffset>
              </wp:positionV>
              <wp:extent cx="15120000" cy="0"/>
              <wp:effectExtent l="0" t="19050" r="43815" b="38100"/>
              <wp:wrapNone/>
              <wp:docPr id="87137881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6A4C1FFF" id="Straight Connector 2" o:spid="_x0000_s1026" alt="&quot;&quot;" style="position:absolute;z-index:251670528;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" strokecolor="window" strokeweight="4.5pt">
              <v:stroke joinstyle="miter"/>
              <w10:wrap anchorx="margin"/>
            </v:line>
          </w:pict>
        </mc:Fallback>
      </mc:AlternateContent>
    </w:r>
    <w:r w:rsidRPr="00C42FB0">
      <w:rPr>
        <w:noProof/>
      </w:rPr>
      <mc:AlternateContent>
        <mc:Choice Requires="wps">
          <w:drawing>
            <wp:anchor distT="0" distB="0" distL="114300" distR="114300" simplePos="0" relativeHeight="251669504" behindDoc="0" locked="0" layoutInCell="1" allowOverlap="1" wp14:anchorId="176CA4A5" wp14:editId="3DF50277">
              <wp:simplePos x="0" y="0"/>
              <wp:positionH relativeFrom="margin">
                <wp:posOffset>0</wp:posOffset>
              </wp:positionH>
              <wp:positionV relativeFrom="paragraph">
                <wp:posOffset>-194346</wp:posOffset>
              </wp:positionV>
              <wp:extent cx="15120000" cy="0"/>
              <wp:effectExtent l="0" t="0" r="0" b="0"/>
              <wp:wrapNone/>
              <wp:docPr id="182074117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03A59D"/>
                        </a:solidFill>
                        <a:prstDash val="solid"/>
                        <a:miter lim="800000"/>
                      </a:ln>
                      <a:effectLst/>
                    </wps:spPr>
                    <wps:bodyPr/>
                  </wps:wsp>
                </a:graphicData>
              </a:graphic>
              <wp14:sizeRelH relativeFrom="margin">
                <wp14:pctWidth>0</wp14:pctWidth>
              </wp14:sizeRelH>
            </wp:anchor>
          </w:drawing>
        </mc:Choice>
        <mc:Fallback>
          <w:pict>
            <v:line w14:anchorId="2EBF6FC4" id="Straight Connector 2" o:spid="_x0000_s1026" alt="&quot;&quot;" style="position:absolute;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" strokecolor="#03a59d" strokeweight="1pt">
              <v:stroke joinstyle="miter"/>
              <w10:wrap anchorx="margin"/>
            </v:line>
          </w:pict>
        </mc:Fallback>
      </mc:AlternateContent>
    </w:r>
    <w:r w:rsidRPr="00C42FB0">
      <w:ptab w:relativeTo="margin" w:alignment="right" w:leader="none"/>
    </w:r>
  </w:p>
  <w:p w14:paraId="52200D6D" w14:textId="3B0B3605" w:rsidR="00C42FB0" w:rsidRPr="00C42FB0" w:rsidRDefault="00C42FB0" w:rsidP="0008556C">
    <w:pPr>
      <w:pStyle w:val="FooterLight"/>
    </w:pPr>
    <w:r w:rsidRPr="00C42FB0">
      <w:ptab w:relativeTo="margin" w:alignment="right" w:leader="none"/>
    </w:r>
    <w:sdt>
      <w:sdtPr>
        <w:alias w:val="Subject"/>
        <w:tag w:val=""/>
        <w:id w:val="-342546422"/>
        <w:placeholder>
          <w:docPart w:val="9F92561E6E8C4B7DBDBF22BCDD953110"/>
        </w:placeholder>
        <w:dataBinding w:prefixMappings="xmlns:ns0='http://purl.org/dc/elements/1.1/' xmlns:ns1='http://schemas.openxmlformats.org/package/2006/metadata/core-properties' " w:xpath="/ns1:coreProperties[1]/ns0:subject[1]" w:storeItemID="{6C3C8BC8-F283-45AE-878A-BAB7291924A1}"/>
        <w:text/>
      </w:sdtPr>
      <w:sdtContent>
        <w:r w:rsidR="00A65939">
          <w:t>Updates to Vicmap Transport to support bridge and culvert representation</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9101C" w14:textId="77777777" w:rsidR="007F2127" w:rsidRDefault="007F2127" w:rsidP="005C306E">
      <w:pPr>
        <w:spacing w:after="0"/>
      </w:pPr>
      <w:r>
        <w:separator/>
      </w:r>
    </w:p>
  </w:footnote>
  <w:footnote w:type="continuationSeparator" w:id="0">
    <w:p w14:paraId="0B835F44" w14:textId="77777777" w:rsidR="007F2127" w:rsidRDefault="007F2127" w:rsidP="005C306E">
      <w:pPr>
        <w:spacing w:after="0"/>
      </w:pPr>
      <w:r>
        <w:continuationSeparator/>
      </w:r>
    </w:p>
    <w:p w14:paraId="49EA6E99" w14:textId="77777777" w:rsidR="007F2127" w:rsidRDefault="007F2127"/>
  </w:footnote>
  <w:footnote w:type="continuationNotice" w:id="1">
    <w:p w14:paraId="7399792A" w14:textId="77777777" w:rsidR="007F2127" w:rsidRDefault="007F2127">
      <w:pPr>
        <w:spacing w:before="0" w:after="0"/>
      </w:pPr>
    </w:p>
    <w:p w14:paraId="61CA3392" w14:textId="77777777" w:rsidR="007F2127" w:rsidRDefault="007F21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9B82D" w14:textId="77777777" w:rsidR="00107B94" w:rsidRDefault="007A794B" w:rsidP="00107B94">
    <w:pPr>
      <w:pStyle w:val="Header"/>
    </w:pPr>
    <w:r>
      <w:rPr>
        <w:noProof/>
      </w:rPr>
      <mc:AlternateContent>
        <mc:Choice Requires="wps">
          <w:drawing>
            <wp:anchor distT="0" distB="0" distL="114300" distR="114300" simplePos="0" relativeHeight="251658248" behindDoc="0" locked="0" layoutInCell="1" allowOverlap="1" wp14:anchorId="29E96DB0" wp14:editId="7B21C42A">
              <wp:simplePos x="0" y="0"/>
              <wp:positionH relativeFrom="rightMargin">
                <wp:posOffset>0</wp:posOffset>
              </wp:positionH>
              <wp:positionV relativeFrom="page">
                <wp:posOffset>892810</wp:posOffset>
              </wp:positionV>
              <wp:extent cx="15120000" cy="0"/>
              <wp:effectExtent l="0" t="19050" r="43815" b="38100"/>
              <wp:wrapNone/>
              <wp:docPr id="152678432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5738CFFE" id="Straight Connector 2" o:spid="_x0000_s1026" alt="&quot;&quot;" style="position:absolute;z-index:251658248;visibility:visible;mso-wrap-style:square;mso-width-percent:0;mso-wrap-distance-left:9pt;mso-wrap-distance-top:0;mso-wrap-distance-right:9pt;mso-wrap-distance-bottom:0;mso-position-horizontal:absolute;mso-position-horizontal-relative:right-margin-area;mso-position-vertical:absolute;mso-position-vertical-relative:page;mso-width-percent:0;mso-width-relative:margin" from="0,70.3pt" to="1190.5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" strokecolor="window" strokeweight="4.5pt">
              <v:stroke joinstyle="miter"/>
              <w10:wrap anchorx="margin" anchory="page"/>
            </v:line>
          </w:pict>
        </mc:Fallback>
      </mc:AlternateContent>
    </w:r>
    <w:r>
      <w:rPr>
        <w:noProof/>
      </w:rPr>
      <mc:AlternateContent>
        <mc:Choice Requires="wps">
          <w:drawing>
            <wp:anchor distT="0" distB="0" distL="114300" distR="114300" simplePos="0" relativeHeight="251658247" behindDoc="0" locked="0" layoutInCell="1" allowOverlap="1" wp14:anchorId="596F672F" wp14:editId="21D64D85">
              <wp:simplePos x="0" y="0"/>
              <wp:positionH relativeFrom="margin">
                <wp:posOffset>0</wp:posOffset>
              </wp:positionH>
              <wp:positionV relativeFrom="page">
                <wp:posOffset>893780</wp:posOffset>
              </wp:positionV>
              <wp:extent cx="15119985" cy="0"/>
              <wp:effectExtent l="0" t="0" r="0" b="0"/>
              <wp:wrapNone/>
              <wp:docPr id="99551368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19985" cy="0"/>
                      </a:xfrm>
                      <a:prstGeom prst="line">
                        <a:avLst/>
                      </a:prstGeom>
                      <a:noFill/>
                      <a:ln w="12700" cap="flat" cmpd="sng" algn="ctr">
                        <a:solidFill>
                          <a:schemeClr val="bg2"/>
                        </a:solidFill>
                        <a:prstDash val="solid"/>
                        <a:miter lim="800000"/>
                      </a:ln>
                      <a:effectLst/>
                    </wps:spPr>
                    <wps:bodyPr/>
                  </wps:wsp>
                </a:graphicData>
              </a:graphic>
              <wp14:sizeRelH relativeFrom="margin">
                <wp14:pctWidth>0</wp14:pctWidth>
              </wp14:sizeRelH>
            </wp:anchor>
          </w:drawing>
        </mc:Choice>
        <mc:Fallback>
          <w:pict>
            <v:line w14:anchorId="6AD4796D" id="Straight Connector 2" o:spid="_x0000_s1026" alt="&quot;&quot;" style="position:absolute;z-index:251658247;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70.4pt" to="1190.55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" strokecolor="#c2cccc [3214]" strokeweight="1pt">
              <v:stroke joinstyle="miter"/>
              <w10:wrap anchorx="margin" anchory="page"/>
            </v:line>
          </w:pict>
        </mc:Fallback>
      </mc:AlternateContent>
    </w:r>
    <w:r>
      <w:rPr>
        <w:noProof/>
      </w:rPr>
      <w:drawing>
        <wp:anchor distT="0" distB="0" distL="114300" distR="114300" simplePos="0" relativeHeight="251658246" behindDoc="1" locked="0" layoutInCell="1" allowOverlap="1" wp14:anchorId="356899D2" wp14:editId="08E1D11A">
          <wp:simplePos x="0" y="0"/>
          <wp:positionH relativeFrom="rightMargin">
            <wp:posOffset>-1289050</wp:posOffset>
          </wp:positionH>
          <wp:positionV relativeFrom="page">
            <wp:posOffset>0</wp:posOffset>
          </wp:positionV>
          <wp:extent cx="518400" cy="900000"/>
          <wp:effectExtent l="0" t="0" r="0" b="0"/>
          <wp:wrapNone/>
          <wp:docPr id="586488095"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40164" name="Picture 1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4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F7F84" w14:textId="16364F27" w:rsidR="00CC20E4" w:rsidRPr="00C51CBD" w:rsidRDefault="0023215C" w:rsidP="00B716F0">
    <w:pPr>
      <w:pStyle w:val="BannerTitle"/>
    </w:pPr>
    <w:r>
      <w:rPr>
        <w:noProof/>
      </w:rPr>
      <w:drawing>
        <wp:anchor distT="0" distB="0" distL="114300" distR="114300" simplePos="0" relativeHeight="251658250" behindDoc="1" locked="0" layoutInCell="1" allowOverlap="1" wp14:anchorId="704ABAB8" wp14:editId="7DEA0F9D">
          <wp:simplePos x="0" y="0"/>
          <wp:positionH relativeFrom="rightMargin">
            <wp:posOffset>-1620520</wp:posOffset>
          </wp:positionH>
          <wp:positionV relativeFrom="page">
            <wp:posOffset>738718</wp:posOffset>
          </wp:positionV>
          <wp:extent cx="1306800" cy="403200"/>
          <wp:effectExtent l="0" t="0" r="0" b="0"/>
          <wp:wrapNone/>
          <wp:docPr id="671310744"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36214"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06800" cy="403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9" behindDoc="1" locked="0" layoutInCell="1" allowOverlap="1" wp14:anchorId="1765F419" wp14:editId="3D521283">
          <wp:simplePos x="0" y="0"/>
          <wp:positionH relativeFrom="rightMargin">
            <wp:posOffset>-2491740</wp:posOffset>
          </wp:positionH>
          <wp:positionV relativeFrom="page">
            <wp:posOffset>0</wp:posOffset>
          </wp:positionV>
          <wp:extent cx="842400" cy="1620000"/>
          <wp:effectExtent l="0" t="0" r="0" b="0"/>
          <wp:wrapNone/>
          <wp:docPr id="38442077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65663" name="Picture 8">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62278" r="26573"/>
                  <a:stretch/>
                </pic:blipFill>
                <pic:spPr bwMode="auto">
                  <a:xfrm>
                    <a:off x="0" y="0"/>
                    <a:ext cx="8424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1511">
      <w:rPr>
        <w:noProof/>
      </w:rPr>
      <w:drawing>
        <wp:inline distT="0" distB="0" distL="0" distR="0" wp14:anchorId="1EE7E35F" wp14:editId="700790D8">
          <wp:extent cx="2695576" cy="561366"/>
          <wp:effectExtent l="0" t="0" r="0" b="0"/>
          <wp:docPr id="301295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81255" cy="5792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0FF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F6F37EA"/>
    <w:multiLevelType w:val="multilevel"/>
    <w:tmpl w:val="97DAEA0E"/>
    <w:styleLink w:val="Numbering"/>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2" w15:restartNumberingAfterBreak="0">
    <w:nsid w:val="0F892655"/>
    <w:multiLevelType w:val="multilevel"/>
    <w:tmpl w:val="F8C8B592"/>
    <w:numStyleLink w:val="111111"/>
  </w:abstractNum>
  <w:abstractNum w:abstractNumId="3" w15:restartNumberingAfterBreak="0">
    <w:nsid w:val="1840094E"/>
    <w:multiLevelType w:val="hybridMultilevel"/>
    <w:tmpl w:val="2F3A1F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835496"/>
    <w:multiLevelType w:val="multilevel"/>
    <w:tmpl w:val="EF46D354"/>
    <w:styleLink w:val="Lists"/>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568" w:hanging="284"/>
      </w:pPr>
      <w:rPr>
        <w:rFonts w:hint="default"/>
      </w:rPr>
    </w:lvl>
    <w:lvl w:ilvl="2">
      <w:start w:val="1"/>
      <w:numFmt w:val="decimal"/>
      <w:pStyle w:val="List3"/>
      <w:lvlText w:val="%3."/>
      <w:lvlJc w:val="left"/>
      <w:pPr>
        <w:ind w:left="852" w:hanging="284"/>
      </w:pPr>
      <w:rPr>
        <w:rFonts w:hint="default"/>
      </w:rPr>
    </w:lvl>
    <w:lvl w:ilvl="3">
      <w:start w:val="1"/>
      <w:numFmt w:val="lowerLetter"/>
      <w:pStyle w:val="List4"/>
      <w:lvlText w:val="%4."/>
      <w:lvlJc w:val="left"/>
      <w:pPr>
        <w:ind w:left="1136" w:hanging="284"/>
      </w:pPr>
      <w:rPr>
        <w:rFonts w:hint="default"/>
      </w:rPr>
    </w:lvl>
    <w:lvl w:ilvl="4">
      <w:start w:val="1"/>
      <w:numFmt w:val="lowerRoman"/>
      <w:pStyle w:val="List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5" w15:restartNumberingAfterBreak="0">
    <w:nsid w:val="23A52626"/>
    <w:multiLevelType w:val="multilevel"/>
    <w:tmpl w:val="7474E35E"/>
    <w:styleLink w:val="TableListContinueSet"/>
    <w:lvl w:ilvl="0">
      <w:start w:val="1"/>
      <w:numFmt w:val="decimal"/>
      <w:pStyle w:val="TableListContinue"/>
      <w:lvlText w:val="%1."/>
      <w:lvlJc w:val="left"/>
      <w:pPr>
        <w:ind w:left="284" w:hanging="284"/>
      </w:pPr>
      <w:rPr>
        <w:rFonts w:ascii="VIC Light" w:hAnsi="VIC Light" w:hint="default"/>
      </w:rPr>
    </w:lvl>
    <w:lvl w:ilvl="1">
      <w:start w:val="1"/>
      <w:numFmt w:val="decimal"/>
      <w:pStyle w:val="TableListContinue2"/>
      <w:lvlText w:val="%1.%2."/>
      <w:lvlJc w:val="left"/>
      <w:pPr>
        <w:ind w:left="567" w:hanging="567"/>
      </w:pPr>
      <w:rPr>
        <w:rFonts w:ascii="VIC Light" w:hAnsi="VIC Light" w:hint="default"/>
      </w:rPr>
    </w:lvl>
    <w:lvl w:ilvl="2">
      <w:start w:val="1"/>
      <w:numFmt w:val="decimal"/>
      <w:pStyle w:val="TableListContinue3"/>
      <w:lvlText w:val="%1.%2.%3."/>
      <w:lvlJc w:val="left"/>
      <w:pPr>
        <w:ind w:left="851" w:hanging="851"/>
      </w:pPr>
      <w:rPr>
        <w:rFonts w:ascii="VIC Light" w:hAnsi="VIC Light" w:hint="default"/>
      </w:rPr>
    </w:lvl>
    <w:lvl w:ilvl="3">
      <w:start w:val="1"/>
      <w:numFmt w:val="decimal"/>
      <w:pStyle w:val="TableListContinue4"/>
      <w:lvlText w:val="%1.%2.%3.%4."/>
      <w:lvlJc w:val="left"/>
      <w:pPr>
        <w:ind w:left="1134" w:hanging="1134"/>
      </w:pPr>
      <w:rPr>
        <w:rFonts w:ascii="VIC Light" w:hAnsi="VIC Light" w:hint="default"/>
      </w:rPr>
    </w:lvl>
    <w:lvl w:ilvl="4">
      <w:start w:val="1"/>
      <w:numFmt w:val="decimal"/>
      <w:pStyle w:val="TableListContinue5"/>
      <w:lvlText w:val="%1.%2.%3.%4.%5."/>
      <w:lvlJc w:val="left"/>
      <w:pPr>
        <w:ind w:left="1418" w:hanging="1418"/>
      </w:pPr>
      <w:rPr>
        <w:rFonts w:ascii="VIC Light" w:hAnsi="VIC Light" w:hint="default"/>
      </w:rPr>
    </w:lvl>
    <w:lvl w:ilvl="5">
      <w:start w:val="1"/>
      <w:numFmt w:val="none"/>
      <w:lvlRestart w:val="0"/>
      <w:suff w:val="nothing"/>
      <w:lvlText w:val=""/>
      <w:lvlJc w:val="left"/>
      <w:pPr>
        <w:ind w:left="284" w:hanging="284"/>
      </w:pPr>
      <w:rPr>
        <w:rFonts w:hint="default"/>
      </w:rPr>
    </w:lvl>
    <w:lvl w:ilvl="6">
      <w:start w:val="1"/>
      <w:numFmt w:val="none"/>
      <w:suff w:val="nothing"/>
      <w:lvlText w:val="%7"/>
      <w:lvlJc w:val="left"/>
      <w:pPr>
        <w:ind w:left="284" w:hanging="284"/>
      </w:pPr>
      <w:rPr>
        <w:rFonts w:hint="default"/>
      </w:rPr>
    </w:lvl>
    <w:lvl w:ilvl="7">
      <w:start w:val="1"/>
      <w:numFmt w:val="none"/>
      <w:lvlRestart w:val="0"/>
      <w:suff w:val="nothing"/>
      <w:lvlText w:val="%8"/>
      <w:lvlJc w:val="left"/>
      <w:pPr>
        <w:ind w:left="284" w:hanging="284"/>
      </w:pPr>
      <w:rPr>
        <w:rFonts w:hint="default"/>
      </w:rPr>
    </w:lvl>
    <w:lvl w:ilvl="8">
      <w:start w:val="1"/>
      <w:numFmt w:val="none"/>
      <w:lvlRestart w:val="0"/>
      <w:suff w:val="nothing"/>
      <w:lvlText w:val="%9"/>
      <w:lvlJc w:val="left"/>
      <w:pPr>
        <w:ind w:left="284" w:hanging="284"/>
      </w:pPr>
      <w:rPr>
        <w:rFonts w:hint="default"/>
      </w:rPr>
    </w:lvl>
  </w:abstractNum>
  <w:abstractNum w:abstractNumId="6" w15:restartNumberingAfterBreak="0">
    <w:nsid w:val="3169377A"/>
    <w:multiLevelType w:val="hybridMultilevel"/>
    <w:tmpl w:val="AF9A5D1A"/>
    <w:lvl w:ilvl="0" w:tplc="0C090019">
      <w:start w:val="9"/>
      <w:numFmt w:val="lowerLetter"/>
      <w:lvlText w:val="%1."/>
      <w:lvlJc w:val="left"/>
      <w:pPr>
        <w:ind w:left="928" w:hanging="360"/>
      </w:pPr>
      <w:rPr>
        <w:rFonts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7" w15:restartNumberingAfterBreak="0">
    <w:nsid w:val="39A06AC0"/>
    <w:multiLevelType w:val="multilevel"/>
    <w:tmpl w:val="F8C8B592"/>
    <w:styleLink w:val="111111"/>
    <w:lvl w:ilvl="0">
      <w:start w:val="1"/>
      <w:numFmt w:val="decimal"/>
      <w:pStyle w:val="Heading1-Numbered"/>
      <w:lvlText w:val="%1."/>
      <w:lvlJc w:val="left"/>
      <w:pPr>
        <w:ind w:left="425" w:hanging="425"/>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5161420D"/>
    <w:multiLevelType w:val="hybridMultilevel"/>
    <w:tmpl w:val="890E5C42"/>
    <w:lvl w:ilvl="0" w:tplc="C9D0D9D0">
      <w:start w:val="2"/>
      <w:numFmt w:val="lowerRoman"/>
      <w:lvlText w:val="%1."/>
      <w:lvlJc w:val="left"/>
      <w:pPr>
        <w:ind w:left="1288" w:hanging="720"/>
      </w:pPr>
      <w:rPr>
        <w:rFonts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9" w15:restartNumberingAfterBreak="0">
    <w:nsid w:val="535104F8"/>
    <w:multiLevelType w:val="multilevel"/>
    <w:tmpl w:val="6A28D734"/>
    <w:numStyleLink w:val="1ai"/>
  </w:abstractNum>
  <w:abstractNum w:abstractNumId="10" w15:restartNumberingAfterBreak="0">
    <w:nsid w:val="577269D7"/>
    <w:multiLevelType w:val="hybridMultilevel"/>
    <w:tmpl w:val="CF1C1F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7F81202"/>
    <w:multiLevelType w:val="multilevel"/>
    <w:tmpl w:val="E892C464"/>
    <w:styleLink w:val="BulletList"/>
    <w:lvl w:ilvl="0">
      <w:start w:val="1"/>
      <w:numFmt w:val="bullet"/>
      <w:pStyle w:val="ListBullet"/>
      <w:lvlText w:val="–"/>
      <w:lvlJc w:val="left"/>
      <w:pPr>
        <w:ind w:left="284" w:hanging="284"/>
      </w:pPr>
      <w:rPr>
        <w:rFonts w:ascii="Calibri" w:hAnsi="Calibri" w:hint="default"/>
        <w:color w:val="auto"/>
      </w:rPr>
    </w:lvl>
    <w:lvl w:ilvl="1">
      <w:start w:val="1"/>
      <w:numFmt w:val="bullet"/>
      <w:lvlRestart w:val="0"/>
      <w:pStyle w:val="ListBullet2"/>
      <w:lvlText w:val="–"/>
      <w:lvlJc w:val="left"/>
      <w:pPr>
        <w:ind w:left="567" w:hanging="283"/>
      </w:pPr>
      <w:rPr>
        <w:rFonts w:ascii="Calibri" w:hAnsi="Calibri" w:hint="default"/>
        <w:color w:val="auto"/>
      </w:rPr>
    </w:lvl>
    <w:lvl w:ilvl="2">
      <w:start w:val="1"/>
      <w:numFmt w:val="bullet"/>
      <w:lvlRestart w:val="0"/>
      <w:pStyle w:val="ListBullet3"/>
      <w:lvlText w:val="–"/>
      <w:lvlJc w:val="left"/>
      <w:pPr>
        <w:ind w:left="851" w:hanging="283"/>
      </w:pPr>
      <w:rPr>
        <w:rFonts w:ascii="Calibri" w:hAnsi="Calibri" w:hint="default"/>
        <w:color w:val="auto"/>
      </w:rPr>
    </w:lvl>
    <w:lvl w:ilvl="3">
      <w:start w:val="1"/>
      <w:numFmt w:val="bullet"/>
      <w:lvlRestart w:val="0"/>
      <w:pStyle w:val="ListBullet4"/>
      <w:lvlText w:val="–"/>
      <w:lvlJc w:val="left"/>
      <w:pPr>
        <w:ind w:left="1134" w:hanging="282"/>
      </w:pPr>
      <w:rPr>
        <w:rFonts w:ascii="Calibri" w:hAnsi="Calibri" w:hint="default"/>
        <w:color w:val="auto"/>
      </w:rPr>
    </w:lvl>
    <w:lvl w:ilvl="4">
      <w:start w:val="1"/>
      <w:numFmt w:val="bullet"/>
      <w:lvlRestart w:val="0"/>
      <w:pStyle w:val="ListBullet5"/>
      <w:lvlText w:val="–"/>
      <w:lvlJc w:val="left"/>
      <w:pPr>
        <w:ind w:left="1418" w:hanging="282"/>
      </w:pPr>
      <w:rPr>
        <w:rFonts w:ascii="Calibri" w:hAnsi="Calibri"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2" w15:restartNumberingAfterBreak="0">
    <w:nsid w:val="58340604"/>
    <w:multiLevelType w:val="hybridMultilevel"/>
    <w:tmpl w:val="4E8CE6DA"/>
    <w:lvl w:ilvl="0" w:tplc="0C090019">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AA53DB4"/>
    <w:multiLevelType w:val="hybridMultilevel"/>
    <w:tmpl w:val="26222F42"/>
    <w:lvl w:ilvl="0" w:tplc="7870C42A">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33401FD"/>
    <w:multiLevelType w:val="multilevel"/>
    <w:tmpl w:val="0CB26120"/>
    <w:styleLink w:val="TableCellLists"/>
    <w:lvl w:ilvl="0">
      <w:start w:val="1"/>
      <w:numFmt w:val="decimal"/>
      <w:pStyle w:val="TableCellList"/>
      <w:lvlText w:val="%1."/>
      <w:lvlJc w:val="left"/>
      <w:pPr>
        <w:ind w:left="284" w:hanging="284"/>
      </w:pPr>
      <w:rPr>
        <w:rFonts w:ascii="VIC Light" w:hAnsi="VIC Light" w:hint="default"/>
      </w:rPr>
    </w:lvl>
    <w:lvl w:ilvl="1">
      <w:start w:val="1"/>
      <w:numFmt w:val="decimal"/>
      <w:pStyle w:val="TableCellList2"/>
      <w:lvlText w:val="%1.%2."/>
      <w:lvlJc w:val="left"/>
      <w:pPr>
        <w:ind w:left="568" w:hanging="568"/>
      </w:pPr>
      <w:rPr>
        <w:rFonts w:ascii="VIC Light" w:hAnsi="VIC Light" w:hint="default"/>
      </w:rPr>
    </w:lvl>
    <w:lvl w:ilvl="2">
      <w:start w:val="1"/>
      <w:numFmt w:val="decimal"/>
      <w:pStyle w:val="TableCellList3"/>
      <w:lvlText w:val="%1.%2.%3."/>
      <w:lvlJc w:val="left"/>
      <w:pPr>
        <w:ind w:left="852" w:hanging="852"/>
      </w:pPr>
      <w:rPr>
        <w:rFonts w:ascii="VIC Light" w:hAnsi="VIC Light" w:hint="default"/>
      </w:rPr>
    </w:lvl>
    <w:lvl w:ilvl="3">
      <w:start w:val="1"/>
      <w:numFmt w:val="decimal"/>
      <w:pStyle w:val="TableCellList4"/>
      <w:lvlText w:val="%1.%2.%3.%4."/>
      <w:lvlJc w:val="left"/>
      <w:pPr>
        <w:ind w:left="1136" w:hanging="1136"/>
      </w:pPr>
      <w:rPr>
        <w:rFonts w:ascii="VIC Light" w:hAnsi="VIC Light" w:hint="default"/>
      </w:rPr>
    </w:lvl>
    <w:lvl w:ilvl="4">
      <w:start w:val="1"/>
      <w:numFmt w:val="decimal"/>
      <w:pStyle w:val="TableCellList5"/>
      <w:lvlText w:val="%1.%2.%3.%4.%5."/>
      <w:lvlJc w:val="left"/>
      <w:pPr>
        <w:ind w:left="1420" w:hanging="1420"/>
      </w:pPr>
      <w:rPr>
        <w:rFonts w:ascii="VIC Light" w:hAnsi="VIC Light"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5" w15:restartNumberingAfterBreak="0">
    <w:nsid w:val="64D50F5B"/>
    <w:multiLevelType w:val="hybridMultilevel"/>
    <w:tmpl w:val="E2D47AB8"/>
    <w:lvl w:ilvl="0" w:tplc="89B45672">
      <w:numFmt w:val="bullet"/>
      <w:lvlText w:val=""/>
      <w:lvlJc w:val="left"/>
      <w:pPr>
        <w:ind w:left="644" w:hanging="360"/>
      </w:pPr>
      <w:rPr>
        <w:rFonts w:ascii="Symbol" w:eastAsiaTheme="minorHAnsi" w:hAnsi="Symbol" w:cstheme="minorBid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6" w15:restartNumberingAfterBreak="0">
    <w:nsid w:val="66E81B1E"/>
    <w:multiLevelType w:val="multilevel"/>
    <w:tmpl w:val="6A28D734"/>
    <w:styleLink w:val="1ai"/>
    <w:lvl w:ilvl="0">
      <w:start w:val="1"/>
      <w:numFmt w:val="decimal"/>
      <w:pStyle w:val="ListNumber"/>
      <w:lvlText w:val="%1."/>
      <w:lvlJc w:val="left"/>
      <w:pPr>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7" w15:restartNumberingAfterBreak="0">
    <w:nsid w:val="785D5A52"/>
    <w:multiLevelType w:val="multilevel"/>
    <w:tmpl w:val="FEAA512A"/>
    <w:styleLink w:val="ListContinueList"/>
    <w:lvl w:ilvl="0">
      <w:start w:val="1"/>
      <w:numFmt w:val="lowerLetter"/>
      <w:pStyle w:val="ListContinue"/>
      <w:lvlText w:val="%1."/>
      <w:lvlJc w:val="left"/>
      <w:pPr>
        <w:ind w:left="284" w:hanging="284"/>
      </w:pPr>
      <w:rPr>
        <w:rFonts w:hint="default"/>
      </w:rPr>
    </w:lvl>
    <w:lvl w:ilvl="1">
      <w:start w:val="1"/>
      <w:numFmt w:val="lowerRoman"/>
      <w:pStyle w:val="ListContinue2"/>
      <w:lvlText w:val="%2."/>
      <w:lvlJc w:val="left"/>
      <w:pPr>
        <w:ind w:left="568" w:hanging="284"/>
      </w:pPr>
      <w:rPr>
        <w:rFonts w:hint="default"/>
      </w:rPr>
    </w:lvl>
    <w:lvl w:ilvl="2">
      <w:start w:val="1"/>
      <w:numFmt w:val="decimal"/>
      <w:pStyle w:val="ListContinue3"/>
      <w:lvlText w:val="%3."/>
      <w:lvlJc w:val="left"/>
      <w:pPr>
        <w:ind w:left="852" w:hanging="284"/>
      </w:pPr>
      <w:rPr>
        <w:rFonts w:hint="default"/>
      </w:rPr>
    </w:lvl>
    <w:lvl w:ilvl="3">
      <w:start w:val="1"/>
      <w:numFmt w:val="lowerLetter"/>
      <w:pStyle w:val="ListContinue4"/>
      <w:lvlText w:val="%4."/>
      <w:lvlJc w:val="left"/>
      <w:pPr>
        <w:ind w:left="1136" w:hanging="284"/>
      </w:pPr>
      <w:rPr>
        <w:rFonts w:hint="default"/>
      </w:rPr>
    </w:lvl>
    <w:lvl w:ilvl="4">
      <w:start w:val="1"/>
      <w:numFmt w:val="lowerRoman"/>
      <w:pStyle w:val="ListContinue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num w:numId="1" w16cid:durableId="121651852">
    <w:abstractNumId w:val="7"/>
  </w:num>
  <w:num w:numId="2" w16cid:durableId="1323777600">
    <w:abstractNumId w:val="16"/>
  </w:num>
  <w:num w:numId="3" w16cid:durableId="1773864742">
    <w:abstractNumId w:val="0"/>
  </w:num>
  <w:num w:numId="4" w16cid:durableId="713967767">
    <w:abstractNumId w:val="2"/>
  </w:num>
  <w:num w:numId="5" w16cid:durableId="755858208">
    <w:abstractNumId w:val="17"/>
  </w:num>
  <w:num w:numId="6" w16cid:durableId="1390109764">
    <w:abstractNumId w:val="1"/>
  </w:num>
  <w:num w:numId="7" w16cid:durableId="607273753">
    <w:abstractNumId w:val="5"/>
  </w:num>
  <w:num w:numId="8" w16cid:durableId="1427506422">
    <w:abstractNumId w:val="14"/>
    <w:lvlOverride w:ilvl="0">
      <w:lvl w:ilvl="0">
        <w:start w:val="1"/>
        <w:numFmt w:val="decimal"/>
        <w:pStyle w:val="TableCellList"/>
        <w:lvlText w:val="%1."/>
        <w:lvlJc w:val="left"/>
        <w:pPr>
          <w:ind w:left="284" w:hanging="284"/>
        </w:pPr>
        <w:rPr>
          <w:rFonts w:ascii="VIC Light" w:hAnsi="VIC Light" w:hint="default"/>
        </w:rPr>
      </w:lvl>
    </w:lvlOverride>
    <w:lvlOverride w:ilvl="1">
      <w:lvl w:ilvl="1">
        <w:start w:val="1"/>
        <w:numFmt w:val="decimal"/>
        <w:pStyle w:val="TableCellList2"/>
        <w:lvlText w:val="%1.%2."/>
        <w:lvlJc w:val="left"/>
        <w:pPr>
          <w:ind w:left="568" w:hanging="568"/>
        </w:pPr>
        <w:rPr>
          <w:rFonts w:ascii="VIC Light" w:hAnsi="VIC Light" w:hint="default"/>
        </w:rPr>
      </w:lvl>
    </w:lvlOverride>
    <w:lvlOverride w:ilvl="2">
      <w:lvl w:ilvl="2">
        <w:start w:val="1"/>
        <w:numFmt w:val="decimal"/>
        <w:pStyle w:val="TableCellList3"/>
        <w:lvlText w:val="%1.%2.%3."/>
        <w:lvlJc w:val="left"/>
        <w:pPr>
          <w:ind w:left="852" w:hanging="852"/>
        </w:pPr>
        <w:rPr>
          <w:rFonts w:ascii="VIC Light" w:hAnsi="VIC Light" w:hint="default"/>
        </w:rPr>
      </w:lvl>
    </w:lvlOverride>
    <w:lvlOverride w:ilvl="3">
      <w:lvl w:ilvl="3">
        <w:start w:val="1"/>
        <w:numFmt w:val="decimal"/>
        <w:pStyle w:val="TableCellList4"/>
        <w:lvlText w:val="%1.%2.%3.%4."/>
        <w:lvlJc w:val="left"/>
        <w:pPr>
          <w:ind w:left="1136" w:hanging="1136"/>
        </w:pPr>
        <w:rPr>
          <w:rFonts w:ascii="VIC Light" w:hAnsi="VIC Light" w:hint="default"/>
        </w:rPr>
      </w:lvl>
    </w:lvlOverride>
    <w:lvlOverride w:ilvl="4">
      <w:lvl w:ilvl="4">
        <w:start w:val="1"/>
        <w:numFmt w:val="decimal"/>
        <w:pStyle w:val="TableCellList5"/>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9" w16cid:durableId="1073350815">
    <w:abstractNumId w:val="9"/>
    <w:lvlOverride w:ilvl="0">
      <w:lvl w:ilvl="0">
        <w:start w:val="1"/>
        <w:numFmt w:val="decimal"/>
        <w:pStyle w:val="ListNumber"/>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0" w16cid:durableId="253365451">
    <w:abstractNumId w:val="4"/>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1" w16cid:durableId="400492041">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2" w16cid:durableId="1396048579">
    <w:abstractNumId w:val="12"/>
  </w:num>
  <w:num w:numId="13" w16cid:durableId="525560554">
    <w:abstractNumId w:val="6"/>
  </w:num>
  <w:num w:numId="14" w16cid:durableId="1897475380">
    <w:abstractNumId w:val="8"/>
  </w:num>
  <w:num w:numId="15" w16cid:durableId="1726753872">
    <w:abstractNumId w:val="4"/>
  </w:num>
  <w:num w:numId="16" w16cid:durableId="820653198">
    <w:abstractNumId w:val="11"/>
  </w:num>
  <w:num w:numId="17" w16cid:durableId="1898008534">
    <w:abstractNumId w:val="14"/>
  </w:num>
  <w:num w:numId="18" w16cid:durableId="984816486">
    <w:abstractNumId w:val="13"/>
  </w:num>
  <w:num w:numId="19" w16cid:durableId="414861928">
    <w:abstractNumId w:val="15"/>
  </w:num>
  <w:num w:numId="20" w16cid:durableId="660038823">
    <w:abstractNumId w:val="3"/>
  </w:num>
  <w:num w:numId="21" w16cid:durableId="533157522">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styleLockTheme/>
  <w:styleLockQFSet/>
  <w:defaultTabStop w:val="284"/>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709"/>
    <w:rsid w:val="00000A27"/>
    <w:rsid w:val="0000249B"/>
    <w:rsid w:val="000026EE"/>
    <w:rsid w:val="00003208"/>
    <w:rsid w:val="00005CDD"/>
    <w:rsid w:val="0000798A"/>
    <w:rsid w:val="00010CDF"/>
    <w:rsid w:val="000110E5"/>
    <w:rsid w:val="000117C4"/>
    <w:rsid w:val="00012169"/>
    <w:rsid w:val="000127BF"/>
    <w:rsid w:val="00012ABD"/>
    <w:rsid w:val="00013046"/>
    <w:rsid w:val="000133F9"/>
    <w:rsid w:val="000146D8"/>
    <w:rsid w:val="000146F8"/>
    <w:rsid w:val="00014F64"/>
    <w:rsid w:val="00015386"/>
    <w:rsid w:val="00016386"/>
    <w:rsid w:val="00017320"/>
    <w:rsid w:val="0001744D"/>
    <w:rsid w:val="0001794E"/>
    <w:rsid w:val="00017AC2"/>
    <w:rsid w:val="00020FFB"/>
    <w:rsid w:val="00021FB2"/>
    <w:rsid w:val="00023012"/>
    <w:rsid w:val="0002403B"/>
    <w:rsid w:val="0002492E"/>
    <w:rsid w:val="00024C11"/>
    <w:rsid w:val="000250E6"/>
    <w:rsid w:val="00025689"/>
    <w:rsid w:val="000258AA"/>
    <w:rsid w:val="000276A4"/>
    <w:rsid w:val="00027926"/>
    <w:rsid w:val="000305FA"/>
    <w:rsid w:val="0003223E"/>
    <w:rsid w:val="000327FB"/>
    <w:rsid w:val="00033042"/>
    <w:rsid w:val="0003342C"/>
    <w:rsid w:val="000340CB"/>
    <w:rsid w:val="00034313"/>
    <w:rsid w:val="000345A7"/>
    <w:rsid w:val="00035BD3"/>
    <w:rsid w:val="0004068B"/>
    <w:rsid w:val="00040F07"/>
    <w:rsid w:val="00042BF3"/>
    <w:rsid w:val="00044BCA"/>
    <w:rsid w:val="00044E38"/>
    <w:rsid w:val="000453AB"/>
    <w:rsid w:val="00045662"/>
    <w:rsid w:val="000479ED"/>
    <w:rsid w:val="00047F94"/>
    <w:rsid w:val="000501D6"/>
    <w:rsid w:val="0005029F"/>
    <w:rsid w:val="00052282"/>
    <w:rsid w:val="00052450"/>
    <w:rsid w:val="00052C3E"/>
    <w:rsid w:val="00054B5B"/>
    <w:rsid w:val="00054F50"/>
    <w:rsid w:val="000570DC"/>
    <w:rsid w:val="00060116"/>
    <w:rsid w:val="00060A15"/>
    <w:rsid w:val="00060DD5"/>
    <w:rsid w:val="000611F0"/>
    <w:rsid w:val="00061215"/>
    <w:rsid w:val="000617D4"/>
    <w:rsid w:val="00061E09"/>
    <w:rsid w:val="00062090"/>
    <w:rsid w:val="000621E0"/>
    <w:rsid w:val="000623E9"/>
    <w:rsid w:val="0006453D"/>
    <w:rsid w:val="00064C0E"/>
    <w:rsid w:val="000662BC"/>
    <w:rsid w:val="00066DB1"/>
    <w:rsid w:val="00070849"/>
    <w:rsid w:val="00071144"/>
    <w:rsid w:val="00071C06"/>
    <w:rsid w:val="00071CDE"/>
    <w:rsid w:val="0007384B"/>
    <w:rsid w:val="000742F8"/>
    <w:rsid w:val="000743C3"/>
    <w:rsid w:val="00075146"/>
    <w:rsid w:val="000754BA"/>
    <w:rsid w:val="00075D2A"/>
    <w:rsid w:val="00076294"/>
    <w:rsid w:val="00076485"/>
    <w:rsid w:val="00076A2C"/>
    <w:rsid w:val="000776E9"/>
    <w:rsid w:val="00077AFD"/>
    <w:rsid w:val="00080849"/>
    <w:rsid w:val="00082CD0"/>
    <w:rsid w:val="000843B8"/>
    <w:rsid w:val="0008556C"/>
    <w:rsid w:val="000865A4"/>
    <w:rsid w:val="00086DDC"/>
    <w:rsid w:val="00090147"/>
    <w:rsid w:val="00090E97"/>
    <w:rsid w:val="00091099"/>
    <w:rsid w:val="000916FB"/>
    <w:rsid w:val="0009217F"/>
    <w:rsid w:val="00092471"/>
    <w:rsid w:val="00092EA6"/>
    <w:rsid w:val="000964DA"/>
    <w:rsid w:val="0009702B"/>
    <w:rsid w:val="0009738F"/>
    <w:rsid w:val="000973AD"/>
    <w:rsid w:val="000A01AD"/>
    <w:rsid w:val="000A0795"/>
    <w:rsid w:val="000A0AC5"/>
    <w:rsid w:val="000A24CC"/>
    <w:rsid w:val="000A2545"/>
    <w:rsid w:val="000A2EF9"/>
    <w:rsid w:val="000A390C"/>
    <w:rsid w:val="000A78C6"/>
    <w:rsid w:val="000A7EC5"/>
    <w:rsid w:val="000B0833"/>
    <w:rsid w:val="000B0DAE"/>
    <w:rsid w:val="000B14AD"/>
    <w:rsid w:val="000B3389"/>
    <w:rsid w:val="000B3396"/>
    <w:rsid w:val="000B3550"/>
    <w:rsid w:val="000B458E"/>
    <w:rsid w:val="000B46E2"/>
    <w:rsid w:val="000B6A0A"/>
    <w:rsid w:val="000C01B1"/>
    <w:rsid w:val="000C04AE"/>
    <w:rsid w:val="000C157E"/>
    <w:rsid w:val="000C214D"/>
    <w:rsid w:val="000C2324"/>
    <w:rsid w:val="000C25A1"/>
    <w:rsid w:val="000C2694"/>
    <w:rsid w:val="000C2AAB"/>
    <w:rsid w:val="000C2D94"/>
    <w:rsid w:val="000C3B02"/>
    <w:rsid w:val="000C5FB4"/>
    <w:rsid w:val="000C6A98"/>
    <w:rsid w:val="000C6F37"/>
    <w:rsid w:val="000D052C"/>
    <w:rsid w:val="000D2494"/>
    <w:rsid w:val="000D28E5"/>
    <w:rsid w:val="000D2A74"/>
    <w:rsid w:val="000D3ACB"/>
    <w:rsid w:val="000D5112"/>
    <w:rsid w:val="000D6533"/>
    <w:rsid w:val="000D6F29"/>
    <w:rsid w:val="000D7431"/>
    <w:rsid w:val="000D7507"/>
    <w:rsid w:val="000D77F6"/>
    <w:rsid w:val="000E035B"/>
    <w:rsid w:val="000E0A8C"/>
    <w:rsid w:val="000E156C"/>
    <w:rsid w:val="000E210E"/>
    <w:rsid w:val="000E324E"/>
    <w:rsid w:val="000E33D1"/>
    <w:rsid w:val="000E58FD"/>
    <w:rsid w:val="000E674F"/>
    <w:rsid w:val="000E6942"/>
    <w:rsid w:val="000E7305"/>
    <w:rsid w:val="000E7846"/>
    <w:rsid w:val="000F003D"/>
    <w:rsid w:val="000F19A5"/>
    <w:rsid w:val="000F1B57"/>
    <w:rsid w:val="000F1D9D"/>
    <w:rsid w:val="000F3238"/>
    <w:rsid w:val="000F351E"/>
    <w:rsid w:val="000F38F4"/>
    <w:rsid w:val="000F492D"/>
    <w:rsid w:val="000F4B4B"/>
    <w:rsid w:val="000F5B5F"/>
    <w:rsid w:val="000F5B68"/>
    <w:rsid w:val="000F62AC"/>
    <w:rsid w:val="000F6C83"/>
    <w:rsid w:val="000F719B"/>
    <w:rsid w:val="000F7A89"/>
    <w:rsid w:val="000F7EA8"/>
    <w:rsid w:val="001002C9"/>
    <w:rsid w:val="0010032C"/>
    <w:rsid w:val="001003F9"/>
    <w:rsid w:val="001019EB"/>
    <w:rsid w:val="001041FF"/>
    <w:rsid w:val="00105D38"/>
    <w:rsid w:val="00105D49"/>
    <w:rsid w:val="00107B94"/>
    <w:rsid w:val="001102E2"/>
    <w:rsid w:val="00110C87"/>
    <w:rsid w:val="00112660"/>
    <w:rsid w:val="00112853"/>
    <w:rsid w:val="00112D43"/>
    <w:rsid w:val="001146C6"/>
    <w:rsid w:val="00116B3A"/>
    <w:rsid w:val="0012131F"/>
    <w:rsid w:val="0012228F"/>
    <w:rsid w:val="001235D1"/>
    <w:rsid w:val="00123C46"/>
    <w:rsid w:val="00124CCE"/>
    <w:rsid w:val="001250AA"/>
    <w:rsid w:val="00125474"/>
    <w:rsid w:val="001263C5"/>
    <w:rsid w:val="00126ACA"/>
    <w:rsid w:val="00126D83"/>
    <w:rsid w:val="00127633"/>
    <w:rsid w:val="001320D8"/>
    <w:rsid w:val="00132515"/>
    <w:rsid w:val="00132727"/>
    <w:rsid w:val="00132C3C"/>
    <w:rsid w:val="0013446D"/>
    <w:rsid w:val="00134ADF"/>
    <w:rsid w:val="00137DB5"/>
    <w:rsid w:val="001401A9"/>
    <w:rsid w:val="00140363"/>
    <w:rsid w:val="00140AD9"/>
    <w:rsid w:val="00141104"/>
    <w:rsid w:val="0014209D"/>
    <w:rsid w:val="00142264"/>
    <w:rsid w:val="00142321"/>
    <w:rsid w:val="001434F3"/>
    <w:rsid w:val="00143A53"/>
    <w:rsid w:val="00143B5C"/>
    <w:rsid w:val="00145362"/>
    <w:rsid w:val="00146492"/>
    <w:rsid w:val="0014696B"/>
    <w:rsid w:val="00147466"/>
    <w:rsid w:val="00147749"/>
    <w:rsid w:val="00147AAD"/>
    <w:rsid w:val="00150D76"/>
    <w:rsid w:val="00151572"/>
    <w:rsid w:val="00151604"/>
    <w:rsid w:val="00151695"/>
    <w:rsid w:val="00151CD8"/>
    <w:rsid w:val="00153673"/>
    <w:rsid w:val="00153944"/>
    <w:rsid w:val="0015431C"/>
    <w:rsid w:val="0015437A"/>
    <w:rsid w:val="00154B87"/>
    <w:rsid w:val="00154FC0"/>
    <w:rsid w:val="00155478"/>
    <w:rsid w:val="0015638C"/>
    <w:rsid w:val="0015706A"/>
    <w:rsid w:val="0016105C"/>
    <w:rsid w:val="00161709"/>
    <w:rsid w:val="0016291C"/>
    <w:rsid w:val="001648C0"/>
    <w:rsid w:val="001658A1"/>
    <w:rsid w:val="00166496"/>
    <w:rsid w:val="00166C97"/>
    <w:rsid w:val="00167118"/>
    <w:rsid w:val="00167AF4"/>
    <w:rsid w:val="001706D7"/>
    <w:rsid w:val="001718F6"/>
    <w:rsid w:val="00171A46"/>
    <w:rsid w:val="001726F7"/>
    <w:rsid w:val="00172E0B"/>
    <w:rsid w:val="00173427"/>
    <w:rsid w:val="00173765"/>
    <w:rsid w:val="00175491"/>
    <w:rsid w:val="00175E04"/>
    <w:rsid w:val="00177764"/>
    <w:rsid w:val="001808F6"/>
    <w:rsid w:val="00181699"/>
    <w:rsid w:val="00181B01"/>
    <w:rsid w:val="00182D30"/>
    <w:rsid w:val="0018323C"/>
    <w:rsid w:val="00183AE8"/>
    <w:rsid w:val="00184A8D"/>
    <w:rsid w:val="0018592D"/>
    <w:rsid w:val="0018612E"/>
    <w:rsid w:val="001876DE"/>
    <w:rsid w:val="00187AA9"/>
    <w:rsid w:val="00191BDB"/>
    <w:rsid w:val="00192079"/>
    <w:rsid w:val="001935F6"/>
    <w:rsid w:val="0019385F"/>
    <w:rsid w:val="0019483E"/>
    <w:rsid w:val="00194B90"/>
    <w:rsid w:val="00194C37"/>
    <w:rsid w:val="00195979"/>
    <w:rsid w:val="00195BB7"/>
    <w:rsid w:val="00195D17"/>
    <w:rsid w:val="001970B2"/>
    <w:rsid w:val="00197232"/>
    <w:rsid w:val="001A07C9"/>
    <w:rsid w:val="001A17D8"/>
    <w:rsid w:val="001A1FF6"/>
    <w:rsid w:val="001A3C31"/>
    <w:rsid w:val="001A450B"/>
    <w:rsid w:val="001A5BFA"/>
    <w:rsid w:val="001A6232"/>
    <w:rsid w:val="001A6454"/>
    <w:rsid w:val="001A6796"/>
    <w:rsid w:val="001A6F1E"/>
    <w:rsid w:val="001A7865"/>
    <w:rsid w:val="001A7943"/>
    <w:rsid w:val="001B15B9"/>
    <w:rsid w:val="001B18C9"/>
    <w:rsid w:val="001B25EB"/>
    <w:rsid w:val="001B2723"/>
    <w:rsid w:val="001B3B80"/>
    <w:rsid w:val="001B4777"/>
    <w:rsid w:val="001C05BA"/>
    <w:rsid w:val="001C142F"/>
    <w:rsid w:val="001C2193"/>
    <w:rsid w:val="001C2356"/>
    <w:rsid w:val="001C3A6D"/>
    <w:rsid w:val="001C3E0B"/>
    <w:rsid w:val="001C3E19"/>
    <w:rsid w:val="001C4DDF"/>
    <w:rsid w:val="001C5304"/>
    <w:rsid w:val="001C57EB"/>
    <w:rsid w:val="001C5CCB"/>
    <w:rsid w:val="001C61B8"/>
    <w:rsid w:val="001C635A"/>
    <w:rsid w:val="001D0346"/>
    <w:rsid w:val="001D1DCD"/>
    <w:rsid w:val="001D28E3"/>
    <w:rsid w:val="001D28F7"/>
    <w:rsid w:val="001D2F7A"/>
    <w:rsid w:val="001D3790"/>
    <w:rsid w:val="001D56A5"/>
    <w:rsid w:val="001D5885"/>
    <w:rsid w:val="001D619E"/>
    <w:rsid w:val="001D6EE3"/>
    <w:rsid w:val="001D7902"/>
    <w:rsid w:val="001E1207"/>
    <w:rsid w:val="001E2E3B"/>
    <w:rsid w:val="001E38FC"/>
    <w:rsid w:val="001E3E79"/>
    <w:rsid w:val="001E407E"/>
    <w:rsid w:val="001E4EA9"/>
    <w:rsid w:val="001E5030"/>
    <w:rsid w:val="001E5826"/>
    <w:rsid w:val="001E5B96"/>
    <w:rsid w:val="001E6028"/>
    <w:rsid w:val="001E6522"/>
    <w:rsid w:val="001E74C9"/>
    <w:rsid w:val="001E7D35"/>
    <w:rsid w:val="001F02B2"/>
    <w:rsid w:val="001F04BB"/>
    <w:rsid w:val="001F0B39"/>
    <w:rsid w:val="001F1DA4"/>
    <w:rsid w:val="001F1EF0"/>
    <w:rsid w:val="001F2727"/>
    <w:rsid w:val="001F3220"/>
    <w:rsid w:val="001F4D95"/>
    <w:rsid w:val="001F5161"/>
    <w:rsid w:val="001F68F0"/>
    <w:rsid w:val="001F6F24"/>
    <w:rsid w:val="00201071"/>
    <w:rsid w:val="00202740"/>
    <w:rsid w:val="00202CBD"/>
    <w:rsid w:val="00203120"/>
    <w:rsid w:val="00203B1A"/>
    <w:rsid w:val="00204F6B"/>
    <w:rsid w:val="00206166"/>
    <w:rsid w:val="00207A3F"/>
    <w:rsid w:val="002102A8"/>
    <w:rsid w:val="00211B3C"/>
    <w:rsid w:val="00212C6C"/>
    <w:rsid w:val="00212F6C"/>
    <w:rsid w:val="00214FCD"/>
    <w:rsid w:val="0021646D"/>
    <w:rsid w:val="0021733F"/>
    <w:rsid w:val="00217396"/>
    <w:rsid w:val="0022181A"/>
    <w:rsid w:val="0022205E"/>
    <w:rsid w:val="0022298B"/>
    <w:rsid w:val="00225A6C"/>
    <w:rsid w:val="00226C2D"/>
    <w:rsid w:val="00226E99"/>
    <w:rsid w:val="00226EDD"/>
    <w:rsid w:val="002273C1"/>
    <w:rsid w:val="00227789"/>
    <w:rsid w:val="002302FB"/>
    <w:rsid w:val="00230BF7"/>
    <w:rsid w:val="002314F5"/>
    <w:rsid w:val="0023215C"/>
    <w:rsid w:val="002326DD"/>
    <w:rsid w:val="0023297B"/>
    <w:rsid w:val="00232C8F"/>
    <w:rsid w:val="00235922"/>
    <w:rsid w:val="00237217"/>
    <w:rsid w:val="00237CA9"/>
    <w:rsid w:val="00240A1B"/>
    <w:rsid w:val="00240AD4"/>
    <w:rsid w:val="00241601"/>
    <w:rsid w:val="00241F7D"/>
    <w:rsid w:val="00242CF4"/>
    <w:rsid w:val="00243476"/>
    <w:rsid w:val="00243F90"/>
    <w:rsid w:val="00246578"/>
    <w:rsid w:val="0025118B"/>
    <w:rsid w:val="00251499"/>
    <w:rsid w:val="00251539"/>
    <w:rsid w:val="00254857"/>
    <w:rsid w:val="00255FCA"/>
    <w:rsid w:val="00256AA4"/>
    <w:rsid w:val="002610FA"/>
    <w:rsid w:val="00261769"/>
    <w:rsid w:val="00261AB3"/>
    <w:rsid w:val="00261DEF"/>
    <w:rsid w:val="00261F74"/>
    <w:rsid w:val="00262340"/>
    <w:rsid w:val="00262B80"/>
    <w:rsid w:val="0026374A"/>
    <w:rsid w:val="0026423A"/>
    <w:rsid w:val="00264457"/>
    <w:rsid w:val="00264627"/>
    <w:rsid w:val="00264D68"/>
    <w:rsid w:val="00266FE3"/>
    <w:rsid w:val="00270577"/>
    <w:rsid w:val="00270802"/>
    <w:rsid w:val="00271773"/>
    <w:rsid w:val="002718A0"/>
    <w:rsid w:val="00273680"/>
    <w:rsid w:val="00274636"/>
    <w:rsid w:val="00274642"/>
    <w:rsid w:val="00275189"/>
    <w:rsid w:val="002757F5"/>
    <w:rsid w:val="00275EAD"/>
    <w:rsid w:val="00276377"/>
    <w:rsid w:val="00276E8D"/>
    <w:rsid w:val="002775BD"/>
    <w:rsid w:val="002778CD"/>
    <w:rsid w:val="0028099C"/>
    <w:rsid w:val="00281A37"/>
    <w:rsid w:val="00281C44"/>
    <w:rsid w:val="00282F90"/>
    <w:rsid w:val="00283345"/>
    <w:rsid w:val="002847C6"/>
    <w:rsid w:val="002849C1"/>
    <w:rsid w:val="00284B9C"/>
    <w:rsid w:val="00285878"/>
    <w:rsid w:val="002861BC"/>
    <w:rsid w:val="00286903"/>
    <w:rsid w:val="002876EF"/>
    <w:rsid w:val="00290010"/>
    <w:rsid w:val="0029007A"/>
    <w:rsid w:val="002904B0"/>
    <w:rsid w:val="002906EE"/>
    <w:rsid w:val="00291C6A"/>
    <w:rsid w:val="00293067"/>
    <w:rsid w:val="0029411A"/>
    <w:rsid w:val="00294625"/>
    <w:rsid w:val="00295481"/>
    <w:rsid w:val="0029689C"/>
    <w:rsid w:val="00296B5B"/>
    <w:rsid w:val="002A0125"/>
    <w:rsid w:val="002A2DEF"/>
    <w:rsid w:val="002A3A6D"/>
    <w:rsid w:val="002A3D97"/>
    <w:rsid w:val="002A45CF"/>
    <w:rsid w:val="002A602D"/>
    <w:rsid w:val="002A64BC"/>
    <w:rsid w:val="002A67E5"/>
    <w:rsid w:val="002A6E26"/>
    <w:rsid w:val="002A764F"/>
    <w:rsid w:val="002A7ED7"/>
    <w:rsid w:val="002B271F"/>
    <w:rsid w:val="002B3A11"/>
    <w:rsid w:val="002B518C"/>
    <w:rsid w:val="002B632F"/>
    <w:rsid w:val="002B6CCC"/>
    <w:rsid w:val="002B7D47"/>
    <w:rsid w:val="002C0999"/>
    <w:rsid w:val="002C0E04"/>
    <w:rsid w:val="002C14F0"/>
    <w:rsid w:val="002C2244"/>
    <w:rsid w:val="002C37F5"/>
    <w:rsid w:val="002C6CDD"/>
    <w:rsid w:val="002C6DFF"/>
    <w:rsid w:val="002C7525"/>
    <w:rsid w:val="002C78C6"/>
    <w:rsid w:val="002C78D7"/>
    <w:rsid w:val="002C7B32"/>
    <w:rsid w:val="002D0670"/>
    <w:rsid w:val="002D0DEA"/>
    <w:rsid w:val="002D2617"/>
    <w:rsid w:val="002D3193"/>
    <w:rsid w:val="002D34B5"/>
    <w:rsid w:val="002D370E"/>
    <w:rsid w:val="002D4B92"/>
    <w:rsid w:val="002D5605"/>
    <w:rsid w:val="002D6B4F"/>
    <w:rsid w:val="002D77C9"/>
    <w:rsid w:val="002D7DF6"/>
    <w:rsid w:val="002E05DB"/>
    <w:rsid w:val="002E10F7"/>
    <w:rsid w:val="002E1586"/>
    <w:rsid w:val="002E19BC"/>
    <w:rsid w:val="002E2FF6"/>
    <w:rsid w:val="002E3D18"/>
    <w:rsid w:val="002E3DBA"/>
    <w:rsid w:val="002E3E57"/>
    <w:rsid w:val="002E44AC"/>
    <w:rsid w:val="002E502C"/>
    <w:rsid w:val="002E7474"/>
    <w:rsid w:val="002E7A70"/>
    <w:rsid w:val="002E7D70"/>
    <w:rsid w:val="002F227C"/>
    <w:rsid w:val="002F311A"/>
    <w:rsid w:val="002F3DF7"/>
    <w:rsid w:val="002F462A"/>
    <w:rsid w:val="002F5ADB"/>
    <w:rsid w:val="002F765F"/>
    <w:rsid w:val="00300204"/>
    <w:rsid w:val="00300B5D"/>
    <w:rsid w:val="003019E0"/>
    <w:rsid w:val="00301C5A"/>
    <w:rsid w:val="0030200F"/>
    <w:rsid w:val="003024D7"/>
    <w:rsid w:val="00302BE6"/>
    <w:rsid w:val="00302DBD"/>
    <w:rsid w:val="003032CE"/>
    <w:rsid w:val="003035C6"/>
    <w:rsid w:val="00303BA5"/>
    <w:rsid w:val="00304D56"/>
    <w:rsid w:val="003055BC"/>
    <w:rsid w:val="003059F6"/>
    <w:rsid w:val="003066FD"/>
    <w:rsid w:val="00307576"/>
    <w:rsid w:val="00307D47"/>
    <w:rsid w:val="003101FF"/>
    <w:rsid w:val="003104DD"/>
    <w:rsid w:val="003114CB"/>
    <w:rsid w:val="00313B1D"/>
    <w:rsid w:val="00314A79"/>
    <w:rsid w:val="00314D92"/>
    <w:rsid w:val="00314FF2"/>
    <w:rsid w:val="003169D6"/>
    <w:rsid w:val="0031754A"/>
    <w:rsid w:val="00320F4B"/>
    <w:rsid w:val="003225FB"/>
    <w:rsid w:val="00322B6C"/>
    <w:rsid w:val="00324183"/>
    <w:rsid w:val="0032688A"/>
    <w:rsid w:val="00326E62"/>
    <w:rsid w:val="00327430"/>
    <w:rsid w:val="00327D27"/>
    <w:rsid w:val="00331381"/>
    <w:rsid w:val="00332AAA"/>
    <w:rsid w:val="00334341"/>
    <w:rsid w:val="00334DCE"/>
    <w:rsid w:val="00334E69"/>
    <w:rsid w:val="00335230"/>
    <w:rsid w:val="0033661B"/>
    <w:rsid w:val="00341706"/>
    <w:rsid w:val="00341DC7"/>
    <w:rsid w:val="003446FD"/>
    <w:rsid w:val="00345404"/>
    <w:rsid w:val="00345913"/>
    <w:rsid w:val="003463F8"/>
    <w:rsid w:val="00347636"/>
    <w:rsid w:val="003478E6"/>
    <w:rsid w:val="0035076D"/>
    <w:rsid w:val="003515EF"/>
    <w:rsid w:val="00351C79"/>
    <w:rsid w:val="00351E7D"/>
    <w:rsid w:val="0035545A"/>
    <w:rsid w:val="003566B7"/>
    <w:rsid w:val="00360A3E"/>
    <w:rsid w:val="0036410F"/>
    <w:rsid w:val="00364AD9"/>
    <w:rsid w:val="00364F46"/>
    <w:rsid w:val="00365DC4"/>
    <w:rsid w:val="00367D67"/>
    <w:rsid w:val="00367DB8"/>
    <w:rsid w:val="00367E5E"/>
    <w:rsid w:val="00370AA6"/>
    <w:rsid w:val="00370AD8"/>
    <w:rsid w:val="00371B2F"/>
    <w:rsid w:val="0037293A"/>
    <w:rsid w:val="0037387E"/>
    <w:rsid w:val="00374907"/>
    <w:rsid w:val="00375517"/>
    <w:rsid w:val="00375DDF"/>
    <w:rsid w:val="00376C1E"/>
    <w:rsid w:val="003803E7"/>
    <w:rsid w:val="00381498"/>
    <w:rsid w:val="003815A4"/>
    <w:rsid w:val="003815F3"/>
    <w:rsid w:val="00381B26"/>
    <w:rsid w:val="00383E5D"/>
    <w:rsid w:val="00384433"/>
    <w:rsid w:val="0038484C"/>
    <w:rsid w:val="00384921"/>
    <w:rsid w:val="00385AA3"/>
    <w:rsid w:val="00386E74"/>
    <w:rsid w:val="00391A95"/>
    <w:rsid w:val="00391C66"/>
    <w:rsid w:val="00392280"/>
    <w:rsid w:val="003925B3"/>
    <w:rsid w:val="00392A45"/>
    <w:rsid w:val="003931AD"/>
    <w:rsid w:val="003949CE"/>
    <w:rsid w:val="00396766"/>
    <w:rsid w:val="003973DD"/>
    <w:rsid w:val="00397FAE"/>
    <w:rsid w:val="00397FBB"/>
    <w:rsid w:val="003A0020"/>
    <w:rsid w:val="003A09DC"/>
    <w:rsid w:val="003A0C43"/>
    <w:rsid w:val="003A1160"/>
    <w:rsid w:val="003A37E5"/>
    <w:rsid w:val="003A573B"/>
    <w:rsid w:val="003A5A44"/>
    <w:rsid w:val="003A5DDD"/>
    <w:rsid w:val="003A6220"/>
    <w:rsid w:val="003A6EDE"/>
    <w:rsid w:val="003B15A1"/>
    <w:rsid w:val="003B1FF9"/>
    <w:rsid w:val="003B27AA"/>
    <w:rsid w:val="003B408A"/>
    <w:rsid w:val="003B6BC8"/>
    <w:rsid w:val="003C0552"/>
    <w:rsid w:val="003C1192"/>
    <w:rsid w:val="003C3AE5"/>
    <w:rsid w:val="003C7216"/>
    <w:rsid w:val="003D0FEF"/>
    <w:rsid w:val="003D1044"/>
    <w:rsid w:val="003D16B3"/>
    <w:rsid w:val="003D248C"/>
    <w:rsid w:val="003D3E52"/>
    <w:rsid w:val="003D4412"/>
    <w:rsid w:val="003D4B37"/>
    <w:rsid w:val="003D5047"/>
    <w:rsid w:val="003D541A"/>
    <w:rsid w:val="003D544B"/>
    <w:rsid w:val="003D7742"/>
    <w:rsid w:val="003E0C26"/>
    <w:rsid w:val="003E113D"/>
    <w:rsid w:val="003E19A9"/>
    <w:rsid w:val="003E2260"/>
    <w:rsid w:val="003E29AA"/>
    <w:rsid w:val="003E2C64"/>
    <w:rsid w:val="003E5A42"/>
    <w:rsid w:val="003E66F2"/>
    <w:rsid w:val="003E7350"/>
    <w:rsid w:val="003E7840"/>
    <w:rsid w:val="003E7C50"/>
    <w:rsid w:val="003E7D73"/>
    <w:rsid w:val="003F016A"/>
    <w:rsid w:val="003F0488"/>
    <w:rsid w:val="003F0CAB"/>
    <w:rsid w:val="003F330A"/>
    <w:rsid w:val="003F389D"/>
    <w:rsid w:val="003F3F90"/>
    <w:rsid w:val="003F5290"/>
    <w:rsid w:val="0040131D"/>
    <w:rsid w:val="00401C7B"/>
    <w:rsid w:val="00402835"/>
    <w:rsid w:val="00404856"/>
    <w:rsid w:val="00404E92"/>
    <w:rsid w:val="0040528C"/>
    <w:rsid w:val="004067CB"/>
    <w:rsid w:val="00406878"/>
    <w:rsid w:val="004102EE"/>
    <w:rsid w:val="00412AD1"/>
    <w:rsid w:val="00414BED"/>
    <w:rsid w:val="00414CD2"/>
    <w:rsid w:val="004153B2"/>
    <w:rsid w:val="00415A52"/>
    <w:rsid w:val="00415A90"/>
    <w:rsid w:val="00416003"/>
    <w:rsid w:val="0041668A"/>
    <w:rsid w:val="004176BE"/>
    <w:rsid w:val="0042031F"/>
    <w:rsid w:val="00420644"/>
    <w:rsid w:val="00421A01"/>
    <w:rsid w:val="0042213E"/>
    <w:rsid w:val="0042235C"/>
    <w:rsid w:val="00422B34"/>
    <w:rsid w:val="00423286"/>
    <w:rsid w:val="0042349C"/>
    <w:rsid w:val="004254ED"/>
    <w:rsid w:val="00425AE4"/>
    <w:rsid w:val="00425E1D"/>
    <w:rsid w:val="00427CB6"/>
    <w:rsid w:val="004306CF"/>
    <w:rsid w:val="004319EC"/>
    <w:rsid w:val="00433652"/>
    <w:rsid w:val="00435163"/>
    <w:rsid w:val="0043556D"/>
    <w:rsid w:val="00436D17"/>
    <w:rsid w:val="0044082B"/>
    <w:rsid w:val="00440C71"/>
    <w:rsid w:val="00441174"/>
    <w:rsid w:val="00442F1A"/>
    <w:rsid w:val="004430C8"/>
    <w:rsid w:val="004437C0"/>
    <w:rsid w:val="00443DEB"/>
    <w:rsid w:val="0044435C"/>
    <w:rsid w:val="0044607C"/>
    <w:rsid w:val="00446083"/>
    <w:rsid w:val="00447966"/>
    <w:rsid w:val="00450761"/>
    <w:rsid w:val="00451039"/>
    <w:rsid w:val="004511B4"/>
    <w:rsid w:val="004513B1"/>
    <w:rsid w:val="00451E62"/>
    <w:rsid w:val="00452C82"/>
    <w:rsid w:val="004538EF"/>
    <w:rsid w:val="004539C2"/>
    <w:rsid w:val="00454C51"/>
    <w:rsid w:val="00454CE7"/>
    <w:rsid w:val="00460544"/>
    <w:rsid w:val="00463622"/>
    <w:rsid w:val="0046401A"/>
    <w:rsid w:val="00464D08"/>
    <w:rsid w:val="00465FBF"/>
    <w:rsid w:val="00466B97"/>
    <w:rsid w:val="004670BD"/>
    <w:rsid w:val="004673FC"/>
    <w:rsid w:val="00470A71"/>
    <w:rsid w:val="00471DB5"/>
    <w:rsid w:val="00471EDB"/>
    <w:rsid w:val="00472628"/>
    <w:rsid w:val="00473191"/>
    <w:rsid w:val="00473940"/>
    <w:rsid w:val="00474331"/>
    <w:rsid w:val="004746DD"/>
    <w:rsid w:val="004748BA"/>
    <w:rsid w:val="00474962"/>
    <w:rsid w:val="00474A34"/>
    <w:rsid w:val="00475914"/>
    <w:rsid w:val="00476133"/>
    <w:rsid w:val="0048135B"/>
    <w:rsid w:val="00481511"/>
    <w:rsid w:val="00481905"/>
    <w:rsid w:val="004825D8"/>
    <w:rsid w:val="00483D14"/>
    <w:rsid w:val="004840EA"/>
    <w:rsid w:val="0048411C"/>
    <w:rsid w:val="00484467"/>
    <w:rsid w:val="00484D76"/>
    <w:rsid w:val="00486632"/>
    <w:rsid w:val="00486A68"/>
    <w:rsid w:val="0048717F"/>
    <w:rsid w:val="0049480E"/>
    <w:rsid w:val="00494BCB"/>
    <w:rsid w:val="00495D62"/>
    <w:rsid w:val="0049604F"/>
    <w:rsid w:val="00496460"/>
    <w:rsid w:val="00496524"/>
    <w:rsid w:val="0049713E"/>
    <w:rsid w:val="00497926"/>
    <w:rsid w:val="004A01A0"/>
    <w:rsid w:val="004A09F6"/>
    <w:rsid w:val="004A0FD1"/>
    <w:rsid w:val="004A131D"/>
    <w:rsid w:val="004A35F3"/>
    <w:rsid w:val="004A41E6"/>
    <w:rsid w:val="004A51C0"/>
    <w:rsid w:val="004A6457"/>
    <w:rsid w:val="004B0707"/>
    <w:rsid w:val="004B25BD"/>
    <w:rsid w:val="004B27EC"/>
    <w:rsid w:val="004B3093"/>
    <w:rsid w:val="004B7667"/>
    <w:rsid w:val="004C0141"/>
    <w:rsid w:val="004C0766"/>
    <w:rsid w:val="004C1E50"/>
    <w:rsid w:val="004C3D2A"/>
    <w:rsid w:val="004D2D47"/>
    <w:rsid w:val="004D31AD"/>
    <w:rsid w:val="004D3DC8"/>
    <w:rsid w:val="004D3F17"/>
    <w:rsid w:val="004D4B86"/>
    <w:rsid w:val="004D4C36"/>
    <w:rsid w:val="004D4E2C"/>
    <w:rsid w:val="004D539E"/>
    <w:rsid w:val="004D6906"/>
    <w:rsid w:val="004D6C3D"/>
    <w:rsid w:val="004D7AB5"/>
    <w:rsid w:val="004E0CB6"/>
    <w:rsid w:val="004E1889"/>
    <w:rsid w:val="004E2640"/>
    <w:rsid w:val="004E2AC3"/>
    <w:rsid w:val="004E301C"/>
    <w:rsid w:val="004E3A38"/>
    <w:rsid w:val="004E49A0"/>
    <w:rsid w:val="004E51D5"/>
    <w:rsid w:val="004E5325"/>
    <w:rsid w:val="004E64EC"/>
    <w:rsid w:val="004E6810"/>
    <w:rsid w:val="004E6AF1"/>
    <w:rsid w:val="004F098A"/>
    <w:rsid w:val="004F0CDE"/>
    <w:rsid w:val="004F1915"/>
    <w:rsid w:val="004F1B27"/>
    <w:rsid w:val="004F1DFE"/>
    <w:rsid w:val="004F2A8A"/>
    <w:rsid w:val="004F38D3"/>
    <w:rsid w:val="004F3AFC"/>
    <w:rsid w:val="004F4822"/>
    <w:rsid w:val="004F5664"/>
    <w:rsid w:val="004F5BCB"/>
    <w:rsid w:val="004F6AF1"/>
    <w:rsid w:val="004F6FE7"/>
    <w:rsid w:val="004FA744"/>
    <w:rsid w:val="005018ED"/>
    <w:rsid w:val="00501F42"/>
    <w:rsid w:val="00504301"/>
    <w:rsid w:val="00504668"/>
    <w:rsid w:val="00504FC3"/>
    <w:rsid w:val="0050590B"/>
    <w:rsid w:val="005079BF"/>
    <w:rsid w:val="00510F62"/>
    <w:rsid w:val="005113E8"/>
    <w:rsid w:val="00511419"/>
    <w:rsid w:val="005120EA"/>
    <w:rsid w:val="00513172"/>
    <w:rsid w:val="005178C4"/>
    <w:rsid w:val="00517B26"/>
    <w:rsid w:val="00517C7C"/>
    <w:rsid w:val="005209F0"/>
    <w:rsid w:val="005215AE"/>
    <w:rsid w:val="005218D2"/>
    <w:rsid w:val="00521DD9"/>
    <w:rsid w:val="00522059"/>
    <w:rsid w:val="00524962"/>
    <w:rsid w:val="00524DFB"/>
    <w:rsid w:val="005250C6"/>
    <w:rsid w:val="005254C8"/>
    <w:rsid w:val="005267EA"/>
    <w:rsid w:val="00530ECB"/>
    <w:rsid w:val="00531B1F"/>
    <w:rsid w:val="00533113"/>
    <w:rsid w:val="00533BAE"/>
    <w:rsid w:val="00533E5A"/>
    <w:rsid w:val="0053434E"/>
    <w:rsid w:val="00534C9B"/>
    <w:rsid w:val="00535413"/>
    <w:rsid w:val="0053706F"/>
    <w:rsid w:val="005376B0"/>
    <w:rsid w:val="005410B6"/>
    <w:rsid w:val="00541C83"/>
    <w:rsid w:val="00542277"/>
    <w:rsid w:val="00542575"/>
    <w:rsid w:val="005429B7"/>
    <w:rsid w:val="00542A9C"/>
    <w:rsid w:val="00543DE8"/>
    <w:rsid w:val="00544BDB"/>
    <w:rsid w:val="005451FF"/>
    <w:rsid w:val="0054624E"/>
    <w:rsid w:val="0054668E"/>
    <w:rsid w:val="00546A18"/>
    <w:rsid w:val="00546C5E"/>
    <w:rsid w:val="005474C1"/>
    <w:rsid w:val="00550ADA"/>
    <w:rsid w:val="00551894"/>
    <w:rsid w:val="00553DA6"/>
    <w:rsid w:val="005548B8"/>
    <w:rsid w:val="0055492F"/>
    <w:rsid w:val="00557CF0"/>
    <w:rsid w:val="00557CFA"/>
    <w:rsid w:val="00557EF4"/>
    <w:rsid w:val="00557F12"/>
    <w:rsid w:val="00561C8D"/>
    <w:rsid w:val="005638EE"/>
    <w:rsid w:val="00563B19"/>
    <w:rsid w:val="0056632A"/>
    <w:rsid w:val="005663F2"/>
    <w:rsid w:val="00567978"/>
    <w:rsid w:val="0057071B"/>
    <w:rsid w:val="00570C24"/>
    <w:rsid w:val="00572B0A"/>
    <w:rsid w:val="00572E61"/>
    <w:rsid w:val="00573152"/>
    <w:rsid w:val="00575C5C"/>
    <w:rsid w:val="0057603F"/>
    <w:rsid w:val="005761C3"/>
    <w:rsid w:val="00576637"/>
    <w:rsid w:val="00576A83"/>
    <w:rsid w:val="00577123"/>
    <w:rsid w:val="00577CC8"/>
    <w:rsid w:val="0058014D"/>
    <w:rsid w:val="0058080B"/>
    <w:rsid w:val="00581A47"/>
    <w:rsid w:val="005845EA"/>
    <w:rsid w:val="005905F2"/>
    <w:rsid w:val="00590913"/>
    <w:rsid w:val="00591449"/>
    <w:rsid w:val="005916F1"/>
    <w:rsid w:val="00592727"/>
    <w:rsid w:val="00593692"/>
    <w:rsid w:val="005937DB"/>
    <w:rsid w:val="00593A5A"/>
    <w:rsid w:val="00594261"/>
    <w:rsid w:val="00595B29"/>
    <w:rsid w:val="005A035F"/>
    <w:rsid w:val="005A163D"/>
    <w:rsid w:val="005A32EA"/>
    <w:rsid w:val="005A35AD"/>
    <w:rsid w:val="005A5024"/>
    <w:rsid w:val="005A564E"/>
    <w:rsid w:val="005A573D"/>
    <w:rsid w:val="005A63A8"/>
    <w:rsid w:val="005A6B6C"/>
    <w:rsid w:val="005A6CC5"/>
    <w:rsid w:val="005A6EED"/>
    <w:rsid w:val="005A790F"/>
    <w:rsid w:val="005B01DF"/>
    <w:rsid w:val="005B064B"/>
    <w:rsid w:val="005B08CA"/>
    <w:rsid w:val="005B098E"/>
    <w:rsid w:val="005B0E01"/>
    <w:rsid w:val="005B2972"/>
    <w:rsid w:val="005B3A37"/>
    <w:rsid w:val="005B5309"/>
    <w:rsid w:val="005B56C6"/>
    <w:rsid w:val="005B68C1"/>
    <w:rsid w:val="005B6912"/>
    <w:rsid w:val="005B6F95"/>
    <w:rsid w:val="005C0069"/>
    <w:rsid w:val="005C0294"/>
    <w:rsid w:val="005C1185"/>
    <w:rsid w:val="005C17B7"/>
    <w:rsid w:val="005C19F2"/>
    <w:rsid w:val="005C306E"/>
    <w:rsid w:val="005C44D2"/>
    <w:rsid w:val="005C4931"/>
    <w:rsid w:val="005C55DE"/>
    <w:rsid w:val="005C577F"/>
    <w:rsid w:val="005C5FE4"/>
    <w:rsid w:val="005C7347"/>
    <w:rsid w:val="005D14B7"/>
    <w:rsid w:val="005D1A22"/>
    <w:rsid w:val="005D1A3A"/>
    <w:rsid w:val="005D1F73"/>
    <w:rsid w:val="005D24BE"/>
    <w:rsid w:val="005D3E77"/>
    <w:rsid w:val="005D661F"/>
    <w:rsid w:val="005D6B99"/>
    <w:rsid w:val="005D7607"/>
    <w:rsid w:val="005E0A22"/>
    <w:rsid w:val="005E0D76"/>
    <w:rsid w:val="005E10F7"/>
    <w:rsid w:val="005E2602"/>
    <w:rsid w:val="005E2D18"/>
    <w:rsid w:val="005E57C4"/>
    <w:rsid w:val="005F3603"/>
    <w:rsid w:val="005F451D"/>
    <w:rsid w:val="005F4883"/>
    <w:rsid w:val="005F48B0"/>
    <w:rsid w:val="005F496C"/>
    <w:rsid w:val="005F5485"/>
    <w:rsid w:val="005F5694"/>
    <w:rsid w:val="005F573D"/>
    <w:rsid w:val="005F7338"/>
    <w:rsid w:val="005F782E"/>
    <w:rsid w:val="006007B7"/>
    <w:rsid w:val="006018D4"/>
    <w:rsid w:val="00604BE2"/>
    <w:rsid w:val="00605509"/>
    <w:rsid w:val="00606411"/>
    <w:rsid w:val="0060664A"/>
    <w:rsid w:val="00606F0B"/>
    <w:rsid w:val="006074DC"/>
    <w:rsid w:val="0061039D"/>
    <w:rsid w:val="00610C10"/>
    <w:rsid w:val="00610D6C"/>
    <w:rsid w:val="00611CBB"/>
    <w:rsid w:val="00612C9D"/>
    <w:rsid w:val="00614137"/>
    <w:rsid w:val="006150B7"/>
    <w:rsid w:val="006156D3"/>
    <w:rsid w:val="00616EFF"/>
    <w:rsid w:val="00617071"/>
    <w:rsid w:val="006177D6"/>
    <w:rsid w:val="00617872"/>
    <w:rsid w:val="00620095"/>
    <w:rsid w:val="00620376"/>
    <w:rsid w:val="006203D9"/>
    <w:rsid w:val="00620DA9"/>
    <w:rsid w:val="00620E67"/>
    <w:rsid w:val="006215B6"/>
    <w:rsid w:val="006219C2"/>
    <w:rsid w:val="0062228C"/>
    <w:rsid w:val="00623C47"/>
    <w:rsid w:val="0062509A"/>
    <w:rsid w:val="00625617"/>
    <w:rsid w:val="006265F7"/>
    <w:rsid w:val="00626CD8"/>
    <w:rsid w:val="0062742C"/>
    <w:rsid w:val="00630836"/>
    <w:rsid w:val="00631605"/>
    <w:rsid w:val="00631E9B"/>
    <w:rsid w:val="00632238"/>
    <w:rsid w:val="006327E6"/>
    <w:rsid w:val="006357C7"/>
    <w:rsid w:val="006362F2"/>
    <w:rsid w:val="00636304"/>
    <w:rsid w:val="00637966"/>
    <w:rsid w:val="00637BA1"/>
    <w:rsid w:val="0064074C"/>
    <w:rsid w:val="00640846"/>
    <w:rsid w:val="00640A63"/>
    <w:rsid w:val="00640EFE"/>
    <w:rsid w:val="0064103A"/>
    <w:rsid w:val="006419C9"/>
    <w:rsid w:val="00642E49"/>
    <w:rsid w:val="00643B63"/>
    <w:rsid w:val="0064400C"/>
    <w:rsid w:val="00644D25"/>
    <w:rsid w:val="006454DB"/>
    <w:rsid w:val="00645DC5"/>
    <w:rsid w:val="00646B30"/>
    <w:rsid w:val="00646E6A"/>
    <w:rsid w:val="00647542"/>
    <w:rsid w:val="006477DE"/>
    <w:rsid w:val="006478D9"/>
    <w:rsid w:val="0065082A"/>
    <w:rsid w:val="00650A6E"/>
    <w:rsid w:val="006517D0"/>
    <w:rsid w:val="00651939"/>
    <w:rsid w:val="00651D8E"/>
    <w:rsid w:val="00653B3B"/>
    <w:rsid w:val="00653BF6"/>
    <w:rsid w:val="006547AF"/>
    <w:rsid w:val="006561E6"/>
    <w:rsid w:val="00657D84"/>
    <w:rsid w:val="00657E00"/>
    <w:rsid w:val="0066198D"/>
    <w:rsid w:val="00662535"/>
    <w:rsid w:val="006635F5"/>
    <w:rsid w:val="00664D23"/>
    <w:rsid w:val="00664E6F"/>
    <w:rsid w:val="00666F65"/>
    <w:rsid w:val="00667631"/>
    <w:rsid w:val="00670DA5"/>
    <w:rsid w:val="006717A8"/>
    <w:rsid w:val="00671F52"/>
    <w:rsid w:val="00673A0A"/>
    <w:rsid w:val="00673B01"/>
    <w:rsid w:val="00673C3B"/>
    <w:rsid w:val="00674976"/>
    <w:rsid w:val="00674FD2"/>
    <w:rsid w:val="0067651E"/>
    <w:rsid w:val="00676C96"/>
    <w:rsid w:val="00680B1C"/>
    <w:rsid w:val="00681C00"/>
    <w:rsid w:val="00681CCD"/>
    <w:rsid w:val="0068328F"/>
    <w:rsid w:val="0068381B"/>
    <w:rsid w:val="00684781"/>
    <w:rsid w:val="00684A32"/>
    <w:rsid w:val="006855F3"/>
    <w:rsid w:val="0068580F"/>
    <w:rsid w:val="00685849"/>
    <w:rsid w:val="0068717E"/>
    <w:rsid w:val="00687E52"/>
    <w:rsid w:val="0069015C"/>
    <w:rsid w:val="006905FD"/>
    <w:rsid w:val="0069126A"/>
    <w:rsid w:val="00692B90"/>
    <w:rsid w:val="00693D1D"/>
    <w:rsid w:val="00693E14"/>
    <w:rsid w:val="00694322"/>
    <w:rsid w:val="00694F81"/>
    <w:rsid w:val="00696A1A"/>
    <w:rsid w:val="00697791"/>
    <w:rsid w:val="00697C99"/>
    <w:rsid w:val="00697DFA"/>
    <w:rsid w:val="006A2CC2"/>
    <w:rsid w:val="006A2D7B"/>
    <w:rsid w:val="006A5D80"/>
    <w:rsid w:val="006A681B"/>
    <w:rsid w:val="006A6EC0"/>
    <w:rsid w:val="006A73D3"/>
    <w:rsid w:val="006B08C3"/>
    <w:rsid w:val="006B09DB"/>
    <w:rsid w:val="006B0BCD"/>
    <w:rsid w:val="006B2815"/>
    <w:rsid w:val="006B2FF8"/>
    <w:rsid w:val="006B4B9A"/>
    <w:rsid w:val="006B5217"/>
    <w:rsid w:val="006B67B2"/>
    <w:rsid w:val="006B69FB"/>
    <w:rsid w:val="006C127E"/>
    <w:rsid w:val="006C2B7F"/>
    <w:rsid w:val="006C3727"/>
    <w:rsid w:val="006C45FF"/>
    <w:rsid w:val="006C5BB2"/>
    <w:rsid w:val="006C60DB"/>
    <w:rsid w:val="006C6AF4"/>
    <w:rsid w:val="006C6FBA"/>
    <w:rsid w:val="006C704D"/>
    <w:rsid w:val="006C7135"/>
    <w:rsid w:val="006C79B4"/>
    <w:rsid w:val="006D0D1A"/>
    <w:rsid w:val="006D1AB2"/>
    <w:rsid w:val="006D1C01"/>
    <w:rsid w:val="006D2812"/>
    <w:rsid w:val="006D2914"/>
    <w:rsid w:val="006D2978"/>
    <w:rsid w:val="006D3612"/>
    <w:rsid w:val="006D41EF"/>
    <w:rsid w:val="006D4D38"/>
    <w:rsid w:val="006D64B1"/>
    <w:rsid w:val="006D7143"/>
    <w:rsid w:val="006D766A"/>
    <w:rsid w:val="006D788B"/>
    <w:rsid w:val="006E092E"/>
    <w:rsid w:val="006E232C"/>
    <w:rsid w:val="006E2446"/>
    <w:rsid w:val="006E5490"/>
    <w:rsid w:val="006E61E4"/>
    <w:rsid w:val="006E7F4A"/>
    <w:rsid w:val="006F0509"/>
    <w:rsid w:val="006F2C18"/>
    <w:rsid w:val="006F33B2"/>
    <w:rsid w:val="006F5079"/>
    <w:rsid w:val="006F5440"/>
    <w:rsid w:val="006F546B"/>
    <w:rsid w:val="006F5F74"/>
    <w:rsid w:val="006F623F"/>
    <w:rsid w:val="006F6F2C"/>
    <w:rsid w:val="006F6F42"/>
    <w:rsid w:val="006F78F7"/>
    <w:rsid w:val="0070190F"/>
    <w:rsid w:val="00702BA4"/>
    <w:rsid w:val="00702F52"/>
    <w:rsid w:val="00704771"/>
    <w:rsid w:val="00705003"/>
    <w:rsid w:val="0070511A"/>
    <w:rsid w:val="00706A95"/>
    <w:rsid w:val="00706C23"/>
    <w:rsid w:val="00706C57"/>
    <w:rsid w:val="007076B4"/>
    <w:rsid w:val="00712707"/>
    <w:rsid w:val="007133B9"/>
    <w:rsid w:val="00714655"/>
    <w:rsid w:val="0071565B"/>
    <w:rsid w:val="007165F9"/>
    <w:rsid w:val="007167E7"/>
    <w:rsid w:val="0071689D"/>
    <w:rsid w:val="00717543"/>
    <w:rsid w:val="0072026D"/>
    <w:rsid w:val="00725DFE"/>
    <w:rsid w:val="00731336"/>
    <w:rsid w:val="007318DF"/>
    <w:rsid w:val="0073284B"/>
    <w:rsid w:val="00734C34"/>
    <w:rsid w:val="00736212"/>
    <w:rsid w:val="0073639F"/>
    <w:rsid w:val="007366F7"/>
    <w:rsid w:val="0073776E"/>
    <w:rsid w:val="0073783B"/>
    <w:rsid w:val="007401DC"/>
    <w:rsid w:val="007404FB"/>
    <w:rsid w:val="00740590"/>
    <w:rsid w:val="0074328F"/>
    <w:rsid w:val="00744C01"/>
    <w:rsid w:val="00746810"/>
    <w:rsid w:val="007474DF"/>
    <w:rsid w:val="007478F2"/>
    <w:rsid w:val="007509D4"/>
    <w:rsid w:val="0075189D"/>
    <w:rsid w:val="00753AAA"/>
    <w:rsid w:val="007545DB"/>
    <w:rsid w:val="00754A64"/>
    <w:rsid w:val="0075560C"/>
    <w:rsid w:val="00755DB6"/>
    <w:rsid w:val="00756AFF"/>
    <w:rsid w:val="00757622"/>
    <w:rsid w:val="007619DE"/>
    <w:rsid w:val="007620EA"/>
    <w:rsid w:val="00762714"/>
    <w:rsid w:val="007628E8"/>
    <w:rsid w:val="00763D04"/>
    <w:rsid w:val="00764729"/>
    <w:rsid w:val="00765421"/>
    <w:rsid w:val="00765BCD"/>
    <w:rsid w:val="00765C16"/>
    <w:rsid w:val="00770301"/>
    <w:rsid w:val="0077036F"/>
    <w:rsid w:val="007707EE"/>
    <w:rsid w:val="007731FD"/>
    <w:rsid w:val="00773275"/>
    <w:rsid w:val="00774279"/>
    <w:rsid w:val="007743E9"/>
    <w:rsid w:val="00774640"/>
    <w:rsid w:val="0077613C"/>
    <w:rsid w:val="007761EA"/>
    <w:rsid w:val="0077648D"/>
    <w:rsid w:val="007769FB"/>
    <w:rsid w:val="00780B92"/>
    <w:rsid w:val="00781ABD"/>
    <w:rsid w:val="00783464"/>
    <w:rsid w:val="007847DA"/>
    <w:rsid w:val="007848B2"/>
    <w:rsid w:val="007855FC"/>
    <w:rsid w:val="00785BCD"/>
    <w:rsid w:val="00785FB5"/>
    <w:rsid w:val="00786847"/>
    <w:rsid w:val="00786C60"/>
    <w:rsid w:val="00787350"/>
    <w:rsid w:val="0078743A"/>
    <w:rsid w:val="00787624"/>
    <w:rsid w:val="00787D5F"/>
    <w:rsid w:val="00790AAC"/>
    <w:rsid w:val="00790DFF"/>
    <w:rsid w:val="0079140F"/>
    <w:rsid w:val="00791448"/>
    <w:rsid w:val="007914ED"/>
    <w:rsid w:val="007956C6"/>
    <w:rsid w:val="00796DA8"/>
    <w:rsid w:val="0079779A"/>
    <w:rsid w:val="007A03A5"/>
    <w:rsid w:val="007A14D9"/>
    <w:rsid w:val="007A4E5F"/>
    <w:rsid w:val="007A5518"/>
    <w:rsid w:val="007A63A0"/>
    <w:rsid w:val="007A6AE8"/>
    <w:rsid w:val="007A794B"/>
    <w:rsid w:val="007B03BD"/>
    <w:rsid w:val="007B1426"/>
    <w:rsid w:val="007B20C3"/>
    <w:rsid w:val="007B26BC"/>
    <w:rsid w:val="007B37D2"/>
    <w:rsid w:val="007B384B"/>
    <w:rsid w:val="007B69C0"/>
    <w:rsid w:val="007B6A7E"/>
    <w:rsid w:val="007B7144"/>
    <w:rsid w:val="007C1A16"/>
    <w:rsid w:val="007C2426"/>
    <w:rsid w:val="007C2EB5"/>
    <w:rsid w:val="007C346D"/>
    <w:rsid w:val="007C4DCA"/>
    <w:rsid w:val="007C596A"/>
    <w:rsid w:val="007C76E2"/>
    <w:rsid w:val="007D0873"/>
    <w:rsid w:val="007D1B3E"/>
    <w:rsid w:val="007D1D48"/>
    <w:rsid w:val="007D2093"/>
    <w:rsid w:val="007D25C7"/>
    <w:rsid w:val="007D2EEC"/>
    <w:rsid w:val="007D3404"/>
    <w:rsid w:val="007D410B"/>
    <w:rsid w:val="007D46F0"/>
    <w:rsid w:val="007D559E"/>
    <w:rsid w:val="007D6B23"/>
    <w:rsid w:val="007E21FD"/>
    <w:rsid w:val="007E32E0"/>
    <w:rsid w:val="007E3E3E"/>
    <w:rsid w:val="007E3FD6"/>
    <w:rsid w:val="007E52E4"/>
    <w:rsid w:val="007E5B9D"/>
    <w:rsid w:val="007E6880"/>
    <w:rsid w:val="007E6FD7"/>
    <w:rsid w:val="007F00D2"/>
    <w:rsid w:val="007F0571"/>
    <w:rsid w:val="007F2127"/>
    <w:rsid w:val="007F3DDD"/>
    <w:rsid w:val="007F4F9A"/>
    <w:rsid w:val="007F5A73"/>
    <w:rsid w:val="0080144F"/>
    <w:rsid w:val="00801C97"/>
    <w:rsid w:val="00802500"/>
    <w:rsid w:val="00802D13"/>
    <w:rsid w:val="00802F09"/>
    <w:rsid w:val="00803193"/>
    <w:rsid w:val="008031CF"/>
    <w:rsid w:val="00803658"/>
    <w:rsid w:val="00804059"/>
    <w:rsid w:val="00804890"/>
    <w:rsid w:val="0080514C"/>
    <w:rsid w:val="0080607A"/>
    <w:rsid w:val="00807146"/>
    <w:rsid w:val="00807346"/>
    <w:rsid w:val="00807418"/>
    <w:rsid w:val="008124EB"/>
    <w:rsid w:val="00812BA9"/>
    <w:rsid w:val="00814A81"/>
    <w:rsid w:val="00815790"/>
    <w:rsid w:val="00816A6E"/>
    <w:rsid w:val="00817083"/>
    <w:rsid w:val="008170B9"/>
    <w:rsid w:val="008200A3"/>
    <w:rsid w:val="00820813"/>
    <w:rsid w:val="00820B0E"/>
    <w:rsid w:val="008218F5"/>
    <w:rsid w:val="00821DF5"/>
    <w:rsid w:val="0082201B"/>
    <w:rsid w:val="008225CB"/>
    <w:rsid w:val="00822BEA"/>
    <w:rsid w:val="008234BB"/>
    <w:rsid w:val="00823CC7"/>
    <w:rsid w:val="00823EBB"/>
    <w:rsid w:val="00824059"/>
    <w:rsid w:val="008240D1"/>
    <w:rsid w:val="008318B2"/>
    <w:rsid w:val="008323BE"/>
    <w:rsid w:val="0083249C"/>
    <w:rsid w:val="008331B7"/>
    <w:rsid w:val="008346F8"/>
    <w:rsid w:val="00834A05"/>
    <w:rsid w:val="00841F83"/>
    <w:rsid w:val="00842044"/>
    <w:rsid w:val="00842506"/>
    <w:rsid w:val="00842717"/>
    <w:rsid w:val="00843951"/>
    <w:rsid w:val="0084444B"/>
    <w:rsid w:val="0084637F"/>
    <w:rsid w:val="00846400"/>
    <w:rsid w:val="008476DB"/>
    <w:rsid w:val="00853743"/>
    <w:rsid w:val="0085475E"/>
    <w:rsid w:val="00860FD8"/>
    <w:rsid w:val="008619D8"/>
    <w:rsid w:val="00862037"/>
    <w:rsid w:val="008623A4"/>
    <w:rsid w:val="0086320E"/>
    <w:rsid w:val="0086366E"/>
    <w:rsid w:val="00863D7A"/>
    <w:rsid w:val="00864F7B"/>
    <w:rsid w:val="0086553C"/>
    <w:rsid w:val="00866ED3"/>
    <w:rsid w:val="008673C1"/>
    <w:rsid w:val="008705BB"/>
    <w:rsid w:val="008706A1"/>
    <w:rsid w:val="0087129B"/>
    <w:rsid w:val="0087135A"/>
    <w:rsid w:val="008715C0"/>
    <w:rsid w:val="008719D3"/>
    <w:rsid w:val="00871AAB"/>
    <w:rsid w:val="00873474"/>
    <w:rsid w:val="0087444C"/>
    <w:rsid w:val="00874A8F"/>
    <w:rsid w:val="00875613"/>
    <w:rsid w:val="0087589E"/>
    <w:rsid w:val="00875ED9"/>
    <w:rsid w:val="008761B6"/>
    <w:rsid w:val="00876377"/>
    <w:rsid w:val="00876836"/>
    <w:rsid w:val="00876878"/>
    <w:rsid w:val="00877D99"/>
    <w:rsid w:val="00880B26"/>
    <w:rsid w:val="00884E32"/>
    <w:rsid w:val="00886AEF"/>
    <w:rsid w:val="00886B5B"/>
    <w:rsid w:val="00890660"/>
    <w:rsid w:val="00892843"/>
    <w:rsid w:val="008935EB"/>
    <w:rsid w:val="00893B98"/>
    <w:rsid w:val="00897593"/>
    <w:rsid w:val="008976DA"/>
    <w:rsid w:val="008A01BC"/>
    <w:rsid w:val="008A04E3"/>
    <w:rsid w:val="008A130B"/>
    <w:rsid w:val="008A1430"/>
    <w:rsid w:val="008A1447"/>
    <w:rsid w:val="008A25F1"/>
    <w:rsid w:val="008A2646"/>
    <w:rsid w:val="008A2D1D"/>
    <w:rsid w:val="008A3A5F"/>
    <w:rsid w:val="008A3BBE"/>
    <w:rsid w:val="008A4161"/>
    <w:rsid w:val="008A5994"/>
    <w:rsid w:val="008A5A37"/>
    <w:rsid w:val="008A5CAE"/>
    <w:rsid w:val="008A6A0C"/>
    <w:rsid w:val="008B1B95"/>
    <w:rsid w:val="008B1E1C"/>
    <w:rsid w:val="008B49F4"/>
    <w:rsid w:val="008B4BC3"/>
    <w:rsid w:val="008B4DF2"/>
    <w:rsid w:val="008B59F7"/>
    <w:rsid w:val="008C0321"/>
    <w:rsid w:val="008C090F"/>
    <w:rsid w:val="008C1BAE"/>
    <w:rsid w:val="008C21C6"/>
    <w:rsid w:val="008C29D5"/>
    <w:rsid w:val="008C416B"/>
    <w:rsid w:val="008C6C3E"/>
    <w:rsid w:val="008C6CA6"/>
    <w:rsid w:val="008C77EC"/>
    <w:rsid w:val="008C7BDF"/>
    <w:rsid w:val="008D05C1"/>
    <w:rsid w:val="008D05D7"/>
    <w:rsid w:val="008D08C7"/>
    <w:rsid w:val="008D1377"/>
    <w:rsid w:val="008D2F37"/>
    <w:rsid w:val="008D3C7D"/>
    <w:rsid w:val="008D3E58"/>
    <w:rsid w:val="008D4C3D"/>
    <w:rsid w:val="008D72B6"/>
    <w:rsid w:val="008E0E42"/>
    <w:rsid w:val="008E2689"/>
    <w:rsid w:val="008E2A7B"/>
    <w:rsid w:val="008E3015"/>
    <w:rsid w:val="008E3076"/>
    <w:rsid w:val="008E3E48"/>
    <w:rsid w:val="008E4923"/>
    <w:rsid w:val="008E53D2"/>
    <w:rsid w:val="008E59A0"/>
    <w:rsid w:val="008E6C31"/>
    <w:rsid w:val="008E6CF9"/>
    <w:rsid w:val="008E6FFC"/>
    <w:rsid w:val="008E7C24"/>
    <w:rsid w:val="008F046A"/>
    <w:rsid w:val="008F0B98"/>
    <w:rsid w:val="008F16D8"/>
    <w:rsid w:val="008F3734"/>
    <w:rsid w:val="008F3E1C"/>
    <w:rsid w:val="008F53FD"/>
    <w:rsid w:val="008F6398"/>
    <w:rsid w:val="008F6590"/>
    <w:rsid w:val="008F6E06"/>
    <w:rsid w:val="008F7D7C"/>
    <w:rsid w:val="009001BF"/>
    <w:rsid w:val="009003A4"/>
    <w:rsid w:val="0090174C"/>
    <w:rsid w:val="00902887"/>
    <w:rsid w:val="00904628"/>
    <w:rsid w:val="00905338"/>
    <w:rsid w:val="00905FBF"/>
    <w:rsid w:val="00911409"/>
    <w:rsid w:val="00911A8E"/>
    <w:rsid w:val="00911FDC"/>
    <w:rsid w:val="009120A0"/>
    <w:rsid w:val="0091231B"/>
    <w:rsid w:val="00912BDF"/>
    <w:rsid w:val="00912EF0"/>
    <w:rsid w:val="00913C04"/>
    <w:rsid w:val="00913D76"/>
    <w:rsid w:val="009148C5"/>
    <w:rsid w:val="0091571A"/>
    <w:rsid w:val="009169D7"/>
    <w:rsid w:val="0091781C"/>
    <w:rsid w:val="009178B8"/>
    <w:rsid w:val="009210E6"/>
    <w:rsid w:val="009212C6"/>
    <w:rsid w:val="009218F2"/>
    <w:rsid w:val="00922D13"/>
    <w:rsid w:val="009231D5"/>
    <w:rsid w:val="00923746"/>
    <w:rsid w:val="00923D54"/>
    <w:rsid w:val="0092665F"/>
    <w:rsid w:val="00926CA2"/>
    <w:rsid w:val="00927B5C"/>
    <w:rsid w:val="00930A53"/>
    <w:rsid w:val="00931D44"/>
    <w:rsid w:val="00932B0D"/>
    <w:rsid w:val="00932F67"/>
    <w:rsid w:val="009332F3"/>
    <w:rsid w:val="00933FA8"/>
    <w:rsid w:val="0093418A"/>
    <w:rsid w:val="0093424D"/>
    <w:rsid w:val="009349E2"/>
    <w:rsid w:val="009357E4"/>
    <w:rsid w:val="00940249"/>
    <w:rsid w:val="00940C71"/>
    <w:rsid w:val="00940CA5"/>
    <w:rsid w:val="0094108F"/>
    <w:rsid w:val="0094473C"/>
    <w:rsid w:val="00944E0B"/>
    <w:rsid w:val="00946B11"/>
    <w:rsid w:val="00946E8E"/>
    <w:rsid w:val="00946F08"/>
    <w:rsid w:val="009473AF"/>
    <w:rsid w:val="00947F5B"/>
    <w:rsid w:val="009502B1"/>
    <w:rsid w:val="009502FE"/>
    <w:rsid w:val="009503AE"/>
    <w:rsid w:val="00951342"/>
    <w:rsid w:val="009513C8"/>
    <w:rsid w:val="00951F36"/>
    <w:rsid w:val="009524B1"/>
    <w:rsid w:val="00953D83"/>
    <w:rsid w:val="00955862"/>
    <w:rsid w:val="00960552"/>
    <w:rsid w:val="00960830"/>
    <w:rsid w:val="009614DA"/>
    <w:rsid w:val="00964323"/>
    <w:rsid w:val="00965CDB"/>
    <w:rsid w:val="00965D12"/>
    <w:rsid w:val="00967E75"/>
    <w:rsid w:val="00971825"/>
    <w:rsid w:val="00972ED2"/>
    <w:rsid w:val="00973614"/>
    <w:rsid w:val="00974D39"/>
    <w:rsid w:val="00975B94"/>
    <w:rsid w:val="00975BAF"/>
    <w:rsid w:val="00976643"/>
    <w:rsid w:val="00976A46"/>
    <w:rsid w:val="009771FE"/>
    <w:rsid w:val="00981F3B"/>
    <w:rsid w:val="00982E87"/>
    <w:rsid w:val="00983233"/>
    <w:rsid w:val="009837C9"/>
    <w:rsid w:val="00984341"/>
    <w:rsid w:val="00985371"/>
    <w:rsid w:val="00985CAC"/>
    <w:rsid w:val="00986358"/>
    <w:rsid w:val="009865D5"/>
    <w:rsid w:val="0098660D"/>
    <w:rsid w:val="00987010"/>
    <w:rsid w:val="00987512"/>
    <w:rsid w:val="00990196"/>
    <w:rsid w:val="0099074E"/>
    <w:rsid w:val="00990779"/>
    <w:rsid w:val="00990AE4"/>
    <w:rsid w:val="00990E2F"/>
    <w:rsid w:val="00991966"/>
    <w:rsid w:val="00993710"/>
    <w:rsid w:val="00993C95"/>
    <w:rsid w:val="00994704"/>
    <w:rsid w:val="0099619B"/>
    <w:rsid w:val="00996A55"/>
    <w:rsid w:val="00996E4F"/>
    <w:rsid w:val="00997F96"/>
    <w:rsid w:val="009A0479"/>
    <w:rsid w:val="009A0A0A"/>
    <w:rsid w:val="009A0ABB"/>
    <w:rsid w:val="009A211F"/>
    <w:rsid w:val="009A3937"/>
    <w:rsid w:val="009A5077"/>
    <w:rsid w:val="009A57E6"/>
    <w:rsid w:val="009A5D63"/>
    <w:rsid w:val="009A5FB9"/>
    <w:rsid w:val="009A6A1A"/>
    <w:rsid w:val="009A6C36"/>
    <w:rsid w:val="009A72D1"/>
    <w:rsid w:val="009B0154"/>
    <w:rsid w:val="009B030C"/>
    <w:rsid w:val="009B054A"/>
    <w:rsid w:val="009B139D"/>
    <w:rsid w:val="009B177A"/>
    <w:rsid w:val="009B1962"/>
    <w:rsid w:val="009B1A8D"/>
    <w:rsid w:val="009B22CC"/>
    <w:rsid w:val="009B28DA"/>
    <w:rsid w:val="009B3324"/>
    <w:rsid w:val="009B3347"/>
    <w:rsid w:val="009B4025"/>
    <w:rsid w:val="009B5C92"/>
    <w:rsid w:val="009B630B"/>
    <w:rsid w:val="009B6B27"/>
    <w:rsid w:val="009B74E5"/>
    <w:rsid w:val="009C0547"/>
    <w:rsid w:val="009C0752"/>
    <w:rsid w:val="009C078D"/>
    <w:rsid w:val="009C090F"/>
    <w:rsid w:val="009C171A"/>
    <w:rsid w:val="009C1A53"/>
    <w:rsid w:val="009C1B6E"/>
    <w:rsid w:val="009C27F1"/>
    <w:rsid w:val="009C31DB"/>
    <w:rsid w:val="009C3A0A"/>
    <w:rsid w:val="009C3A0D"/>
    <w:rsid w:val="009C4618"/>
    <w:rsid w:val="009C4C3F"/>
    <w:rsid w:val="009C56C1"/>
    <w:rsid w:val="009C59E8"/>
    <w:rsid w:val="009C6274"/>
    <w:rsid w:val="009C67EE"/>
    <w:rsid w:val="009D09B9"/>
    <w:rsid w:val="009D1783"/>
    <w:rsid w:val="009D2B44"/>
    <w:rsid w:val="009D463B"/>
    <w:rsid w:val="009D47CF"/>
    <w:rsid w:val="009D519D"/>
    <w:rsid w:val="009D5CEF"/>
    <w:rsid w:val="009D6533"/>
    <w:rsid w:val="009D737F"/>
    <w:rsid w:val="009D75E1"/>
    <w:rsid w:val="009D7687"/>
    <w:rsid w:val="009E005A"/>
    <w:rsid w:val="009E16D2"/>
    <w:rsid w:val="009E32C7"/>
    <w:rsid w:val="009E3B03"/>
    <w:rsid w:val="009E3F7D"/>
    <w:rsid w:val="009E40FB"/>
    <w:rsid w:val="009E4D82"/>
    <w:rsid w:val="009E5598"/>
    <w:rsid w:val="009E5FB8"/>
    <w:rsid w:val="009E6018"/>
    <w:rsid w:val="009E668F"/>
    <w:rsid w:val="009E6DA6"/>
    <w:rsid w:val="009E7561"/>
    <w:rsid w:val="009F0916"/>
    <w:rsid w:val="009F0BD1"/>
    <w:rsid w:val="009F3009"/>
    <w:rsid w:val="009F4075"/>
    <w:rsid w:val="009F4D4E"/>
    <w:rsid w:val="009F758F"/>
    <w:rsid w:val="009F7F41"/>
    <w:rsid w:val="00A0082B"/>
    <w:rsid w:val="00A010A3"/>
    <w:rsid w:val="00A01616"/>
    <w:rsid w:val="00A0436A"/>
    <w:rsid w:val="00A05A98"/>
    <w:rsid w:val="00A05F1E"/>
    <w:rsid w:val="00A06B17"/>
    <w:rsid w:val="00A07B53"/>
    <w:rsid w:val="00A118CE"/>
    <w:rsid w:val="00A11965"/>
    <w:rsid w:val="00A11D5C"/>
    <w:rsid w:val="00A125C6"/>
    <w:rsid w:val="00A1282F"/>
    <w:rsid w:val="00A1415C"/>
    <w:rsid w:val="00A16331"/>
    <w:rsid w:val="00A17ADC"/>
    <w:rsid w:val="00A20D3A"/>
    <w:rsid w:val="00A22A49"/>
    <w:rsid w:val="00A233D2"/>
    <w:rsid w:val="00A238C3"/>
    <w:rsid w:val="00A241BB"/>
    <w:rsid w:val="00A2519D"/>
    <w:rsid w:val="00A301F1"/>
    <w:rsid w:val="00A3078E"/>
    <w:rsid w:val="00A30977"/>
    <w:rsid w:val="00A32874"/>
    <w:rsid w:val="00A3348E"/>
    <w:rsid w:val="00A33EE7"/>
    <w:rsid w:val="00A34052"/>
    <w:rsid w:val="00A34E25"/>
    <w:rsid w:val="00A37082"/>
    <w:rsid w:val="00A3770E"/>
    <w:rsid w:val="00A37890"/>
    <w:rsid w:val="00A379C5"/>
    <w:rsid w:val="00A42365"/>
    <w:rsid w:val="00A42C41"/>
    <w:rsid w:val="00A44339"/>
    <w:rsid w:val="00A44A1E"/>
    <w:rsid w:val="00A4528D"/>
    <w:rsid w:val="00A4569D"/>
    <w:rsid w:val="00A46066"/>
    <w:rsid w:val="00A4635C"/>
    <w:rsid w:val="00A47323"/>
    <w:rsid w:val="00A473D6"/>
    <w:rsid w:val="00A4796F"/>
    <w:rsid w:val="00A50688"/>
    <w:rsid w:val="00A50C02"/>
    <w:rsid w:val="00A51A85"/>
    <w:rsid w:val="00A538B1"/>
    <w:rsid w:val="00A54A7A"/>
    <w:rsid w:val="00A55177"/>
    <w:rsid w:val="00A55B85"/>
    <w:rsid w:val="00A5612F"/>
    <w:rsid w:val="00A60030"/>
    <w:rsid w:val="00A60C41"/>
    <w:rsid w:val="00A6156C"/>
    <w:rsid w:val="00A61893"/>
    <w:rsid w:val="00A61DAA"/>
    <w:rsid w:val="00A63643"/>
    <w:rsid w:val="00A643B4"/>
    <w:rsid w:val="00A6501B"/>
    <w:rsid w:val="00A656F5"/>
    <w:rsid w:val="00A658AD"/>
    <w:rsid w:val="00A65939"/>
    <w:rsid w:val="00A666F4"/>
    <w:rsid w:val="00A66BF9"/>
    <w:rsid w:val="00A66FB6"/>
    <w:rsid w:val="00A671B8"/>
    <w:rsid w:val="00A67753"/>
    <w:rsid w:val="00A679F1"/>
    <w:rsid w:val="00A70195"/>
    <w:rsid w:val="00A73407"/>
    <w:rsid w:val="00A736E6"/>
    <w:rsid w:val="00A73FE7"/>
    <w:rsid w:val="00A74114"/>
    <w:rsid w:val="00A74DA0"/>
    <w:rsid w:val="00A761FB"/>
    <w:rsid w:val="00A76F01"/>
    <w:rsid w:val="00A77829"/>
    <w:rsid w:val="00A80AB0"/>
    <w:rsid w:val="00A80EBA"/>
    <w:rsid w:val="00A8100B"/>
    <w:rsid w:val="00A8123E"/>
    <w:rsid w:val="00A826BD"/>
    <w:rsid w:val="00A854E2"/>
    <w:rsid w:val="00A855D6"/>
    <w:rsid w:val="00A85AF6"/>
    <w:rsid w:val="00A86981"/>
    <w:rsid w:val="00A874E9"/>
    <w:rsid w:val="00A910E3"/>
    <w:rsid w:val="00A91FD8"/>
    <w:rsid w:val="00A92AD6"/>
    <w:rsid w:val="00A9369C"/>
    <w:rsid w:val="00A9551F"/>
    <w:rsid w:val="00A95C33"/>
    <w:rsid w:val="00A96FDA"/>
    <w:rsid w:val="00A973AC"/>
    <w:rsid w:val="00A97DBC"/>
    <w:rsid w:val="00A97DD6"/>
    <w:rsid w:val="00AA0440"/>
    <w:rsid w:val="00AA0CF4"/>
    <w:rsid w:val="00AA1AAF"/>
    <w:rsid w:val="00AA1F50"/>
    <w:rsid w:val="00AA5F4B"/>
    <w:rsid w:val="00AA6F06"/>
    <w:rsid w:val="00AA713F"/>
    <w:rsid w:val="00AA7629"/>
    <w:rsid w:val="00AB2B8D"/>
    <w:rsid w:val="00AB38AE"/>
    <w:rsid w:val="00AB4351"/>
    <w:rsid w:val="00AB4F44"/>
    <w:rsid w:val="00AB563E"/>
    <w:rsid w:val="00AB6734"/>
    <w:rsid w:val="00AB754C"/>
    <w:rsid w:val="00AB7822"/>
    <w:rsid w:val="00AC10CC"/>
    <w:rsid w:val="00AC2BC6"/>
    <w:rsid w:val="00AC2C6D"/>
    <w:rsid w:val="00AC31CD"/>
    <w:rsid w:val="00AC32C1"/>
    <w:rsid w:val="00AC3427"/>
    <w:rsid w:val="00AC36C4"/>
    <w:rsid w:val="00AC3CDE"/>
    <w:rsid w:val="00AC4618"/>
    <w:rsid w:val="00AC51FE"/>
    <w:rsid w:val="00AD03FD"/>
    <w:rsid w:val="00AD0B18"/>
    <w:rsid w:val="00AD232E"/>
    <w:rsid w:val="00AD3812"/>
    <w:rsid w:val="00AD4279"/>
    <w:rsid w:val="00AD5441"/>
    <w:rsid w:val="00AD5B17"/>
    <w:rsid w:val="00AD6799"/>
    <w:rsid w:val="00AD68B2"/>
    <w:rsid w:val="00AD695A"/>
    <w:rsid w:val="00AD6A3E"/>
    <w:rsid w:val="00AE0817"/>
    <w:rsid w:val="00AE0F0B"/>
    <w:rsid w:val="00AE1BB1"/>
    <w:rsid w:val="00AE3221"/>
    <w:rsid w:val="00AE43EB"/>
    <w:rsid w:val="00AE4E8D"/>
    <w:rsid w:val="00AE4F25"/>
    <w:rsid w:val="00AE5137"/>
    <w:rsid w:val="00AE637E"/>
    <w:rsid w:val="00AE6D4D"/>
    <w:rsid w:val="00AE7F7B"/>
    <w:rsid w:val="00AF1035"/>
    <w:rsid w:val="00AF3524"/>
    <w:rsid w:val="00AF4A5D"/>
    <w:rsid w:val="00AF5E91"/>
    <w:rsid w:val="00AF6C1D"/>
    <w:rsid w:val="00B000C9"/>
    <w:rsid w:val="00B00259"/>
    <w:rsid w:val="00B002BB"/>
    <w:rsid w:val="00B00E63"/>
    <w:rsid w:val="00B0192D"/>
    <w:rsid w:val="00B029EE"/>
    <w:rsid w:val="00B02ACD"/>
    <w:rsid w:val="00B02CCC"/>
    <w:rsid w:val="00B0365A"/>
    <w:rsid w:val="00B0452F"/>
    <w:rsid w:val="00B04EFA"/>
    <w:rsid w:val="00B05119"/>
    <w:rsid w:val="00B076D8"/>
    <w:rsid w:val="00B104BE"/>
    <w:rsid w:val="00B1121E"/>
    <w:rsid w:val="00B11898"/>
    <w:rsid w:val="00B12294"/>
    <w:rsid w:val="00B129D6"/>
    <w:rsid w:val="00B13DF0"/>
    <w:rsid w:val="00B14144"/>
    <w:rsid w:val="00B14212"/>
    <w:rsid w:val="00B1430B"/>
    <w:rsid w:val="00B200D9"/>
    <w:rsid w:val="00B207B0"/>
    <w:rsid w:val="00B220D4"/>
    <w:rsid w:val="00B22DB4"/>
    <w:rsid w:val="00B2304E"/>
    <w:rsid w:val="00B23414"/>
    <w:rsid w:val="00B24529"/>
    <w:rsid w:val="00B25DAC"/>
    <w:rsid w:val="00B26E66"/>
    <w:rsid w:val="00B275C5"/>
    <w:rsid w:val="00B31083"/>
    <w:rsid w:val="00B318C2"/>
    <w:rsid w:val="00B31EFB"/>
    <w:rsid w:val="00B3659E"/>
    <w:rsid w:val="00B36668"/>
    <w:rsid w:val="00B36D9C"/>
    <w:rsid w:val="00B37862"/>
    <w:rsid w:val="00B41688"/>
    <w:rsid w:val="00B41911"/>
    <w:rsid w:val="00B42156"/>
    <w:rsid w:val="00B426A1"/>
    <w:rsid w:val="00B443F9"/>
    <w:rsid w:val="00B45502"/>
    <w:rsid w:val="00B45C52"/>
    <w:rsid w:val="00B45D06"/>
    <w:rsid w:val="00B46B71"/>
    <w:rsid w:val="00B47B89"/>
    <w:rsid w:val="00B5068B"/>
    <w:rsid w:val="00B5201B"/>
    <w:rsid w:val="00B52E1D"/>
    <w:rsid w:val="00B53313"/>
    <w:rsid w:val="00B54124"/>
    <w:rsid w:val="00B5428C"/>
    <w:rsid w:val="00B55BA4"/>
    <w:rsid w:val="00B56484"/>
    <w:rsid w:val="00B56C55"/>
    <w:rsid w:val="00B570AE"/>
    <w:rsid w:val="00B57E12"/>
    <w:rsid w:val="00B60E9D"/>
    <w:rsid w:val="00B615F5"/>
    <w:rsid w:val="00B63107"/>
    <w:rsid w:val="00B63469"/>
    <w:rsid w:val="00B6642D"/>
    <w:rsid w:val="00B70763"/>
    <w:rsid w:val="00B712C9"/>
    <w:rsid w:val="00B716F0"/>
    <w:rsid w:val="00B7260E"/>
    <w:rsid w:val="00B733E3"/>
    <w:rsid w:val="00B75A15"/>
    <w:rsid w:val="00B75FB0"/>
    <w:rsid w:val="00B810C0"/>
    <w:rsid w:val="00B81357"/>
    <w:rsid w:val="00B813F9"/>
    <w:rsid w:val="00B820DF"/>
    <w:rsid w:val="00B8438F"/>
    <w:rsid w:val="00B84481"/>
    <w:rsid w:val="00B84E8D"/>
    <w:rsid w:val="00B85D38"/>
    <w:rsid w:val="00B85DB0"/>
    <w:rsid w:val="00B87ADD"/>
    <w:rsid w:val="00B87C98"/>
    <w:rsid w:val="00B90483"/>
    <w:rsid w:val="00B9056F"/>
    <w:rsid w:val="00B90E85"/>
    <w:rsid w:val="00B9325C"/>
    <w:rsid w:val="00B94672"/>
    <w:rsid w:val="00B9556F"/>
    <w:rsid w:val="00B9730B"/>
    <w:rsid w:val="00B9778E"/>
    <w:rsid w:val="00B97EF4"/>
    <w:rsid w:val="00BA0221"/>
    <w:rsid w:val="00BA03E3"/>
    <w:rsid w:val="00BA1EEF"/>
    <w:rsid w:val="00BA3C3F"/>
    <w:rsid w:val="00BA5341"/>
    <w:rsid w:val="00BA7528"/>
    <w:rsid w:val="00BA786B"/>
    <w:rsid w:val="00BA79DF"/>
    <w:rsid w:val="00BB00D0"/>
    <w:rsid w:val="00BB2028"/>
    <w:rsid w:val="00BB2733"/>
    <w:rsid w:val="00BB424D"/>
    <w:rsid w:val="00BB50BA"/>
    <w:rsid w:val="00BB6231"/>
    <w:rsid w:val="00BB6304"/>
    <w:rsid w:val="00BB6A84"/>
    <w:rsid w:val="00BB710F"/>
    <w:rsid w:val="00BB7D8D"/>
    <w:rsid w:val="00BB7EE0"/>
    <w:rsid w:val="00BC0325"/>
    <w:rsid w:val="00BC0513"/>
    <w:rsid w:val="00BC0558"/>
    <w:rsid w:val="00BC3083"/>
    <w:rsid w:val="00BC3271"/>
    <w:rsid w:val="00BC6B50"/>
    <w:rsid w:val="00BC6BA2"/>
    <w:rsid w:val="00BC6E7C"/>
    <w:rsid w:val="00BC73B0"/>
    <w:rsid w:val="00BC79CE"/>
    <w:rsid w:val="00BD35F2"/>
    <w:rsid w:val="00BD471D"/>
    <w:rsid w:val="00BE168E"/>
    <w:rsid w:val="00BE2060"/>
    <w:rsid w:val="00BE2483"/>
    <w:rsid w:val="00BE28F3"/>
    <w:rsid w:val="00BE2E4B"/>
    <w:rsid w:val="00BE4B40"/>
    <w:rsid w:val="00BE5238"/>
    <w:rsid w:val="00BE6F66"/>
    <w:rsid w:val="00BE77DE"/>
    <w:rsid w:val="00BE7DA8"/>
    <w:rsid w:val="00BF1271"/>
    <w:rsid w:val="00BF12F2"/>
    <w:rsid w:val="00BF1462"/>
    <w:rsid w:val="00BF1D91"/>
    <w:rsid w:val="00BF1DE1"/>
    <w:rsid w:val="00BF1FB1"/>
    <w:rsid w:val="00BF289D"/>
    <w:rsid w:val="00BF2D5D"/>
    <w:rsid w:val="00BF4123"/>
    <w:rsid w:val="00BF4202"/>
    <w:rsid w:val="00BF451D"/>
    <w:rsid w:val="00BF47D0"/>
    <w:rsid w:val="00BF4E59"/>
    <w:rsid w:val="00BF518C"/>
    <w:rsid w:val="00BF731E"/>
    <w:rsid w:val="00BF7A66"/>
    <w:rsid w:val="00BF7A91"/>
    <w:rsid w:val="00C007D1"/>
    <w:rsid w:val="00C034FE"/>
    <w:rsid w:val="00C0516D"/>
    <w:rsid w:val="00C05356"/>
    <w:rsid w:val="00C07F8F"/>
    <w:rsid w:val="00C10F26"/>
    <w:rsid w:val="00C110AF"/>
    <w:rsid w:val="00C1145F"/>
    <w:rsid w:val="00C11912"/>
    <w:rsid w:val="00C136E1"/>
    <w:rsid w:val="00C14609"/>
    <w:rsid w:val="00C14BAD"/>
    <w:rsid w:val="00C14EA8"/>
    <w:rsid w:val="00C14EAB"/>
    <w:rsid w:val="00C151B4"/>
    <w:rsid w:val="00C16C50"/>
    <w:rsid w:val="00C16C6C"/>
    <w:rsid w:val="00C17396"/>
    <w:rsid w:val="00C20ABE"/>
    <w:rsid w:val="00C2185A"/>
    <w:rsid w:val="00C22CC3"/>
    <w:rsid w:val="00C235E5"/>
    <w:rsid w:val="00C23C7B"/>
    <w:rsid w:val="00C23D25"/>
    <w:rsid w:val="00C24AC9"/>
    <w:rsid w:val="00C25028"/>
    <w:rsid w:val="00C2641B"/>
    <w:rsid w:val="00C27185"/>
    <w:rsid w:val="00C27C55"/>
    <w:rsid w:val="00C31E01"/>
    <w:rsid w:val="00C33E89"/>
    <w:rsid w:val="00C36306"/>
    <w:rsid w:val="00C3648B"/>
    <w:rsid w:val="00C36961"/>
    <w:rsid w:val="00C37412"/>
    <w:rsid w:val="00C37B2C"/>
    <w:rsid w:val="00C40F33"/>
    <w:rsid w:val="00C414F0"/>
    <w:rsid w:val="00C4168B"/>
    <w:rsid w:val="00C4205D"/>
    <w:rsid w:val="00C42FB0"/>
    <w:rsid w:val="00C4396C"/>
    <w:rsid w:val="00C45967"/>
    <w:rsid w:val="00C47E33"/>
    <w:rsid w:val="00C50586"/>
    <w:rsid w:val="00C506E0"/>
    <w:rsid w:val="00C51D76"/>
    <w:rsid w:val="00C5209B"/>
    <w:rsid w:val="00C52B92"/>
    <w:rsid w:val="00C533D2"/>
    <w:rsid w:val="00C53922"/>
    <w:rsid w:val="00C5407F"/>
    <w:rsid w:val="00C541A5"/>
    <w:rsid w:val="00C54859"/>
    <w:rsid w:val="00C56E55"/>
    <w:rsid w:val="00C579B5"/>
    <w:rsid w:val="00C57A8C"/>
    <w:rsid w:val="00C6188D"/>
    <w:rsid w:val="00C622BD"/>
    <w:rsid w:val="00C6248D"/>
    <w:rsid w:val="00C62FFE"/>
    <w:rsid w:val="00C642B1"/>
    <w:rsid w:val="00C65D8F"/>
    <w:rsid w:val="00C679A2"/>
    <w:rsid w:val="00C7008B"/>
    <w:rsid w:val="00C703EA"/>
    <w:rsid w:val="00C7096B"/>
    <w:rsid w:val="00C71391"/>
    <w:rsid w:val="00C71480"/>
    <w:rsid w:val="00C715D6"/>
    <w:rsid w:val="00C748F5"/>
    <w:rsid w:val="00C74972"/>
    <w:rsid w:val="00C75792"/>
    <w:rsid w:val="00C75AD9"/>
    <w:rsid w:val="00C76DF0"/>
    <w:rsid w:val="00C77855"/>
    <w:rsid w:val="00C778C9"/>
    <w:rsid w:val="00C77CF7"/>
    <w:rsid w:val="00C80793"/>
    <w:rsid w:val="00C814FF"/>
    <w:rsid w:val="00C81623"/>
    <w:rsid w:val="00C82E4B"/>
    <w:rsid w:val="00C83CBF"/>
    <w:rsid w:val="00C83E44"/>
    <w:rsid w:val="00C8541C"/>
    <w:rsid w:val="00C855AB"/>
    <w:rsid w:val="00C86354"/>
    <w:rsid w:val="00C86EE6"/>
    <w:rsid w:val="00C873CB"/>
    <w:rsid w:val="00C90433"/>
    <w:rsid w:val="00C90F2F"/>
    <w:rsid w:val="00C91033"/>
    <w:rsid w:val="00C911B6"/>
    <w:rsid w:val="00C923E1"/>
    <w:rsid w:val="00C93904"/>
    <w:rsid w:val="00C941CB"/>
    <w:rsid w:val="00C94FC4"/>
    <w:rsid w:val="00C95AE2"/>
    <w:rsid w:val="00C9655B"/>
    <w:rsid w:val="00C9746D"/>
    <w:rsid w:val="00CA04B8"/>
    <w:rsid w:val="00CA0554"/>
    <w:rsid w:val="00CA0753"/>
    <w:rsid w:val="00CA2A19"/>
    <w:rsid w:val="00CA421C"/>
    <w:rsid w:val="00CA5029"/>
    <w:rsid w:val="00CA55B0"/>
    <w:rsid w:val="00CA6217"/>
    <w:rsid w:val="00CA6AFE"/>
    <w:rsid w:val="00CB11B6"/>
    <w:rsid w:val="00CB123D"/>
    <w:rsid w:val="00CB1570"/>
    <w:rsid w:val="00CB1DBB"/>
    <w:rsid w:val="00CB2A89"/>
    <w:rsid w:val="00CB2BCA"/>
    <w:rsid w:val="00CB326A"/>
    <w:rsid w:val="00CB4183"/>
    <w:rsid w:val="00CB42A1"/>
    <w:rsid w:val="00CB4320"/>
    <w:rsid w:val="00CB4886"/>
    <w:rsid w:val="00CB4E7A"/>
    <w:rsid w:val="00CB57D0"/>
    <w:rsid w:val="00CB6E3B"/>
    <w:rsid w:val="00CB744C"/>
    <w:rsid w:val="00CC0F9B"/>
    <w:rsid w:val="00CC1B77"/>
    <w:rsid w:val="00CC1E58"/>
    <w:rsid w:val="00CC20E4"/>
    <w:rsid w:val="00CC286C"/>
    <w:rsid w:val="00CC2CFD"/>
    <w:rsid w:val="00CC2F9C"/>
    <w:rsid w:val="00CC4AA0"/>
    <w:rsid w:val="00CC4EBE"/>
    <w:rsid w:val="00CC65C3"/>
    <w:rsid w:val="00CC665E"/>
    <w:rsid w:val="00CC740F"/>
    <w:rsid w:val="00CC79F3"/>
    <w:rsid w:val="00CD1645"/>
    <w:rsid w:val="00CD1708"/>
    <w:rsid w:val="00CD1B15"/>
    <w:rsid w:val="00CD216F"/>
    <w:rsid w:val="00CD471D"/>
    <w:rsid w:val="00CD4A44"/>
    <w:rsid w:val="00CD53EF"/>
    <w:rsid w:val="00CD570D"/>
    <w:rsid w:val="00CD777D"/>
    <w:rsid w:val="00CE0FC2"/>
    <w:rsid w:val="00CE243D"/>
    <w:rsid w:val="00CE27FA"/>
    <w:rsid w:val="00CE45DE"/>
    <w:rsid w:val="00CE54DC"/>
    <w:rsid w:val="00CE5D28"/>
    <w:rsid w:val="00CE6B2E"/>
    <w:rsid w:val="00CE70A1"/>
    <w:rsid w:val="00CE7115"/>
    <w:rsid w:val="00CF01B0"/>
    <w:rsid w:val="00CF15E0"/>
    <w:rsid w:val="00CF161B"/>
    <w:rsid w:val="00CF1B8C"/>
    <w:rsid w:val="00CF2A59"/>
    <w:rsid w:val="00CF302D"/>
    <w:rsid w:val="00CF425F"/>
    <w:rsid w:val="00CF4ED5"/>
    <w:rsid w:val="00CF5746"/>
    <w:rsid w:val="00D02613"/>
    <w:rsid w:val="00D033D5"/>
    <w:rsid w:val="00D0400F"/>
    <w:rsid w:val="00D054E9"/>
    <w:rsid w:val="00D0600A"/>
    <w:rsid w:val="00D07168"/>
    <w:rsid w:val="00D07A48"/>
    <w:rsid w:val="00D07DB8"/>
    <w:rsid w:val="00D10F69"/>
    <w:rsid w:val="00D119EB"/>
    <w:rsid w:val="00D11CFE"/>
    <w:rsid w:val="00D12BFF"/>
    <w:rsid w:val="00D12C3D"/>
    <w:rsid w:val="00D149DE"/>
    <w:rsid w:val="00D166A7"/>
    <w:rsid w:val="00D16804"/>
    <w:rsid w:val="00D16A3A"/>
    <w:rsid w:val="00D201A3"/>
    <w:rsid w:val="00D21EE3"/>
    <w:rsid w:val="00D241C6"/>
    <w:rsid w:val="00D25B81"/>
    <w:rsid w:val="00D32062"/>
    <w:rsid w:val="00D32583"/>
    <w:rsid w:val="00D32797"/>
    <w:rsid w:val="00D34B12"/>
    <w:rsid w:val="00D34D44"/>
    <w:rsid w:val="00D354E7"/>
    <w:rsid w:val="00D3586A"/>
    <w:rsid w:val="00D3592F"/>
    <w:rsid w:val="00D37786"/>
    <w:rsid w:val="00D4129D"/>
    <w:rsid w:val="00D4227D"/>
    <w:rsid w:val="00D44746"/>
    <w:rsid w:val="00D4482C"/>
    <w:rsid w:val="00D45E4F"/>
    <w:rsid w:val="00D46199"/>
    <w:rsid w:val="00D476CF"/>
    <w:rsid w:val="00D5141D"/>
    <w:rsid w:val="00D51F50"/>
    <w:rsid w:val="00D5313D"/>
    <w:rsid w:val="00D53D93"/>
    <w:rsid w:val="00D54DF9"/>
    <w:rsid w:val="00D559A4"/>
    <w:rsid w:val="00D55B69"/>
    <w:rsid w:val="00D55B75"/>
    <w:rsid w:val="00D56346"/>
    <w:rsid w:val="00D5683E"/>
    <w:rsid w:val="00D60290"/>
    <w:rsid w:val="00D60551"/>
    <w:rsid w:val="00D60930"/>
    <w:rsid w:val="00D617DF"/>
    <w:rsid w:val="00D61F18"/>
    <w:rsid w:val="00D6214F"/>
    <w:rsid w:val="00D6234E"/>
    <w:rsid w:val="00D629A3"/>
    <w:rsid w:val="00D62DA9"/>
    <w:rsid w:val="00D6660B"/>
    <w:rsid w:val="00D67D06"/>
    <w:rsid w:val="00D70D40"/>
    <w:rsid w:val="00D711B6"/>
    <w:rsid w:val="00D71257"/>
    <w:rsid w:val="00D727B2"/>
    <w:rsid w:val="00D733CB"/>
    <w:rsid w:val="00D735EA"/>
    <w:rsid w:val="00D73F12"/>
    <w:rsid w:val="00D74920"/>
    <w:rsid w:val="00D75241"/>
    <w:rsid w:val="00D75921"/>
    <w:rsid w:val="00D761CD"/>
    <w:rsid w:val="00D778FF"/>
    <w:rsid w:val="00D80203"/>
    <w:rsid w:val="00D80BD7"/>
    <w:rsid w:val="00D81AF6"/>
    <w:rsid w:val="00D81AF8"/>
    <w:rsid w:val="00D82851"/>
    <w:rsid w:val="00D83468"/>
    <w:rsid w:val="00D83EBF"/>
    <w:rsid w:val="00D8495A"/>
    <w:rsid w:val="00D86080"/>
    <w:rsid w:val="00D860B1"/>
    <w:rsid w:val="00D90AFC"/>
    <w:rsid w:val="00D9137C"/>
    <w:rsid w:val="00D922DA"/>
    <w:rsid w:val="00D93BEF"/>
    <w:rsid w:val="00D964A5"/>
    <w:rsid w:val="00D964BD"/>
    <w:rsid w:val="00D97DD9"/>
    <w:rsid w:val="00D97E87"/>
    <w:rsid w:val="00DA0D16"/>
    <w:rsid w:val="00DA1EF2"/>
    <w:rsid w:val="00DA4736"/>
    <w:rsid w:val="00DA476E"/>
    <w:rsid w:val="00DA492B"/>
    <w:rsid w:val="00DA4CD3"/>
    <w:rsid w:val="00DA5B59"/>
    <w:rsid w:val="00DA6485"/>
    <w:rsid w:val="00DA74C7"/>
    <w:rsid w:val="00DB0CFA"/>
    <w:rsid w:val="00DB2615"/>
    <w:rsid w:val="00DB2704"/>
    <w:rsid w:val="00DB3168"/>
    <w:rsid w:val="00DB328A"/>
    <w:rsid w:val="00DB48AE"/>
    <w:rsid w:val="00DB5619"/>
    <w:rsid w:val="00DB642E"/>
    <w:rsid w:val="00DB656C"/>
    <w:rsid w:val="00DB7635"/>
    <w:rsid w:val="00DB7D97"/>
    <w:rsid w:val="00DC072B"/>
    <w:rsid w:val="00DC2D29"/>
    <w:rsid w:val="00DC3195"/>
    <w:rsid w:val="00DC3337"/>
    <w:rsid w:val="00DC4B97"/>
    <w:rsid w:val="00DD03A9"/>
    <w:rsid w:val="00DD04B1"/>
    <w:rsid w:val="00DD0563"/>
    <w:rsid w:val="00DD17F6"/>
    <w:rsid w:val="00DD1A24"/>
    <w:rsid w:val="00DD1D26"/>
    <w:rsid w:val="00DD259C"/>
    <w:rsid w:val="00DD3CED"/>
    <w:rsid w:val="00DD4933"/>
    <w:rsid w:val="00DD5422"/>
    <w:rsid w:val="00DE038C"/>
    <w:rsid w:val="00DE1394"/>
    <w:rsid w:val="00DE19E0"/>
    <w:rsid w:val="00DE3111"/>
    <w:rsid w:val="00DE3386"/>
    <w:rsid w:val="00DE33E4"/>
    <w:rsid w:val="00DE4CD1"/>
    <w:rsid w:val="00DE4E70"/>
    <w:rsid w:val="00DE6A1F"/>
    <w:rsid w:val="00DE7182"/>
    <w:rsid w:val="00DF0043"/>
    <w:rsid w:val="00DF192F"/>
    <w:rsid w:val="00DF2718"/>
    <w:rsid w:val="00DF2D2E"/>
    <w:rsid w:val="00DF3C0E"/>
    <w:rsid w:val="00DF4E6A"/>
    <w:rsid w:val="00DF636E"/>
    <w:rsid w:val="00DF6E14"/>
    <w:rsid w:val="00DF7CD5"/>
    <w:rsid w:val="00E02562"/>
    <w:rsid w:val="00E02A99"/>
    <w:rsid w:val="00E05E0A"/>
    <w:rsid w:val="00E06098"/>
    <w:rsid w:val="00E069E4"/>
    <w:rsid w:val="00E10D0E"/>
    <w:rsid w:val="00E10FAD"/>
    <w:rsid w:val="00E11EF6"/>
    <w:rsid w:val="00E1262B"/>
    <w:rsid w:val="00E13DD5"/>
    <w:rsid w:val="00E14E99"/>
    <w:rsid w:val="00E153AE"/>
    <w:rsid w:val="00E159D6"/>
    <w:rsid w:val="00E15D3A"/>
    <w:rsid w:val="00E16697"/>
    <w:rsid w:val="00E1682F"/>
    <w:rsid w:val="00E168BB"/>
    <w:rsid w:val="00E2016D"/>
    <w:rsid w:val="00E20FE7"/>
    <w:rsid w:val="00E2203D"/>
    <w:rsid w:val="00E23955"/>
    <w:rsid w:val="00E23D84"/>
    <w:rsid w:val="00E241EF"/>
    <w:rsid w:val="00E24616"/>
    <w:rsid w:val="00E25A9D"/>
    <w:rsid w:val="00E268A0"/>
    <w:rsid w:val="00E27114"/>
    <w:rsid w:val="00E27ABB"/>
    <w:rsid w:val="00E27BB7"/>
    <w:rsid w:val="00E3082E"/>
    <w:rsid w:val="00E30875"/>
    <w:rsid w:val="00E30B2D"/>
    <w:rsid w:val="00E30E48"/>
    <w:rsid w:val="00E3184B"/>
    <w:rsid w:val="00E32AFB"/>
    <w:rsid w:val="00E3541D"/>
    <w:rsid w:val="00E35F13"/>
    <w:rsid w:val="00E37A71"/>
    <w:rsid w:val="00E404F8"/>
    <w:rsid w:val="00E428A7"/>
    <w:rsid w:val="00E43798"/>
    <w:rsid w:val="00E4454F"/>
    <w:rsid w:val="00E46A0F"/>
    <w:rsid w:val="00E47460"/>
    <w:rsid w:val="00E50047"/>
    <w:rsid w:val="00E502BE"/>
    <w:rsid w:val="00E504E6"/>
    <w:rsid w:val="00E50803"/>
    <w:rsid w:val="00E50EA6"/>
    <w:rsid w:val="00E51259"/>
    <w:rsid w:val="00E517DF"/>
    <w:rsid w:val="00E52AEE"/>
    <w:rsid w:val="00E5586F"/>
    <w:rsid w:val="00E565AC"/>
    <w:rsid w:val="00E56B90"/>
    <w:rsid w:val="00E56EDD"/>
    <w:rsid w:val="00E571D4"/>
    <w:rsid w:val="00E60152"/>
    <w:rsid w:val="00E6017B"/>
    <w:rsid w:val="00E60B18"/>
    <w:rsid w:val="00E61438"/>
    <w:rsid w:val="00E6154A"/>
    <w:rsid w:val="00E61F0F"/>
    <w:rsid w:val="00E62FA5"/>
    <w:rsid w:val="00E630DB"/>
    <w:rsid w:val="00E637BD"/>
    <w:rsid w:val="00E6499D"/>
    <w:rsid w:val="00E652CC"/>
    <w:rsid w:val="00E677FB"/>
    <w:rsid w:val="00E71339"/>
    <w:rsid w:val="00E718A8"/>
    <w:rsid w:val="00E72867"/>
    <w:rsid w:val="00E74BCB"/>
    <w:rsid w:val="00E758AE"/>
    <w:rsid w:val="00E7677A"/>
    <w:rsid w:val="00E76DB5"/>
    <w:rsid w:val="00E76E67"/>
    <w:rsid w:val="00E8048B"/>
    <w:rsid w:val="00E811B4"/>
    <w:rsid w:val="00E81E6D"/>
    <w:rsid w:val="00E82A17"/>
    <w:rsid w:val="00E82B5B"/>
    <w:rsid w:val="00E82E37"/>
    <w:rsid w:val="00E83368"/>
    <w:rsid w:val="00E839EF"/>
    <w:rsid w:val="00E83B97"/>
    <w:rsid w:val="00E85BBF"/>
    <w:rsid w:val="00E87F8E"/>
    <w:rsid w:val="00E91705"/>
    <w:rsid w:val="00E9216A"/>
    <w:rsid w:val="00E92250"/>
    <w:rsid w:val="00E92CFE"/>
    <w:rsid w:val="00E9373B"/>
    <w:rsid w:val="00E951EB"/>
    <w:rsid w:val="00E959FF"/>
    <w:rsid w:val="00E97A0D"/>
    <w:rsid w:val="00EA1ED1"/>
    <w:rsid w:val="00EA3645"/>
    <w:rsid w:val="00EA3854"/>
    <w:rsid w:val="00EA3B3D"/>
    <w:rsid w:val="00EA3F0F"/>
    <w:rsid w:val="00EA4081"/>
    <w:rsid w:val="00EA50D7"/>
    <w:rsid w:val="00EB1541"/>
    <w:rsid w:val="00EB2B6D"/>
    <w:rsid w:val="00EB3998"/>
    <w:rsid w:val="00EB43C0"/>
    <w:rsid w:val="00EB747F"/>
    <w:rsid w:val="00EB7FA1"/>
    <w:rsid w:val="00EC0163"/>
    <w:rsid w:val="00EC2D6E"/>
    <w:rsid w:val="00EC2E16"/>
    <w:rsid w:val="00EC3E03"/>
    <w:rsid w:val="00EC7539"/>
    <w:rsid w:val="00ED010E"/>
    <w:rsid w:val="00ED040D"/>
    <w:rsid w:val="00ED0AEF"/>
    <w:rsid w:val="00ED0D68"/>
    <w:rsid w:val="00ED0FD0"/>
    <w:rsid w:val="00ED30BC"/>
    <w:rsid w:val="00ED3432"/>
    <w:rsid w:val="00ED394D"/>
    <w:rsid w:val="00ED4021"/>
    <w:rsid w:val="00ED5188"/>
    <w:rsid w:val="00ED519E"/>
    <w:rsid w:val="00ED6198"/>
    <w:rsid w:val="00ED6B2A"/>
    <w:rsid w:val="00ED703C"/>
    <w:rsid w:val="00ED70AE"/>
    <w:rsid w:val="00ED72BD"/>
    <w:rsid w:val="00EE2072"/>
    <w:rsid w:val="00EE31AE"/>
    <w:rsid w:val="00EE3365"/>
    <w:rsid w:val="00EE3750"/>
    <w:rsid w:val="00EE4BD4"/>
    <w:rsid w:val="00EE4CEF"/>
    <w:rsid w:val="00EE5160"/>
    <w:rsid w:val="00EE5321"/>
    <w:rsid w:val="00EE7864"/>
    <w:rsid w:val="00EE7D58"/>
    <w:rsid w:val="00EF12B0"/>
    <w:rsid w:val="00EF2F70"/>
    <w:rsid w:val="00EF3BF7"/>
    <w:rsid w:val="00EF3D9A"/>
    <w:rsid w:val="00EF3FBC"/>
    <w:rsid w:val="00EF53B2"/>
    <w:rsid w:val="00EF56A4"/>
    <w:rsid w:val="00EF5CB5"/>
    <w:rsid w:val="00EF67C7"/>
    <w:rsid w:val="00EF7018"/>
    <w:rsid w:val="00EF73B8"/>
    <w:rsid w:val="00EF7B40"/>
    <w:rsid w:val="00F0053F"/>
    <w:rsid w:val="00F02141"/>
    <w:rsid w:val="00F02531"/>
    <w:rsid w:val="00F033E8"/>
    <w:rsid w:val="00F05EDB"/>
    <w:rsid w:val="00F06522"/>
    <w:rsid w:val="00F06702"/>
    <w:rsid w:val="00F07229"/>
    <w:rsid w:val="00F07356"/>
    <w:rsid w:val="00F073FE"/>
    <w:rsid w:val="00F10384"/>
    <w:rsid w:val="00F10573"/>
    <w:rsid w:val="00F11B6F"/>
    <w:rsid w:val="00F1268D"/>
    <w:rsid w:val="00F12722"/>
    <w:rsid w:val="00F12C6A"/>
    <w:rsid w:val="00F14A2C"/>
    <w:rsid w:val="00F14E6F"/>
    <w:rsid w:val="00F15B00"/>
    <w:rsid w:val="00F15D54"/>
    <w:rsid w:val="00F17A63"/>
    <w:rsid w:val="00F20A36"/>
    <w:rsid w:val="00F20B53"/>
    <w:rsid w:val="00F21A6A"/>
    <w:rsid w:val="00F21DFB"/>
    <w:rsid w:val="00F224BB"/>
    <w:rsid w:val="00F22513"/>
    <w:rsid w:val="00F22E52"/>
    <w:rsid w:val="00F23F6B"/>
    <w:rsid w:val="00F24D39"/>
    <w:rsid w:val="00F27155"/>
    <w:rsid w:val="00F3187E"/>
    <w:rsid w:val="00F3282A"/>
    <w:rsid w:val="00F3360A"/>
    <w:rsid w:val="00F340B8"/>
    <w:rsid w:val="00F3606F"/>
    <w:rsid w:val="00F37A6A"/>
    <w:rsid w:val="00F37FBB"/>
    <w:rsid w:val="00F42876"/>
    <w:rsid w:val="00F47B2F"/>
    <w:rsid w:val="00F47B8B"/>
    <w:rsid w:val="00F47D56"/>
    <w:rsid w:val="00F51011"/>
    <w:rsid w:val="00F5144F"/>
    <w:rsid w:val="00F52ACA"/>
    <w:rsid w:val="00F533A5"/>
    <w:rsid w:val="00F53439"/>
    <w:rsid w:val="00F53765"/>
    <w:rsid w:val="00F53A92"/>
    <w:rsid w:val="00F54C50"/>
    <w:rsid w:val="00F55546"/>
    <w:rsid w:val="00F57C54"/>
    <w:rsid w:val="00F61A5B"/>
    <w:rsid w:val="00F63268"/>
    <w:rsid w:val="00F6357C"/>
    <w:rsid w:val="00F63765"/>
    <w:rsid w:val="00F65518"/>
    <w:rsid w:val="00F712E4"/>
    <w:rsid w:val="00F7162A"/>
    <w:rsid w:val="00F71820"/>
    <w:rsid w:val="00F71AB3"/>
    <w:rsid w:val="00F71AF1"/>
    <w:rsid w:val="00F734E8"/>
    <w:rsid w:val="00F737E5"/>
    <w:rsid w:val="00F749C4"/>
    <w:rsid w:val="00F74F6E"/>
    <w:rsid w:val="00F75214"/>
    <w:rsid w:val="00F7530F"/>
    <w:rsid w:val="00F762D3"/>
    <w:rsid w:val="00F76BD8"/>
    <w:rsid w:val="00F7708F"/>
    <w:rsid w:val="00F778F9"/>
    <w:rsid w:val="00F7790A"/>
    <w:rsid w:val="00F77F45"/>
    <w:rsid w:val="00F77F56"/>
    <w:rsid w:val="00F8004E"/>
    <w:rsid w:val="00F805E8"/>
    <w:rsid w:val="00F82882"/>
    <w:rsid w:val="00F82F86"/>
    <w:rsid w:val="00F82FE9"/>
    <w:rsid w:val="00F8315A"/>
    <w:rsid w:val="00F84B20"/>
    <w:rsid w:val="00F84EA0"/>
    <w:rsid w:val="00F85729"/>
    <w:rsid w:val="00F86C83"/>
    <w:rsid w:val="00F86CBA"/>
    <w:rsid w:val="00F90EDF"/>
    <w:rsid w:val="00F90F6C"/>
    <w:rsid w:val="00F91BF5"/>
    <w:rsid w:val="00F92343"/>
    <w:rsid w:val="00F943A9"/>
    <w:rsid w:val="00F9442E"/>
    <w:rsid w:val="00F97D3F"/>
    <w:rsid w:val="00FA1064"/>
    <w:rsid w:val="00FA15AE"/>
    <w:rsid w:val="00FA4BBF"/>
    <w:rsid w:val="00FA4CF2"/>
    <w:rsid w:val="00FA54E4"/>
    <w:rsid w:val="00FA5B58"/>
    <w:rsid w:val="00FB0A0A"/>
    <w:rsid w:val="00FB2E85"/>
    <w:rsid w:val="00FB307C"/>
    <w:rsid w:val="00FB58F8"/>
    <w:rsid w:val="00FB6C44"/>
    <w:rsid w:val="00FB71CA"/>
    <w:rsid w:val="00FC006C"/>
    <w:rsid w:val="00FC0186"/>
    <w:rsid w:val="00FC06C3"/>
    <w:rsid w:val="00FC0BBB"/>
    <w:rsid w:val="00FC57AD"/>
    <w:rsid w:val="00FC7AD3"/>
    <w:rsid w:val="00FD0270"/>
    <w:rsid w:val="00FD03E2"/>
    <w:rsid w:val="00FD3698"/>
    <w:rsid w:val="00FD3A6B"/>
    <w:rsid w:val="00FD3E16"/>
    <w:rsid w:val="00FD3F41"/>
    <w:rsid w:val="00FD6AED"/>
    <w:rsid w:val="00FD7E81"/>
    <w:rsid w:val="00FE1B24"/>
    <w:rsid w:val="00FE274B"/>
    <w:rsid w:val="00FE307F"/>
    <w:rsid w:val="00FE3B71"/>
    <w:rsid w:val="00FE415F"/>
    <w:rsid w:val="00FE4CF9"/>
    <w:rsid w:val="00FE6E41"/>
    <w:rsid w:val="00FE706E"/>
    <w:rsid w:val="00FF006E"/>
    <w:rsid w:val="00FF0EAE"/>
    <w:rsid w:val="00FF2574"/>
    <w:rsid w:val="00FF40CF"/>
    <w:rsid w:val="00FF5A50"/>
    <w:rsid w:val="00FF6C2C"/>
    <w:rsid w:val="00FF7062"/>
    <w:rsid w:val="00FF745C"/>
    <w:rsid w:val="01872E79"/>
    <w:rsid w:val="01ADEFF5"/>
    <w:rsid w:val="021D009E"/>
    <w:rsid w:val="039829C7"/>
    <w:rsid w:val="040D8110"/>
    <w:rsid w:val="04206BD5"/>
    <w:rsid w:val="04545C6B"/>
    <w:rsid w:val="04E4F46C"/>
    <w:rsid w:val="05095932"/>
    <w:rsid w:val="05D6F41C"/>
    <w:rsid w:val="068ACAE3"/>
    <w:rsid w:val="073840FD"/>
    <w:rsid w:val="0839B12D"/>
    <w:rsid w:val="085684F3"/>
    <w:rsid w:val="0877F7B5"/>
    <w:rsid w:val="08BA1C07"/>
    <w:rsid w:val="095FA645"/>
    <w:rsid w:val="0A74BFE7"/>
    <w:rsid w:val="0AE3BA52"/>
    <w:rsid w:val="0B574DA6"/>
    <w:rsid w:val="0C2920BC"/>
    <w:rsid w:val="0CC6A7B6"/>
    <w:rsid w:val="0D418901"/>
    <w:rsid w:val="0DDAD4A3"/>
    <w:rsid w:val="0DECB4E4"/>
    <w:rsid w:val="0E8CAFF3"/>
    <w:rsid w:val="101FF4EB"/>
    <w:rsid w:val="107DF99C"/>
    <w:rsid w:val="10E1CD31"/>
    <w:rsid w:val="11C8A4BD"/>
    <w:rsid w:val="12522A6A"/>
    <w:rsid w:val="129C5BE2"/>
    <w:rsid w:val="135EEB99"/>
    <w:rsid w:val="1409AD84"/>
    <w:rsid w:val="14B4B76B"/>
    <w:rsid w:val="153F9E2F"/>
    <w:rsid w:val="16D423E2"/>
    <w:rsid w:val="17A7D9E8"/>
    <w:rsid w:val="1809B31A"/>
    <w:rsid w:val="1828A53F"/>
    <w:rsid w:val="186C8811"/>
    <w:rsid w:val="186D6B3A"/>
    <w:rsid w:val="1A70AC7E"/>
    <w:rsid w:val="1A86CBD2"/>
    <w:rsid w:val="1AAC460D"/>
    <w:rsid w:val="1B0B49E1"/>
    <w:rsid w:val="1CB98A23"/>
    <w:rsid w:val="1CFA2CAE"/>
    <w:rsid w:val="1D7A83B0"/>
    <w:rsid w:val="1E6ED44D"/>
    <w:rsid w:val="1E957194"/>
    <w:rsid w:val="1EBF575E"/>
    <w:rsid w:val="1F980313"/>
    <w:rsid w:val="1FE1492C"/>
    <w:rsid w:val="20D6C8B8"/>
    <w:rsid w:val="2130C5EB"/>
    <w:rsid w:val="21C963E7"/>
    <w:rsid w:val="251C4856"/>
    <w:rsid w:val="26B68B55"/>
    <w:rsid w:val="26BFE396"/>
    <w:rsid w:val="26FB491C"/>
    <w:rsid w:val="27959DD6"/>
    <w:rsid w:val="29363CDE"/>
    <w:rsid w:val="29972669"/>
    <w:rsid w:val="29E032C7"/>
    <w:rsid w:val="2A4BBE1A"/>
    <w:rsid w:val="2C4242B0"/>
    <w:rsid w:val="2C79C112"/>
    <w:rsid w:val="2DA91CEB"/>
    <w:rsid w:val="2E05D897"/>
    <w:rsid w:val="2E101AF1"/>
    <w:rsid w:val="2FE18C3E"/>
    <w:rsid w:val="30C7EA46"/>
    <w:rsid w:val="31D9BC7E"/>
    <w:rsid w:val="31F48404"/>
    <w:rsid w:val="3213334C"/>
    <w:rsid w:val="32531C4C"/>
    <w:rsid w:val="32802010"/>
    <w:rsid w:val="3394F314"/>
    <w:rsid w:val="3426E188"/>
    <w:rsid w:val="3481F1F6"/>
    <w:rsid w:val="3618E240"/>
    <w:rsid w:val="373C452C"/>
    <w:rsid w:val="38332555"/>
    <w:rsid w:val="38BBE0BE"/>
    <w:rsid w:val="39597222"/>
    <w:rsid w:val="398DFE8F"/>
    <w:rsid w:val="39F4087B"/>
    <w:rsid w:val="3A3DFF08"/>
    <w:rsid w:val="3BA45E69"/>
    <w:rsid w:val="3C114143"/>
    <w:rsid w:val="3ECBEA5D"/>
    <w:rsid w:val="412B32E4"/>
    <w:rsid w:val="4175F5BD"/>
    <w:rsid w:val="41D574F0"/>
    <w:rsid w:val="42033148"/>
    <w:rsid w:val="4345A083"/>
    <w:rsid w:val="45BB3212"/>
    <w:rsid w:val="47932DF2"/>
    <w:rsid w:val="47C107E8"/>
    <w:rsid w:val="482691FA"/>
    <w:rsid w:val="4A8AD5AC"/>
    <w:rsid w:val="4BA30C13"/>
    <w:rsid w:val="4C337BB7"/>
    <w:rsid w:val="4CAB342D"/>
    <w:rsid w:val="4D2411F4"/>
    <w:rsid w:val="4DDF5144"/>
    <w:rsid w:val="4E4AE97E"/>
    <w:rsid w:val="4E5274BF"/>
    <w:rsid w:val="4ED7A3D3"/>
    <w:rsid w:val="51947A18"/>
    <w:rsid w:val="51A35607"/>
    <w:rsid w:val="52A2D55B"/>
    <w:rsid w:val="52FC844D"/>
    <w:rsid w:val="539A1D56"/>
    <w:rsid w:val="53AB9B15"/>
    <w:rsid w:val="5413FBD2"/>
    <w:rsid w:val="5729B0E4"/>
    <w:rsid w:val="582F77CC"/>
    <w:rsid w:val="58D7E85E"/>
    <w:rsid w:val="5905AEE4"/>
    <w:rsid w:val="59889AD2"/>
    <w:rsid w:val="5A76EA4A"/>
    <w:rsid w:val="5B666343"/>
    <w:rsid w:val="5BF1670B"/>
    <w:rsid w:val="5C10626C"/>
    <w:rsid w:val="5C32CE77"/>
    <w:rsid w:val="5C590BDD"/>
    <w:rsid w:val="5CF2FD11"/>
    <w:rsid w:val="5FD11EDF"/>
    <w:rsid w:val="5FD9C532"/>
    <w:rsid w:val="6000BF56"/>
    <w:rsid w:val="606D8EB9"/>
    <w:rsid w:val="617ADF45"/>
    <w:rsid w:val="61DA310F"/>
    <w:rsid w:val="61FA1DB3"/>
    <w:rsid w:val="62301687"/>
    <w:rsid w:val="64002D13"/>
    <w:rsid w:val="64151589"/>
    <w:rsid w:val="6418CAF3"/>
    <w:rsid w:val="64880959"/>
    <w:rsid w:val="655885BE"/>
    <w:rsid w:val="657BE6DC"/>
    <w:rsid w:val="65BBE20C"/>
    <w:rsid w:val="66D0E367"/>
    <w:rsid w:val="66D11CD5"/>
    <w:rsid w:val="677D25CF"/>
    <w:rsid w:val="680E5581"/>
    <w:rsid w:val="683F1E9F"/>
    <w:rsid w:val="6882336A"/>
    <w:rsid w:val="68A5C369"/>
    <w:rsid w:val="698314C8"/>
    <w:rsid w:val="69BD3653"/>
    <w:rsid w:val="6A334745"/>
    <w:rsid w:val="6A7B4A0C"/>
    <w:rsid w:val="6AE6A533"/>
    <w:rsid w:val="6E025BD6"/>
    <w:rsid w:val="6EB18EE5"/>
    <w:rsid w:val="702C02E5"/>
    <w:rsid w:val="70B1824E"/>
    <w:rsid w:val="70E78425"/>
    <w:rsid w:val="710AE03C"/>
    <w:rsid w:val="7148A33C"/>
    <w:rsid w:val="72DFE9AE"/>
    <w:rsid w:val="73E2B416"/>
    <w:rsid w:val="74CD2F6F"/>
    <w:rsid w:val="751C9C21"/>
    <w:rsid w:val="75EE96F1"/>
    <w:rsid w:val="75F86BEE"/>
    <w:rsid w:val="7676B2CF"/>
    <w:rsid w:val="76C320E6"/>
    <w:rsid w:val="774D6062"/>
    <w:rsid w:val="7776A2D8"/>
    <w:rsid w:val="77CED20C"/>
    <w:rsid w:val="78451A94"/>
    <w:rsid w:val="7AE4AA51"/>
    <w:rsid w:val="7B1FABCC"/>
    <w:rsid w:val="7B543A7A"/>
    <w:rsid w:val="7B9ACEFB"/>
    <w:rsid w:val="7E7F1EA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59C7B"/>
  <w14:defaultImageDpi w14:val="32767"/>
  <w15:chartTrackingRefBased/>
  <w15:docId w15:val="{9C3A748F-8049-4F3C-BA7C-46339189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80" w:after="1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uiPriority="39"/>
    <w:lsdException w:name="toc 2" w:locked="0" w:uiPriority="39"/>
    <w:lsdException w:name="toc 3" w:locked="0" w:semiHidden="1" w:uiPriority="39"/>
    <w:lsdException w:name="toc 4" w:locked="0" w:semiHidden="1" w:uiPriority="39"/>
    <w:lsdException w:name="toc 5" w:locked="0" w:uiPriority="39"/>
    <w:lsdException w:name="toc 6" w:locked="0" w:uiPriority="39"/>
    <w:lsdException w:name="toc 7" w:locked="0" w:semiHidden="1" w:uiPriority="39"/>
    <w:lsdException w:name="toc 8" w:locked="0" w:semiHidden="1" w:uiPriority="39"/>
    <w:lsdException w:name="toc 9" w:locked="0" w:semiHidden="1" w:uiPriority="39"/>
    <w:lsdException w:name="Normal Indent" w:semiHidden="1"/>
    <w:lsdException w:name="footnote text" w:locked="0"/>
    <w:lsdException w:name="annotation text" w:semiHidden="1"/>
    <w:lsdException w:name="header" w:locked="0" w:uiPriority="44"/>
    <w:lsdException w:name="footer" w:locked="0" w:uiPriority="44"/>
    <w:lsdException w:name="index heading" w:semiHidden="1"/>
    <w:lsdException w:name="caption" w:locked="0" w:uiPriority="35" w:qFormat="1"/>
    <w:lsdException w:name="table of figures" w:locked="0"/>
    <w:lsdException w:name="envelope address" w:locked="0" w:uiPriority="34"/>
    <w:lsdException w:name="envelope return" w:locked="0" w:semiHidden="1"/>
    <w:lsdException w:name="footnote reference" w:locked="0"/>
    <w:lsdException w:name="annotation reference" w:semiHidden="1"/>
    <w:lsdException w:name="line number" w:semiHidden="1"/>
    <w:lsdException w:name="page number" w:semiHidden="1"/>
    <w:lsdException w:name="endnote reference" w:semiHidden="1"/>
    <w:lsdException w:name="endnote text" w:semiHidden="1"/>
    <w:lsdException w:name="table of authorities" w:locked="0" w:semiHidden="1"/>
    <w:lsdException w:name="macro" w:semiHidden="1"/>
    <w:lsdException w:name="toa heading" w:locked="0" w:semiHidden="1"/>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uiPriority="38"/>
    <w:lsdException w:name="Closing" w:semiHidden="1"/>
    <w:lsdException w:name="Signature" w:locked="0" w:uiPriority="34"/>
    <w:lsdException w:name="Default Paragraph Font" w:locked="0" w:semiHidden="1" w:uiPriority="1" w:unhideWhenUsed="1"/>
    <w:lsdException w:name="Body Text" w:locked="0" w:semiHidden="1"/>
    <w:lsdException w:name="Body Text Indent" w:locked="0" w:semiHidden="1"/>
    <w:lsdException w:name="List Continue" w:locked="0"/>
    <w:lsdException w:name="List Continue 2" w:locked="0"/>
    <w:lsdException w:name="List Continue 3" w:locked="0"/>
    <w:lsdException w:name="List Continue 4" w:locked="0"/>
    <w:lsdException w:name="List Continue 5" w:locked="0"/>
    <w:lsdException w:name="Message Header" w:semiHidden="1"/>
    <w:lsdException w:name="Subtitle" w:locked="0" w:uiPriority="12" w:qFormat="1"/>
    <w:lsdException w:name="Salutation" w:locked="0" w:uiPriority="34"/>
    <w:lsdException w:name="Date" w:locked="0" w:uiPriority="44"/>
    <w:lsdException w:name="Body Text First Indent" w:locked="0" w:semiHidden="1"/>
    <w:lsdException w:name="Body Text First Indent 2" w:locked="0" w:semiHidden="1"/>
    <w:lsdException w:name="Note Heading" w:locked="0" w:semiHidden="1" w:uiPriority="37"/>
    <w:lsdException w:name="Body Text 2" w:locked="0" w:semiHidden="1"/>
    <w:lsdException w:name="Body Text 3" w:semiHidden="1"/>
    <w:lsdException w:name="Body Text Indent 2" w:locked="0" w:semiHidden="1"/>
    <w:lsdException w:name="Body Text Indent 3" w:locked="0" w:semiHidden="1"/>
    <w:lsdException w:name="Block Text" w:semiHidden="1"/>
    <w:lsdException w:name="Hyperlink" w:locked="0"/>
    <w:lsdException w:name="FollowedHyperlink" w:locked="0" w:semiHidden="1" w:uiPriority="44"/>
    <w:lsdException w:name="Strong" w:locked="0" w:semiHidden="1" w:uiPriority="22" w:qFormat="1"/>
    <w:lsdException w:name="Emphasis" w:semiHidden="1" w:uiPriority="20" w:qFormat="1"/>
    <w:lsdException w:name="Document Map" w:semiHidden="1"/>
    <w:lsdException w:name="Plain Text" w:locked="0"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0" w:uiPriority="59"/>
    <w:lsdException w:name="Table Theme" w:semiHidden="1" w:unhideWhenUsed="1"/>
    <w:lsdException w:name="Placeholder Text" w:locked="0"/>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semiHidden="1" w:uiPriority="21"/>
    <w:lsdException w:name="Subtle Reference" w:locked="0" w:semiHidden="1" w:uiPriority="31"/>
    <w:lsdException w:name="Intense Reference" w:locked="0" w:semiHidden="1" w:uiPriority="32"/>
    <w:lsdException w:name="Book Title" w:semiHidden="1" w:uiPriority="33" w:qFormat="1"/>
    <w:lsdException w:name="Bibliography" w:semiHidden="1" w:uiPriority="37"/>
    <w:lsdException w:name="TOC Heading" w:locked="0"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6D1AB2"/>
  </w:style>
  <w:style w:type="paragraph" w:styleId="Heading1">
    <w:name w:val="heading 1"/>
    <w:basedOn w:val="Normal"/>
    <w:next w:val="Normal"/>
    <w:link w:val="Heading1Char"/>
    <w:uiPriority w:val="9"/>
    <w:qFormat/>
    <w:rsid w:val="006D1AB2"/>
    <w:pPr>
      <w:keepNext/>
      <w:keepLines/>
      <w:spacing w:before="240"/>
      <w:outlineLvl w:val="0"/>
    </w:pPr>
    <w:rPr>
      <w:rFonts w:asciiTheme="majorHAnsi" w:eastAsiaTheme="majorEastAsia" w:hAnsiTheme="majorHAnsi" w:cstheme="majorBidi"/>
      <w:b/>
      <w:color w:val="075D5F" w:themeColor="accent1"/>
      <w:sz w:val="28"/>
      <w:szCs w:val="50"/>
    </w:rPr>
  </w:style>
  <w:style w:type="paragraph" w:styleId="Heading2">
    <w:name w:val="heading 2"/>
    <w:basedOn w:val="Normal"/>
    <w:next w:val="Normal"/>
    <w:link w:val="Heading2Char"/>
    <w:uiPriority w:val="9"/>
    <w:qFormat/>
    <w:rsid w:val="006D1AB2"/>
    <w:pPr>
      <w:keepNext/>
      <w:keepLines/>
      <w:spacing w:before="240"/>
      <w:outlineLvl w:val="1"/>
    </w:pPr>
    <w:rPr>
      <w:rFonts w:asciiTheme="majorHAnsi" w:eastAsiaTheme="majorEastAsia" w:hAnsiTheme="majorHAnsi" w:cstheme="majorBidi"/>
      <w:b/>
      <w:sz w:val="24"/>
      <w:szCs w:val="40"/>
    </w:rPr>
  </w:style>
  <w:style w:type="paragraph" w:styleId="Heading3">
    <w:name w:val="heading 3"/>
    <w:basedOn w:val="Normal"/>
    <w:next w:val="Normal"/>
    <w:link w:val="Heading3Char"/>
    <w:uiPriority w:val="9"/>
    <w:qFormat/>
    <w:rsid w:val="006D1AB2"/>
    <w:pPr>
      <w:keepNext/>
      <w:keepLines/>
      <w:spacing w:before="240"/>
      <w:outlineLvl w:val="2"/>
    </w:pPr>
    <w:rPr>
      <w:rFonts w:asciiTheme="majorHAnsi" w:eastAsiaTheme="majorEastAsia" w:hAnsiTheme="majorHAnsi" w:cstheme="majorBidi"/>
      <w:b/>
      <w:szCs w:val="35"/>
    </w:rPr>
  </w:style>
  <w:style w:type="paragraph" w:styleId="Heading4">
    <w:name w:val="heading 4"/>
    <w:basedOn w:val="Normal"/>
    <w:next w:val="Normal"/>
    <w:link w:val="Heading4Char"/>
    <w:uiPriority w:val="9"/>
    <w:qFormat/>
    <w:rsid w:val="006D1AB2"/>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6D1AB2"/>
    <w:pPr>
      <w:keepNext/>
      <w:keepLines/>
      <w:outlineLvl w:val="4"/>
    </w:pPr>
    <w:rPr>
      <w:rFonts w:eastAsiaTheme="majorEastAsia" w:cstheme="majorBidi"/>
      <w:b/>
    </w:rPr>
  </w:style>
  <w:style w:type="paragraph" w:styleId="Heading6">
    <w:name w:val="heading 6"/>
    <w:basedOn w:val="Normal"/>
    <w:next w:val="Normal"/>
    <w:link w:val="Heading6Char"/>
    <w:uiPriority w:val="9"/>
    <w:semiHidden/>
    <w:qFormat/>
    <w:rsid w:val="006D1AB2"/>
    <w:pPr>
      <w:keepNext/>
      <w:keepLines/>
      <w:outlineLvl w:val="5"/>
    </w:pPr>
    <w:rPr>
      <w:rFonts w:eastAsiaTheme="majorEastAsia" w:cstheme="majorBidi"/>
      <w:b/>
      <w:iCs/>
    </w:rPr>
  </w:style>
  <w:style w:type="paragraph" w:styleId="Heading7">
    <w:name w:val="heading 7"/>
    <w:basedOn w:val="Normal"/>
    <w:next w:val="Normal"/>
    <w:link w:val="Heading7Char"/>
    <w:uiPriority w:val="9"/>
    <w:semiHidden/>
    <w:qFormat/>
    <w:rsid w:val="006D1AB2"/>
    <w:pPr>
      <w:keepNext/>
      <w:keepLines/>
      <w:outlineLvl w:val="6"/>
    </w:pPr>
    <w:rPr>
      <w:rFonts w:eastAsiaTheme="majorEastAsia" w:cstheme="majorBidi"/>
      <w:b/>
    </w:rPr>
  </w:style>
  <w:style w:type="paragraph" w:styleId="Heading8">
    <w:name w:val="heading 8"/>
    <w:basedOn w:val="Normal"/>
    <w:next w:val="Normal"/>
    <w:link w:val="Heading8Char"/>
    <w:uiPriority w:val="9"/>
    <w:semiHidden/>
    <w:qFormat/>
    <w:rsid w:val="006D1AB2"/>
    <w:pPr>
      <w:keepNext/>
      <w:keepLines/>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qFormat/>
    <w:rsid w:val="006D1AB2"/>
    <w:pPr>
      <w:keepNext/>
      <w:keepLines/>
      <w:spacing w:after="0"/>
      <w:outlineLvl w:val="8"/>
    </w:pPr>
    <w:rPr>
      <w:rFonts w:eastAsiaTheme="majorEastAsia" w:cstheme="majorBidi"/>
      <w: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1AB2"/>
    <w:pPr>
      <w:spacing w:before="0" w:after="0"/>
    </w:pPr>
  </w:style>
  <w:style w:type="character" w:customStyle="1" w:styleId="Heading1Char">
    <w:name w:val="Heading 1 Char"/>
    <w:basedOn w:val="DefaultParagraphFont"/>
    <w:link w:val="Heading1"/>
    <w:uiPriority w:val="9"/>
    <w:rsid w:val="006D1AB2"/>
    <w:rPr>
      <w:rFonts w:asciiTheme="majorHAnsi" w:eastAsiaTheme="majorEastAsia" w:hAnsiTheme="majorHAnsi" w:cstheme="majorBidi"/>
      <w:b/>
      <w:color w:val="075D5F" w:themeColor="accent1"/>
      <w:sz w:val="28"/>
      <w:szCs w:val="50"/>
    </w:rPr>
  </w:style>
  <w:style w:type="character" w:customStyle="1" w:styleId="Heading2Char">
    <w:name w:val="Heading 2 Char"/>
    <w:basedOn w:val="DefaultParagraphFont"/>
    <w:link w:val="Heading2"/>
    <w:uiPriority w:val="9"/>
    <w:rsid w:val="006D1AB2"/>
    <w:rPr>
      <w:rFonts w:asciiTheme="majorHAnsi" w:eastAsiaTheme="majorEastAsia" w:hAnsiTheme="majorHAnsi" w:cstheme="majorBidi"/>
      <w:b/>
      <w:sz w:val="24"/>
      <w:szCs w:val="40"/>
    </w:rPr>
  </w:style>
  <w:style w:type="character" w:customStyle="1" w:styleId="Heading3Char">
    <w:name w:val="Heading 3 Char"/>
    <w:basedOn w:val="DefaultParagraphFont"/>
    <w:link w:val="Heading3"/>
    <w:uiPriority w:val="9"/>
    <w:rsid w:val="006D1AB2"/>
    <w:rPr>
      <w:rFonts w:asciiTheme="majorHAnsi" w:eastAsiaTheme="majorEastAsia" w:hAnsiTheme="majorHAnsi" w:cstheme="majorBidi"/>
      <w:b/>
      <w:szCs w:val="35"/>
    </w:rPr>
  </w:style>
  <w:style w:type="character" w:customStyle="1" w:styleId="Heading4Char">
    <w:name w:val="Heading 4 Char"/>
    <w:basedOn w:val="DefaultParagraphFont"/>
    <w:link w:val="Heading4"/>
    <w:uiPriority w:val="9"/>
    <w:rsid w:val="006D1AB2"/>
    <w:rPr>
      <w:rFonts w:asciiTheme="majorHAnsi" w:eastAsiaTheme="majorEastAsia" w:hAnsiTheme="majorHAnsi" w:cstheme="majorBidi"/>
      <w:b/>
      <w:iCs/>
    </w:rPr>
  </w:style>
  <w:style w:type="character" w:customStyle="1" w:styleId="Heading5Char">
    <w:name w:val="Heading 5 Char"/>
    <w:basedOn w:val="DefaultParagraphFont"/>
    <w:link w:val="Heading5"/>
    <w:uiPriority w:val="9"/>
    <w:semiHidden/>
    <w:rsid w:val="006D1AB2"/>
    <w:rPr>
      <w:rFonts w:eastAsiaTheme="majorEastAsia" w:cstheme="majorBidi"/>
      <w:b/>
    </w:rPr>
  </w:style>
  <w:style w:type="character" w:customStyle="1" w:styleId="Heading6Char">
    <w:name w:val="Heading 6 Char"/>
    <w:basedOn w:val="DefaultParagraphFont"/>
    <w:link w:val="Heading6"/>
    <w:uiPriority w:val="9"/>
    <w:semiHidden/>
    <w:rsid w:val="006D1AB2"/>
    <w:rPr>
      <w:rFonts w:eastAsiaTheme="majorEastAsia" w:cstheme="majorBidi"/>
      <w:b/>
      <w:iCs/>
    </w:rPr>
  </w:style>
  <w:style w:type="character" w:customStyle="1" w:styleId="Heading7Char">
    <w:name w:val="Heading 7 Char"/>
    <w:basedOn w:val="DefaultParagraphFont"/>
    <w:link w:val="Heading7"/>
    <w:uiPriority w:val="9"/>
    <w:semiHidden/>
    <w:rsid w:val="006D1AB2"/>
    <w:rPr>
      <w:rFonts w:eastAsiaTheme="majorEastAsia" w:cstheme="majorBidi"/>
      <w:b/>
    </w:rPr>
  </w:style>
  <w:style w:type="character" w:customStyle="1" w:styleId="Heading8Char">
    <w:name w:val="Heading 8 Char"/>
    <w:basedOn w:val="DefaultParagraphFont"/>
    <w:link w:val="Heading8"/>
    <w:uiPriority w:val="9"/>
    <w:semiHidden/>
    <w:rsid w:val="006D1AB2"/>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6D1AB2"/>
    <w:rPr>
      <w:rFonts w:eastAsiaTheme="majorEastAsia" w:cstheme="majorBidi"/>
      <w:i/>
      <w:color w:val="272727" w:themeColor="text1" w:themeTint="D8"/>
      <w:sz w:val="24"/>
    </w:rPr>
  </w:style>
  <w:style w:type="paragraph" w:styleId="ListBullet">
    <w:name w:val="List Bullet"/>
    <w:basedOn w:val="Normal"/>
    <w:uiPriority w:val="17"/>
    <w:rsid w:val="006D1AB2"/>
    <w:pPr>
      <w:numPr>
        <w:numId w:val="11"/>
      </w:numPr>
      <w:contextualSpacing/>
    </w:pPr>
  </w:style>
  <w:style w:type="numbering" w:customStyle="1" w:styleId="BulletList">
    <w:name w:val="Bullet List"/>
    <w:basedOn w:val="NoList"/>
    <w:uiPriority w:val="99"/>
    <w:rsid w:val="006D1AB2"/>
    <w:pPr>
      <w:numPr>
        <w:numId w:val="16"/>
      </w:numPr>
    </w:pPr>
  </w:style>
  <w:style w:type="paragraph" w:styleId="ListParagraph">
    <w:name w:val="List Paragraph"/>
    <w:basedOn w:val="Normal"/>
    <w:uiPriority w:val="34"/>
    <w:rsid w:val="006D1AB2"/>
    <w:pPr>
      <w:ind w:left="284"/>
      <w:contextualSpacing/>
    </w:pPr>
  </w:style>
  <w:style w:type="paragraph" w:styleId="ListBullet2">
    <w:name w:val="List Bullet 2"/>
    <w:basedOn w:val="Normal"/>
    <w:uiPriority w:val="17"/>
    <w:rsid w:val="006D1AB2"/>
    <w:pPr>
      <w:numPr>
        <w:ilvl w:val="1"/>
        <w:numId w:val="11"/>
      </w:numPr>
      <w:contextualSpacing/>
    </w:pPr>
  </w:style>
  <w:style w:type="character" w:styleId="FollowedHyperlink">
    <w:name w:val="FollowedHyperlink"/>
    <w:basedOn w:val="DefaultParagraphFont"/>
    <w:uiPriority w:val="44"/>
    <w:rsid w:val="006D1AB2"/>
    <w:rPr>
      <w:color w:val="075D5F" w:themeColor="accent1"/>
      <w:u w:val="single"/>
    </w:rPr>
  </w:style>
  <w:style w:type="paragraph" w:styleId="ListBullet4">
    <w:name w:val="List Bullet 4"/>
    <w:basedOn w:val="Normal"/>
    <w:uiPriority w:val="17"/>
    <w:rsid w:val="006D1AB2"/>
    <w:pPr>
      <w:numPr>
        <w:ilvl w:val="3"/>
        <w:numId w:val="11"/>
      </w:numPr>
      <w:contextualSpacing/>
    </w:pPr>
  </w:style>
  <w:style w:type="paragraph" w:styleId="FootnoteText">
    <w:name w:val="footnote text"/>
    <w:basedOn w:val="Normal"/>
    <w:link w:val="FootnoteTextChar"/>
    <w:uiPriority w:val="99"/>
    <w:rsid w:val="006D1AB2"/>
    <w:pPr>
      <w:tabs>
        <w:tab w:val="left" w:pos="227"/>
      </w:tabs>
      <w:spacing w:after="0"/>
      <w:ind w:left="227" w:hanging="227"/>
    </w:pPr>
    <w:rPr>
      <w:sz w:val="16"/>
    </w:rPr>
  </w:style>
  <w:style w:type="paragraph" w:styleId="ListBullet5">
    <w:name w:val="List Bullet 5"/>
    <w:basedOn w:val="Normal"/>
    <w:uiPriority w:val="17"/>
    <w:rsid w:val="006D1AB2"/>
    <w:pPr>
      <w:numPr>
        <w:ilvl w:val="4"/>
        <w:numId w:val="11"/>
      </w:numPr>
      <w:contextualSpacing/>
    </w:pPr>
  </w:style>
  <w:style w:type="numbering" w:styleId="111111">
    <w:name w:val="Outline List 2"/>
    <w:basedOn w:val="NoList"/>
    <w:uiPriority w:val="99"/>
    <w:semiHidden/>
    <w:unhideWhenUsed/>
    <w:rsid w:val="006D1AB2"/>
    <w:pPr>
      <w:numPr>
        <w:numId w:val="1"/>
      </w:numPr>
    </w:pPr>
  </w:style>
  <w:style w:type="numbering" w:styleId="1ai">
    <w:name w:val="Outline List 1"/>
    <w:basedOn w:val="NoList"/>
    <w:uiPriority w:val="99"/>
    <w:semiHidden/>
    <w:unhideWhenUsed/>
    <w:rsid w:val="006D1AB2"/>
    <w:pPr>
      <w:numPr>
        <w:numId w:val="2"/>
      </w:numPr>
    </w:pPr>
  </w:style>
  <w:style w:type="paragraph" w:styleId="ListNumber">
    <w:name w:val="List Number"/>
    <w:basedOn w:val="Normal"/>
    <w:uiPriority w:val="99"/>
    <w:rsid w:val="006D1AB2"/>
    <w:pPr>
      <w:numPr>
        <w:numId w:val="9"/>
      </w:numPr>
      <w:contextualSpacing/>
    </w:pPr>
  </w:style>
  <w:style w:type="paragraph" w:styleId="ListNumber2">
    <w:name w:val="List Number 2"/>
    <w:basedOn w:val="Normal"/>
    <w:uiPriority w:val="99"/>
    <w:rsid w:val="006D1AB2"/>
    <w:pPr>
      <w:numPr>
        <w:ilvl w:val="1"/>
        <w:numId w:val="9"/>
      </w:numPr>
      <w:contextualSpacing/>
    </w:pPr>
  </w:style>
  <w:style w:type="paragraph" w:styleId="ListNumber3">
    <w:name w:val="List Number 3"/>
    <w:basedOn w:val="Normal"/>
    <w:uiPriority w:val="99"/>
    <w:rsid w:val="006D1AB2"/>
    <w:pPr>
      <w:numPr>
        <w:ilvl w:val="2"/>
        <w:numId w:val="9"/>
      </w:numPr>
      <w:contextualSpacing/>
    </w:pPr>
  </w:style>
  <w:style w:type="paragraph" w:styleId="ListNumber4">
    <w:name w:val="List Number 4"/>
    <w:basedOn w:val="Normal"/>
    <w:uiPriority w:val="99"/>
    <w:rsid w:val="006D1AB2"/>
    <w:pPr>
      <w:numPr>
        <w:ilvl w:val="3"/>
        <w:numId w:val="9"/>
      </w:numPr>
      <w:contextualSpacing/>
    </w:pPr>
  </w:style>
  <w:style w:type="paragraph" w:styleId="ListNumber5">
    <w:name w:val="List Number 5"/>
    <w:basedOn w:val="Normal"/>
    <w:uiPriority w:val="99"/>
    <w:rsid w:val="006D1AB2"/>
    <w:pPr>
      <w:numPr>
        <w:ilvl w:val="4"/>
        <w:numId w:val="9"/>
      </w:numPr>
      <w:contextualSpacing/>
    </w:pPr>
  </w:style>
  <w:style w:type="character" w:customStyle="1" w:styleId="FootnoteTextChar">
    <w:name w:val="Footnote Text Char"/>
    <w:basedOn w:val="DefaultParagraphFont"/>
    <w:link w:val="FootnoteText"/>
    <w:uiPriority w:val="99"/>
    <w:rsid w:val="006D1AB2"/>
    <w:rPr>
      <w:sz w:val="16"/>
    </w:rPr>
  </w:style>
  <w:style w:type="character" w:styleId="FootnoteReference">
    <w:name w:val="footnote reference"/>
    <w:basedOn w:val="DefaultParagraphFont"/>
    <w:uiPriority w:val="99"/>
    <w:semiHidden/>
    <w:rsid w:val="006D1AB2"/>
    <w:rPr>
      <w:vertAlign w:val="superscript"/>
    </w:rPr>
  </w:style>
  <w:style w:type="paragraph" w:styleId="Caption">
    <w:name w:val="caption"/>
    <w:basedOn w:val="Normal"/>
    <w:next w:val="Normal"/>
    <w:uiPriority w:val="35"/>
    <w:qFormat/>
    <w:rsid w:val="006D1AB2"/>
    <w:pPr>
      <w:spacing w:before="120" w:after="240"/>
    </w:pPr>
    <w:rPr>
      <w:i/>
      <w:iCs/>
      <w:color w:val="36383D" w:themeColor="accent6"/>
      <w:sz w:val="18"/>
      <w:szCs w:val="18"/>
    </w:rPr>
  </w:style>
  <w:style w:type="paragraph" w:customStyle="1" w:styleId="Statement">
    <w:name w:val="Statement"/>
    <w:basedOn w:val="Normal"/>
    <w:link w:val="StatementChar"/>
    <w:uiPriority w:val="23"/>
    <w:qFormat/>
    <w:rsid w:val="006D1AB2"/>
    <w:pPr>
      <w:spacing w:before="60"/>
    </w:pPr>
    <w:rPr>
      <w:i/>
    </w:rPr>
  </w:style>
  <w:style w:type="character" w:customStyle="1" w:styleId="StatementChar">
    <w:name w:val="Statement Char"/>
    <w:basedOn w:val="DefaultParagraphFont"/>
    <w:link w:val="Statement"/>
    <w:uiPriority w:val="23"/>
    <w:rsid w:val="006D1AB2"/>
    <w:rPr>
      <w:i/>
    </w:rPr>
  </w:style>
  <w:style w:type="paragraph" w:styleId="IntenseQuote">
    <w:name w:val="Intense Quote"/>
    <w:basedOn w:val="Normal"/>
    <w:next w:val="Normal"/>
    <w:link w:val="IntenseQuoteChar"/>
    <w:uiPriority w:val="30"/>
    <w:semiHidden/>
    <w:rsid w:val="006D1AB2"/>
    <w:pPr>
      <w:spacing w:before="240" w:after="240"/>
    </w:pPr>
    <w:rPr>
      <w:b/>
      <w:iCs/>
      <w:color w:val="075D5F" w:themeColor="accent1"/>
      <w:sz w:val="26"/>
    </w:rPr>
  </w:style>
  <w:style w:type="character" w:customStyle="1" w:styleId="IntenseQuoteChar">
    <w:name w:val="Intense Quote Char"/>
    <w:basedOn w:val="DefaultParagraphFont"/>
    <w:link w:val="IntenseQuote"/>
    <w:uiPriority w:val="30"/>
    <w:semiHidden/>
    <w:rsid w:val="006D1AB2"/>
    <w:rPr>
      <w:b/>
      <w:iCs/>
      <w:color w:val="075D5F" w:themeColor="accent1"/>
      <w:sz w:val="26"/>
    </w:rPr>
  </w:style>
  <w:style w:type="paragraph" w:styleId="Salutation">
    <w:name w:val="Salutation"/>
    <w:basedOn w:val="Normal"/>
    <w:next w:val="Normal"/>
    <w:link w:val="SalutationChar"/>
    <w:uiPriority w:val="34"/>
    <w:semiHidden/>
    <w:rsid w:val="006D1AB2"/>
    <w:pPr>
      <w:spacing w:after="0"/>
    </w:pPr>
    <w:rPr>
      <w:b/>
    </w:rPr>
  </w:style>
  <w:style w:type="character" w:customStyle="1" w:styleId="SalutationChar">
    <w:name w:val="Salutation Char"/>
    <w:basedOn w:val="DefaultParagraphFont"/>
    <w:link w:val="Salutation"/>
    <w:uiPriority w:val="34"/>
    <w:semiHidden/>
    <w:rsid w:val="006D1AB2"/>
    <w:rPr>
      <w:b/>
    </w:rPr>
  </w:style>
  <w:style w:type="paragraph" w:styleId="Signature">
    <w:name w:val="Signature"/>
    <w:basedOn w:val="Normal"/>
    <w:link w:val="SignatureChar"/>
    <w:uiPriority w:val="34"/>
    <w:semiHidden/>
    <w:rsid w:val="006D1AB2"/>
    <w:pPr>
      <w:spacing w:before="720" w:after="0"/>
      <w:contextualSpacing/>
    </w:pPr>
  </w:style>
  <w:style w:type="character" w:customStyle="1" w:styleId="SignatureChar">
    <w:name w:val="Signature Char"/>
    <w:basedOn w:val="DefaultParagraphFont"/>
    <w:link w:val="Signature"/>
    <w:uiPriority w:val="34"/>
    <w:semiHidden/>
    <w:rsid w:val="006D1AB2"/>
  </w:style>
  <w:style w:type="paragraph" w:styleId="Date">
    <w:name w:val="Date"/>
    <w:basedOn w:val="Normal"/>
    <w:next w:val="Normal"/>
    <w:link w:val="DateChar"/>
    <w:uiPriority w:val="34"/>
    <w:semiHidden/>
    <w:rsid w:val="006D1AB2"/>
  </w:style>
  <w:style w:type="character" w:customStyle="1" w:styleId="DateChar">
    <w:name w:val="Date Char"/>
    <w:basedOn w:val="DefaultParagraphFont"/>
    <w:link w:val="Date"/>
    <w:uiPriority w:val="34"/>
    <w:semiHidden/>
    <w:rsid w:val="006D1AB2"/>
  </w:style>
  <w:style w:type="paragraph" w:styleId="EnvelopeAddress">
    <w:name w:val="envelope address"/>
    <w:basedOn w:val="Normal"/>
    <w:uiPriority w:val="34"/>
    <w:semiHidden/>
    <w:rsid w:val="006D1AB2"/>
    <w:pPr>
      <w:spacing w:before="600" w:after="600"/>
      <w:contextualSpacing/>
    </w:pPr>
    <w:rPr>
      <w:rFonts w:eastAsiaTheme="majorEastAsia" w:cstheme="majorBidi"/>
      <w:szCs w:val="24"/>
    </w:rPr>
  </w:style>
  <w:style w:type="paragraph" w:styleId="Title">
    <w:name w:val="Title"/>
    <w:basedOn w:val="Normal"/>
    <w:next w:val="Normal"/>
    <w:link w:val="TitleChar"/>
    <w:uiPriority w:val="38"/>
    <w:rsid w:val="006D1AB2"/>
    <w:pPr>
      <w:spacing w:before="0" w:after="0"/>
      <w:ind w:left="567" w:right="4253"/>
      <w:contextualSpacing/>
    </w:pPr>
    <w:rPr>
      <w:rFonts w:ascii="VIC Light" w:eastAsiaTheme="majorEastAsia" w:hAnsi="VIC Light" w:cstheme="majorBidi"/>
      <w:color w:val="auto"/>
      <w:sz w:val="64"/>
      <w:szCs w:val="56"/>
    </w:rPr>
  </w:style>
  <w:style w:type="character" w:customStyle="1" w:styleId="TitleChar">
    <w:name w:val="Title Char"/>
    <w:basedOn w:val="DefaultParagraphFont"/>
    <w:link w:val="Title"/>
    <w:uiPriority w:val="38"/>
    <w:rsid w:val="006D1AB2"/>
    <w:rPr>
      <w:rFonts w:ascii="VIC Light" w:eastAsiaTheme="majorEastAsia" w:hAnsi="VIC Light" w:cstheme="majorBidi"/>
      <w:color w:val="auto"/>
      <w:sz w:val="64"/>
      <w:szCs w:val="56"/>
    </w:rPr>
  </w:style>
  <w:style w:type="paragraph" w:customStyle="1" w:styleId="DarkReportSubtitle">
    <w:name w:val="Dark Report Subtitle"/>
    <w:basedOn w:val="Normal"/>
    <w:next w:val="DarkVersion"/>
    <w:uiPriority w:val="36"/>
    <w:semiHidden/>
    <w:unhideWhenUsed/>
    <w:rsid w:val="006D1AB2"/>
    <w:pPr>
      <w:ind w:left="1021" w:right="4253"/>
    </w:pPr>
    <w:rPr>
      <w:rFonts w:ascii="VIC Light" w:hAnsi="VIC Light"/>
      <w:color w:val="FFFFFF" w:themeColor="background1"/>
      <w:sz w:val="36"/>
    </w:rPr>
  </w:style>
  <w:style w:type="paragraph" w:styleId="Subtitle">
    <w:name w:val="Subtitle"/>
    <w:basedOn w:val="Title"/>
    <w:next w:val="Normal"/>
    <w:link w:val="SubtitleChar"/>
    <w:uiPriority w:val="38"/>
    <w:semiHidden/>
    <w:qFormat/>
    <w:rsid w:val="006D1AB2"/>
    <w:pPr>
      <w:numPr>
        <w:ilvl w:val="1"/>
      </w:numPr>
      <w:ind w:left="567"/>
    </w:pPr>
    <w:rPr>
      <w:rFonts w:asciiTheme="minorHAnsi" w:eastAsiaTheme="minorEastAsia" w:hAnsiTheme="minorHAnsi"/>
      <w:b/>
      <w:color w:val="075D5F" w:themeColor="accent1"/>
      <w:sz w:val="22"/>
      <w:szCs w:val="22"/>
    </w:rPr>
  </w:style>
  <w:style w:type="character" w:customStyle="1" w:styleId="SubtitleChar">
    <w:name w:val="Subtitle Char"/>
    <w:basedOn w:val="DefaultParagraphFont"/>
    <w:link w:val="Subtitle"/>
    <w:uiPriority w:val="38"/>
    <w:semiHidden/>
    <w:rsid w:val="006D1AB2"/>
    <w:rPr>
      <w:rFonts w:eastAsiaTheme="minorEastAsia" w:cstheme="majorBidi"/>
      <w:b/>
      <w:color w:val="075D5F" w:themeColor="accent1"/>
      <w:sz w:val="22"/>
      <w:szCs w:val="22"/>
    </w:rPr>
  </w:style>
  <w:style w:type="table" w:styleId="TableGrid">
    <w:name w:val="Table Grid"/>
    <w:basedOn w:val="TableNormal"/>
    <w:uiPriority w:val="59"/>
    <w:rsid w:val="006D1AB2"/>
    <w:tblPr>
      <w:tblStyleRowBandSize w:val="1"/>
      <w:tblBorders>
        <w:bottom w:val="single" w:sz="8" w:space="0" w:color="C2CCCC" w:themeColor="background2"/>
        <w:insideH w:val="single" w:sz="8" w:space="0" w:color="C2CCCC" w:themeColor="background2"/>
      </w:tblBorders>
    </w:tblPr>
    <w:tcPr>
      <w:shd w:val="clear" w:color="auto" w:fill="auto"/>
    </w:tcPr>
    <w:tblStylePr w:type="firstRow">
      <w:pPr>
        <w:keepNext/>
        <w:wordWrap/>
      </w:pPr>
      <w:rPr>
        <w:rFonts w:asciiTheme="minorHAnsi" w:hAnsiTheme="minorHAnsi"/>
        <w:b/>
        <w:color w:val="000000" w:themeColor="text1"/>
      </w:rPr>
      <w:tblPr/>
      <w:trPr>
        <w:tblHeader/>
      </w:trPr>
      <w:tcPr>
        <w:shd w:val="clear" w:color="auto" w:fill="CDFFEF"/>
      </w:tcPr>
    </w:tblStylePr>
    <w:tblStylePr w:type="lastRow">
      <w:rPr>
        <w:b/>
      </w:rPr>
      <w:tblPr/>
      <w:tcPr>
        <w:tcBorders>
          <w:top w:val="single" w:sz="18" w:space="0" w:color="C2CCCC" w:themeColor="background2"/>
        </w:tcBorders>
        <w:shd w:val="clear" w:color="auto" w:fill="auto"/>
      </w:tcPr>
    </w:tblStylePr>
    <w:tblStylePr w:type="firstCol">
      <w:rPr>
        <w:b/>
      </w:rPr>
    </w:tblStylePr>
    <w:tblStylePr w:type="lastCol">
      <w:pPr>
        <w:jc w:val="right"/>
      </w:pPr>
    </w:tblStylePr>
    <w:tblStylePr w:type="band2Horz">
      <w:tblPr/>
      <w:tcPr>
        <w:shd w:val="clear" w:color="auto" w:fill="EDF0F0"/>
      </w:tcPr>
    </w:tblStylePr>
  </w:style>
  <w:style w:type="character" w:styleId="PlaceholderText">
    <w:name w:val="Placeholder Text"/>
    <w:basedOn w:val="DefaultParagraphFont"/>
    <w:uiPriority w:val="99"/>
    <w:rsid w:val="006D1AB2"/>
    <w:rPr>
      <w:color w:val="212429" w:themeColor="text2"/>
      <w:bdr w:val="none" w:sz="0" w:space="0" w:color="auto"/>
      <w:shd w:val="clear" w:color="auto" w:fill="D3D3D3"/>
    </w:rPr>
  </w:style>
  <w:style w:type="table" w:styleId="ListTable1Light">
    <w:name w:val="List Table 1 Light"/>
    <w:basedOn w:val="TableNormal"/>
    <w:uiPriority w:val="46"/>
    <w:locked/>
    <w:rsid w:val="006D1AB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Lists">
    <w:name w:val="Lists"/>
    <w:basedOn w:val="NoList"/>
    <w:uiPriority w:val="99"/>
    <w:rsid w:val="006D1AB2"/>
    <w:pPr>
      <w:numPr>
        <w:numId w:val="15"/>
      </w:numPr>
    </w:pPr>
  </w:style>
  <w:style w:type="paragraph" w:styleId="Quote">
    <w:name w:val="Quote"/>
    <w:basedOn w:val="Normal"/>
    <w:next w:val="Normal"/>
    <w:link w:val="QuoteChar"/>
    <w:uiPriority w:val="29"/>
    <w:semiHidden/>
    <w:qFormat/>
    <w:rsid w:val="006D1AB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D1AB2"/>
    <w:rPr>
      <w:i/>
      <w:iCs/>
      <w:color w:val="404040" w:themeColor="text1" w:themeTint="BF"/>
    </w:rPr>
  </w:style>
  <w:style w:type="paragraph" w:styleId="TOCHeading">
    <w:name w:val="TOC Heading"/>
    <w:basedOn w:val="Heading1"/>
    <w:next w:val="Normal"/>
    <w:uiPriority w:val="39"/>
    <w:rsid w:val="006D1AB2"/>
    <w:pPr>
      <w:spacing w:after="0"/>
      <w:outlineLvl w:val="9"/>
    </w:pPr>
  </w:style>
  <w:style w:type="paragraph" w:styleId="TOC1">
    <w:name w:val="toc 1"/>
    <w:basedOn w:val="Normal"/>
    <w:next w:val="Normal"/>
    <w:autoRedefine/>
    <w:uiPriority w:val="39"/>
    <w:rsid w:val="006D1AB2"/>
    <w:pPr>
      <w:tabs>
        <w:tab w:val="right" w:leader="underscore" w:pos="10773"/>
      </w:tabs>
      <w:spacing w:before="240" w:after="100"/>
    </w:pPr>
    <w:rPr>
      <w:b/>
    </w:rPr>
  </w:style>
  <w:style w:type="paragraph" w:styleId="TOC2">
    <w:name w:val="toc 2"/>
    <w:basedOn w:val="Normal"/>
    <w:next w:val="Normal"/>
    <w:autoRedefine/>
    <w:uiPriority w:val="39"/>
    <w:rsid w:val="006D1AB2"/>
    <w:pPr>
      <w:tabs>
        <w:tab w:val="right" w:leader="underscore" w:pos="10773"/>
      </w:tabs>
      <w:spacing w:after="100"/>
    </w:pPr>
  </w:style>
  <w:style w:type="character" w:styleId="Hyperlink">
    <w:name w:val="Hyperlink"/>
    <w:basedOn w:val="DefaultParagraphFont"/>
    <w:uiPriority w:val="99"/>
    <w:unhideWhenUsed/>
    <w:rsid w:val="006D1AB2"/>
    <w:rPr>
      <w:color w:val="36383D" w:themeColor="accent6"/>
      <w:u w:val="single"/>
    </w:rPr>
  </w:style>
  <w:style w:type="paragraph" w:customStyle="1" w:styleId="Heading1-Numbered">
    <w:name w:val="Heading 1 - Numbered"/>
    <w:basedOn w:val="Heading1"/>
    <w:next w:val="Normal"/>
    <w:uiPriority w:val="9"/>
    <w:qFormat/>
    <w:rsid w:val="006D1AB2"/>
    <w:pPr>
      <w:numPr>
        <w:numId w:val="4"/>
      </w:numPr>
    </w:pPr>
  </w:style>
  <w:style w:type="paragraph" w:customStyle="1" w:styleId="Heading3-Numbered">
    <w:name w:val="Heading 3 - Numbered"/>
    <w:basedOn w:val="Heading3"/>
    <w:next w:val="Normal"/>
    <w:uiPriority w:val="9"/>
    <w:qFormat/>
    <w:rsid w:val="006D1AB2"/>
    <w:pPr>
      <w:numPr>
        <w:ilvl w:val="2"/>
        <w:numId w:val="4"/>
      </w:numPr>
    </w:pPr>
  </w:style>
  <w:style w:type="paragraph" w:customStyle="1" w:styleId="Heading2-Numbered">
    <w:name w:val="Heading 2 - Numbered"/>
    <w:basedOn w:val="Heading2"/>
    <w:next w:val="Normal"/>
    <w:link w:val="Heading2-NumberedChar"/>
    <w:uiPriority w:val="9"/>
    <w:qFormat/>
    <w:rsid w:val="006D1AB2"/>
    <w:pPr>
      <w:numPr>
        <w:ilvl w:val="1"/>
        <w:numId w:val="4"/>
      </w:numPr>
    </w:pPr>
  </w:style>
  <w:style w:type="character" w:customStyle="1" w:styleId="Heading2-NumberedChar">
    <w:name w:val="Heading 2 - Numbered Char"/>
    <w:basedOn w:val="Heading2Char"/>
    <w:link w:val="Heading2-Numbered"/>
    <w:uiPriority w:val="9"/>
    <w:rsid w:val="006D1AB2"/>
    <w:rPr>
      <w:rFonts w:asciiTheme="majorHAnsi" w:eastAsiaTheme="majorEastAsia" w:hAnsiTheme="majorHAnsi" w:cstheme="majorBidi"/>
      <w:b/>
      <w:sz w:val="24"/>
      <w:szCs w:val="40"/>
    </w:rPr>
  </w:style>
  <w:style w:type="paragraph" w:customStyle="1" w:styleId="Heading4-Numbered">
    <w:name w:val="Heading 4 - Numbered"/>
    <w:basedOn w:val="Heading4"/>
    <w:next w:val="Normal"/>
    <w:uiPriority w:val="9"/>
    <w:qFormat/>
    <w:rsid w:val="006D1AB2"/>
    <w:pPr>
      <w:numPr>
        <w:ilvl w:val="3"/>
        <w:numId w:val="4"/>
      </w:numPr>
      <w:spacing w:before="60"/>
    </w:pPr>
    <w:rPr>
      <w:b w:val="0"/>
      <w:caps/>
      <w:sz w:val="18"/>
    </w:rPr>
  </w:style>
  <w:style w:type="paragraph" w:customStyle="1" w:styleId="Introduction">
    <w:name w:val="Introduction"/>
    <w:basedOn w:val="Normal"/>
    <w:next w:val="Normal"/>
    <w:uiPriority w:val="10"/>
    <w:semiHidden/>
    <w:qFormat/>
    <w:rsid w:val="006D1AB2"/>
    <w:pPr>
      <w:keepLines/>
      <w:spacing w:before="240" w:after="240"/>
    </w:pPr>
    <w:rPr>
      <w:b/>
      <w:color w:val="212429" w:themeColor="text2"/>
    </w:rPr>
  </w:style>
  <w:style w:type="paragraph" w:styleId="Header">
    <w:name w:val="header"/>
    <w:basedOn w:val="Normal"/>
    <w:link w:val="HeaderChar"/>
    <w:uiPriority w:val="44"/>
    <w:rsid w:val="006D1AB2"/>
    <w:pPr>
      <w:tabs>
        <w:tab w:val="center" w:pos="5387"/>
        <w:tab w:val="right" w:pos="10773"/>
      </w:tabs>
      <w:spacing w:after="0"/>
    </w:pPr>
    <w:rPr>
      <w:color w:val="36383D" w:themeColor="accent6"/>
      <w:sz w:val="14"/>
    </w:rPr>
  </w:style>
  <w:style w:type="character" w:customStyle="1" w:styleId="HeaderChar">
    <w:name w:val="Header Char"/>
    <w:basedOn w:val="DefaultParagraphFont"/>
    <w:link w:val="Header"/>
    <w:uiPriority w:val="44"/>
    <w:rsid w:val="006D1AB2"/>
    <w:rPr>
      <w:color w:val="36383D" w:themeColor="accent6"/>
      <w:sz w:val="14"/>
    </w:rPr>
  </w:style>
  <w:style w:type="paragraph" w:styleId="Footer">
    <w:name w:val="footer"/>
    <w:basedOn w:val="Normal"/>
    <w:link w:val="FooterChar"/>
    <w:uiPriority w:val="44"/>
    <w:rsid w:val="006D1AB2"/>
    <w:pPr>
      <w:tabs>
        <w:tab w:val="center" w:pos="5387"/>
        <w:tab w:val="right" w:pos="10773"/>
      </w:tabs>
      <w:spacing w:before="0" w:after="0"/>
      <w:ind w:right="879"/>
      <w:contextualSpacing/>
    </w:pPr>
    <w:rPr>
      <w:color w:val="36383D" w:themeColor="accent6"/>
      <w:sz w:val="14"/>
    </w:rPr>
  </w:style>
  <w:style w:type="character" w:customStyle="1" w:styleId="FooterChar">
    <w:name w:val="Footer Char"/>
    <w:basedOn w:val="DefaultParagraphFont"/>
    <w:link w:val="Footer"/>
    <w:uiPriority w:val="44"/>
    <w:rsid w:val="006D1AB2"/>
    <w:rPr>
      <w:color w:val="36383D" w:themeColor="accent6"/>
      <w:sz w:val="14"/>
    </w:rPr>
  </w:style>
  <w:style w:type="paragraph" w:styleId="TableofFigures">
    <w:name w:val="table of figures"/>
    <w:basedOn w:val="Normal"/>
    <w:next w:val="Normal"/>
    <w:uiPriority w:val="99"/>
    <w:semiHidden/>
    <w:rsid w:val="006D1AB2"/>
    <w:pPr>
      <w:tabs>
        <w:tab w:val="right" w:leader="underscore" w:pos="10773"/>
      </w:tabs>
      <w:spacing w:after="100"/>
    </w:pPr>
  </w:style>
  <w:style w:type="paragraph" w:styleId="ListContinue">
    <w:name w:val="List Continue"/>
    <w:basedOn w:val="Normal"/>
    <w:uiPriority w:val="17"/>
    <w:rsid w:val="006D1AB2"/>
    <w:pPr>
      <w:numPr>
        <w:numId w:val="5"/>
      </w:numPr>
      <w:contextualSpacing/>
    </w:pPr>
  </w:style>
  <w:style w:type="paragraph" w:styleId="ListContinue2">
    <w:name w:val="List Continue 2"/>
    <w:basedOn w:val="Normal"/>
    <w:uiPriority w:val="17"/>
    <w:rsid w:val="006D1AB2"/>
    <w:pPr>
      <w:numPr>
        <w:ilvl w:val="1"/>
        <w:numId w:val="5"/>
      </w:numPr>
      <w:contextualSpacing/>
    </w:pPr>
  </w:style>
  <w:style w:type="paragraph" w:styleId="ListContinue3">
    <w:name w:val="List Continue 3"/>
    <w:basedOn w:val="Normal"/>
    <w:uiPriority w:val="17"/>
    <w:rsid w:val="006D1AB2"/>
    <w:pPr>
      <w:numPr>
        <w:ilvl w:val="2"/>
        <w:numId w:val="5"/>
      </w:numPr>
      <w:contextualSpacing/>
    </w:pPr>
  </w:style>
  <w:style w:type="paragraph" w:styleId="ListContinue4">
    <w:name w:val="List Continue 4"/>
    <w:basedOn w:val="Normal"/>
    <w:uiPriority w:val="17"/>
    <w:rsid w:val="006D1AB2"/>
    <w:pPr>
      <w:numPr>
        <w:ilvl w:val="3"/>
        <w:numId w:val="5"/>
      </w:numPr>
      <w:contextualSpacing/>
    </w:pPr>
  </w:style>
  <w:style w:type="paragraph" w:styleId="ListContinue5">
    <w:name w:val="List Continue 5"/>
    <w:basedOn w:val="Normal"/>
    <w:uiPriority w:val="17"/>
    <w:rsid w:val="006D1AB2"/>
    <w:pPr>
      <w:numPr>
        <w:ilvl w:val="4"/>
        <w:numId w:val="5"/>
      </w:numPr>
      <w:contextualSpacing/>
    </w:pPr>
  </w:style>
  <w:style w:type="paragraph" w:styleId="ListBullet3">
    <w:name w:val="List Bullet 3"/>
    <w:basedOn w:val="Normal"/>
    <w:uiPriority w:val="17"/>
    <w:rsid w:val="006D1AB2"/>
    <w:pPr>
      <w:numPr>
        <w:ilvl w:val="2"/>
        <w:numId w:val="11"/>
      </w:numPr>
      <w:contextualSpacing/>
    </w:pPr>
  </w:style>
  <w:style w:type="paragraph" w:styleId="TOC3">
    <w:name w:val="toc 3"/>
    <w:basedOn w:val="Normal"/>
    <w:next w:val="Normal"/>
    <w:autoRedefine/>
    <w:uiPriority w:val="39"/>
    <w:rsid w:val="006D1AB2"/>
    <w:pPr>
      <w:tabs>
        <w:tab w:val="right" w:leader="underscore" w:pos="10773"/>
      </w:tabs>
      <w:spacing w:after="100"/>
      <w:ind w:left="284"/>
    </w:pPr>
  </w:style>
  <w:style w:type="paragraph" w:styleId="TOC4">
    <w:name w:val="toc 4"/>
    <w:basedOn w:val="Normal"/>
    <w:next w:val="Normal"/>
    <w:autoRedefine/>
    <w:uiPriority w:val="39"/>
    <w:semiHidden/>
    <w:rsid w:val="006D1AB2"/>
    <w:pPr>
      <w:tabs>
        <w:tab w:val="right" w:leader="underscore" w:pos="10773"/>
      </w:tabs>
      <w:spacing w:before="240" w:after="100"/>
      <w:ind w:left="720" w:hanging="720"/>
    </w:pPr>
    <w:rPr>
      <w:b/>
    </w:rPr>
  </w:style>
  <w:style w:type="numbering" w:customStyle="1" w:styleId="ListContinueList">
    <w:name w:val="List Continue List"/>
    <w:basedOn w:val="NoList"/>
    <w:uiPriority w:val="99"/>
    <w:rsid w:val="006D1AB2"/>
    <w:pPr>
      <w:numPr>
        <w:numId w:val="5"/>
      </w:numPr>
    </w:pPr>
  </w:style>
  <w:style w:type="paragraph" w:styleId="List">
    <w:name w:val="List"/>
    <w:basedOn w:val="Normal"/>
    <w:uiPriority w:val="17"/>
    <w:rsid w:val="006D1AB2"/>
    <w:pPr>
      <w:numPr>
        <w:numId w:val="10"/>
      </w:numPr>
      <w:contextualSpacing/>
    </w:pPr>
  </w:style>
  <w:style w:type="paragraph" w:styleId="List2">
    <w:name w:val="List 2"/>
    <w:basedOn w:val="Normal"/>
    <w:uiPriority w:val="17"/>
    <w:rsid w:val="006D1AB2"/>
    <w:pPr>
      <w:numPr>
        <w:ilvl w:val="1"/>
        <w:numId w:val="10"/>
      </w:numPr>
      <w:contextualSpacing/>
    </w:pPr>
  </w:style>
  <w:style w:type="paragraph" w:styleId="List3">
    <w:name w:val="List 3"/>
    <w:basedOn w:val="Normal"/>
    <w:uiPriority w:val="17"/>
    <w:rsid w:val="006D1AB2"/>
    <w:pPr>
      <w:numPr>
        <w:ilvl w:val="2"/>
        <w:numId w:val="10"/>
      </w:numPr>
      <w:contextualSpacing/>
    </w:pPr>
  </w:style>
  <w:style w:type="paragraph" w:styleId="List4">
    <w:name w:val="List 4"/>
    <w:basedOn w:val="Normal"/>
    <w:uiPriority w:val="17"/>
    <w:rsid w:val="006D1AB2"/>
    <w:pPr>
      <w:numPr>
        <w:ilvl w:val="3"/>
        <w:numId w:val="10"/>
      </w:numPr>
      <w:contextualSpacing/>
    </w:pPr>
  </w:style>
  <w:style w:type="paragraph" w:styleId="List5">
    <w:name w:val="List 5"/>
    <w:basedOn w:val="Normal"/>
    <w:uiPriority w:val="17"/>
    <w:rsid w:val="006D1AB2"/>
    <w:pPr>
      <w:numPr>
        <w:ilvl w:val="4"/>
        <w:numId w:val="10"/>
      </w:numPr>
      <w:contextualSpacing/>
    </w:pPr>
  </w:style>
  <w:style w:type="paragraph" w:customStyle="1" w:styleId="TableListContinue2">
    <w:name w:val="Table List Continue 2"/>
    <w:basedOn w:val="Normal"/>
    <w:uiPriority w:val="18"/>
    <w:rsid w:val="006D1AB2"/>
    <w:pPr>
      <w:numPr>
        <w:ilvl w:val="1"/>
        <w:numId w:val="7"/>
      </w:numPr>
      <w:contextualSpacing/>
    </w:pPr>
  </w:style>
  <w:style w:type="paragraph" w:customStyle="1" w:styleId="TableListContinue">
    <w:name w:val="Table List Continue"/>
    <w:basedOn w:val="Normal"/>
    <w:uiPriority w:val="18"/>
    <w:rsid w:val="006D1AB2"/>
    <w:pPr>
      <w:numPr>
        <w:numId w:val="7"/>
      </w:numPr>
      <w:contextualSpacing/>
    </w:pPr>
  </w:style>
  <w:style w:type="paragraph" w:customStyle="1" w:styleId="TableListContinue3">
    <w:name w:val="Table List Continue 3"/>
    <w:basedOn w:val="Normal"/>
    <w:uiPriority w:val="18"/>
    <w:rsid w:val="006D1AB2"/>
    <w:pPr>
      <w:numPr>
        <w:ilvl w:val="2"/>
        <w:numId w:val="7"/>
      </w:numPr>
      <w:contextualSpacing/>
    </w:pPr>
  </w:style>
  <w:style w:type="paragraph" w:customStyle="1" w:styleId="TableListContinue4">
    <w:name w:val="Table List Continue 4"/>
    <w:basedOn w:val="Normal"/>
    <w:uiPriority w:val="18"/>
    <w:semiHidden/>
    <w:rsid w:val="006D1AB2"/>
    <w:pPr>
      <w:numPr>
        <w:ilvl w:val="3"/>
        <w:numId w:val="7"/>
      </w:numPr>
      <w:contextualSpacing/>
    </w:pPr>
  </w:style>
  <w:style w:type="paragraph" w:customStyle="1" w:styleId="TableListContinue5">
    <w:name w:val="Table List Continue 5"/>
    <w:basedOn w:val="Normal"/>
    <w:uiPriority w:val="18"/>
    <w:semiHidden/>
    <w:rsid w:val="006D1AB2"/>
    <w:pPr>
      <w:numPr>
        <w:ilvl w:val="4"/>
        <w:numId w:val="7"/>
      </w:numPr>
      <w:contextualSpacing/>
    </w:pPr>
  </w:style>
  <w:style w:type="numbering" w:customStyle="1" w:styleId="TableCellLists">
    <w:name w:val="Table Cell Lists"/>
    <w:basedOn w:val="NoList"/>
    <w:uiPriority w:val="99"/>
    <w:rsid w:val="006D1AB2"/>
    <w:pPr>
      <w:numPr>
        <w:numId w:val="17"/>
      </w:numPr>
    </w:pPr>
  </w:style>
  <w:style w:type="paragraph" w:customStyle="1" w:styleId="TableCellList">
    <w:name w:val="Table Cell List"/>
    <w:basedOn w:val="Normal"/>
    <w:uiPriority w:val="17"/>
    <w:rsid w:val="006D1AB2"/>
    <w:pPr>
      <w:numPr>
        <w:numId w:val="8"/>
      </w:numPr>
      <w:contextualSpacing/>
    </w:pPr>
  </w:style>
  <w:style w:type="paragraph" w:customStyle="1" w:styleId="TableCellList2">
    <w:name w:val="Table Cell List 2"/>
    <w:basedOn w:val="Normal"/>
    <w:uiPriority w:val="17"/>
    <w:rsid w:val="006D1AB2"/>
    <w:pPr>
      <w:numPr>
        <w:ilvl w:val="1"/>
        <w:numId w:val="8"/>
      </w:numPr>
      <w:contextualSpacing/>
    </w:pPr>
  </w:style>
  <w:style w:type="paragraph" w:customStyle="1" w:styleId="TableCellList3">
    <w:name w:val="Table Cell List 3"/>
    <w:basedOn w:val="Normal"/>
    <w:uiPriority w:val="17"/>
    <w:rsid w:val="006D1AB2"/>
    <w:pPr>
      <w:numPr>
        <w:ilvl w:val="2"/>
        <w:numId w:val="8"/>
      </w:numPr>
      <w:contextualSpacing/>
    </w:pPr>
  </w:style>
  <w:style w:type="paragraph" w:customStyle="1" w:styleId="TableCellList4">
    <w:name w:val="Table Cell List 4"/>
    <w:basedOn w:val="Normal"/>
    <w:uiPriority w:val="17"/>
    <w:semiHidden/>
    <w:rsid w:val="006D1AB2"/>
    <w:pPr>
      <w:numPr>
        <w:ilvl w:val="3"/>
        <w:numId w:val="8"/>
      </w:numPr>
      <w:contextualSpacing/>
    </w:pPr>
  </w:style>
  <w:style w:type="paragraph" w:customStyle="1" w:styleId="TableCellList5">
    <w:name w:val="Table Cell List 5"/>
    <w:basedOn w:val="Normal"/>
    <w:uiPriority w:val="17"/>
    <w:semiHidden/>
    <w:rsid w:val="006D1AB2"/>
    <w:pPr>
      <w:numPr>
        <w:ilvl w:val="4"/>
        <w:numId w:val="8"/>
      </w:numPr>
      <w:contextualSpacing/>
    </w:pPr>
  </w:style>
  <w:style w:type="numbering" w:customStyle="1" w:styleId="TableListContinueSet">
    <w:name w:val="Table List Continue Set"/>
    <w:basedOn w:val="NoList"/>
    <w:uiPriority w:val="99"/>
    <w:rsid w:val="006D1AB2"/>
    <w:pPr>
      <w:numPr>
        <w:numId w:val="7"/>
      </w:numPr>
    </w:pPr>
  </w:style>
  <w:style w:type="paragraph" w:customStyle="1" w:styleId="ListParagraph2">
    <w:name w:val="List Paragraph 2"/>
    <w:basedOn w:val="Normal"/>
    <w:uiPriority w:val="34"/>
    <w:rsid w:val="006D1AB2"/>
    <w:pPr>
      <w:ind w:left="567"/>
      <w:contextualSpacing/>
    </w:pPr>
  </w:style>
  <w:style w:type="paragraph" w:customStyle="1" w:styleId="ListParagraph3">
    <w:name w:val="List Paragraph 3"/>
    <w:basedOn w:val="Normal"/>
    <w:uiPriority w:val="34"/>
    <w:rsid w:val="006D1AB2"/>
    <w:pPr>
      <w:ind w:left="851"/>
      <w:contextualSpacing/>
    </w:pPr>
  </w:style>
  <w:style w:type="paragraph" w:customStyle="1" w:styleId="ListParagraph4">
    <w:name w:val="List Paragraph 4"/>
    <w:basedOn w:val="Normal"/>
    <w:uiPriority w:val="34"/>
    <w:rsid w:val="006D1AB2"/>
    <w:pPr>
      <w:ind w:left="1134"/>
      <w:contextualSpacing/>
    </w:pPr>
  </w:style>
  <w:style w:type="paragraph" w:customStyle="1" w:styleId="ListParagraph5">
    <w:name w:val="List Paragraph 5"/>
    <w:basedOn w:val="Normal"/>
    <w:uiPriority w:val="34"/>
    <w:rsid w:val="006D1AB2"/>
    <w:pPr>
      <w:ind w:left="1418"/>
      <w:contextualSpacing/>
    </w:pPr>
  </w:style>
  <w:style w:type="character" w:customStyle="1" w:styleId="Bold">
    <w:name w:val="Bold"/>
    <w:basedOn w:val="DefaultParagraphFont"/>
    <w:uiPriority w:val="23"/>
    <w:qFormat/>
    <w:rsid w:val="006D1AB2"/>
    <w:rPr>
      <w:b/>
      <w:color w:val="auto"/>
    </w:rPr>
  </w:style>
  <w:style w:type="paragraph" w:customStyle="1" w:styleId="GreyText">
    <w:name w:val="Grey Text"/>
    <w:basedOn w:val="Normal"/>
    <w:link w:val="GreyTextChar"/>
    <w:uiPriority w:val="23"/>
    <w:qFormat/>
    <w:rsid w:val="006D1AB2"/>
    <w:rPr>
      <w:color w:val="36383D" w:themeColor="accent6"/>
    </w:rPr>
  </w:style>
  <w:style w:type="character" w:customStyle="1" w:styleId="GreyTextChar">
    <w:name w:val="Grey Text Char"/>
    <w:basedOn w:val="DefaultParagraphFont"/>
    <w:link w:val="GreyText"/>
    <w:uiPriority w:val="23"/>
    <w:rsid w:val="006D1AB2"/>
    <w:rPr>
      <w:color w:val="36383D" w:themeColor="accent6"/>
    </w:rPr>
  </w:style>
  <w:style w:type="paragraph" w:customStyle="1" w:styleId="Instructional">
    <w:name w:val="Instructional"/>
    <w:basedOn w:val="Normal"/>
    <w:link w:val="InstructionalChar"/>
    <w:uiPriority w:val="23"/>
    <w:qFormat/>
    <w:rsid w:val="006D1AB2"/>
    <w:pPr>
      <w:spacing w:after="0"/>
    </w:pPr>
    <w:rPr>
      <w:i/>
      <w:color w:val="0000FF"/>
    </w:rPr>
  </w:style>
  <w:style w:type="character" w:customStyle="1" w:styleId="InstructionalChar">
    <w:name w:val="Instructional Char"/>
    <w:basedOn w:val="DefaultParagraphFont"/>
    <w:link w:val="Instructional"/>
    <w:uiPriority w:val="23"/>
    <w:rsid w:val="006D1AB2"/>
    <w:rPr>
      <w:i/>
      <w:color w:val="0000FF"/>
    </w:rPr>
  </w:style>
  <w:style w:type="paragraph" w:styleId="TOC5">
    <w:name w:val="toc 5"/>
    <w:basedOn w:val="Normal"/>
    <w:next w:val="Normal"/>
    <w:autoRedefine/>
    <w:uiPriority w:val="39"/>
    <w:semiHidden/>
    <w:rsid w:val="006D1AB2"/>
    <w:pPr>
      <w:tabs>
        <w:tab w:val="right" w:leader="underscore" w:pos="10773"/>
      </w:tabs>
      <w:spacing w:after="100"/>
      <w:ind w:left="720" w:hanging="720"/>
    </w:pPr>
  </w:style>
  <w:style w:type="paragraph" w:styleId="TOC6">
    <w:name w:val="toc 6"/>
    <w:basedOn w:val="Normal"/>
    <w:next w:val="Normal"/>
    <w:autoRedefine/>
    <w:uiPriority w:val="39"/>
    <w:semiHidden/>
    <w:rsid w:val="006D1AB2"/>
    <w:pPr>
      <w:tabs>
        <w:tab w:val="right" w:leader="underscore" w:pos="10773"/>
      </w:tabs>
      <w:spacing w:after="100"/>
      <w:ind w:left="1203" w:hanging="919"/>
    </w:pPr>
  </w:style>
  <w:style w:type="paragraph" w:customStyle="1" w:styleId="Pull-outQuote">
    <w:name w:val="Pull-out Quote"/>
    <w:basedOn w:val="Normal"/>
    <w:uiPriority w:val="30"/>
    <w:qFormat/>
    <w:rsid w:val="006D1AB2"/>
    <w:pPr>
      <w:pBdr>
        <w:top w:val="single" w:sz="4" w:space="4" w:color="CDFFEF" w:themeColor="accent5"/>
        <w:left w:val="single" w:sz="4" w:space="4" w:color="CDFFEF" w:themeColor="accent5"/>
        <w:bottom w:val="single" w:sz="4" w:space="4" w:color="CDFFEF" w:themeColor="accent5"/>
        <w:right w:val="single" w:sz="4" w:space="4" w:color="CDFFEF" w:themeColor="accent5"/>
      </w:pBdr>
      <w:shd w:val="clear" w:color="auto" w:fill="CDFFEF" w:themeFill="accent5"/>
      <w:ind w:left="113" w:right="113"/>
    </w:pPr>
  </w:style>
  <w:style w:type="paragraph" w:customStyle="1" w:styleId="Pull-outQuoteHeading">
    <w:name w:val="Pull-out Quote Heading"/>
    <w:basedOn w:val="Pull-outQuote"/>
    <w:next w:val="Pull-outQuote"/>
    <w:uiPriority w:val="30"/>
    <w:qFormat/>
    <w:rsid w:val="006D1AB2"/>
    <w:rPr>
      <w:b/>
    </w:rPr>
  </w:style>
  <w:style w:type="paragraph" w:customStyle="1" w:styleId="FooterPageNumber">
    <w:name w:val="Footer Page Number"/>
    <w:basedOn w:val="Footer"/>
    <w:uiPriority w:val="99"/>
    <w:rsid w:val="006D1AB2"/>
    <w:pPr>
      <w:framePr w:wrap="around" w:vAnchor="text" w:hAnchor="margin" w:xAlign="right" w:y="1"/>
      <w:ind w:right="0"/>
    </w:pPr>
    <w:rPr>
      <w:rFonts w:ascii="VIC Medium" w:hAnsi="VIC Medium"/>
    </w:rPr>
  </w:style>
  <w:style w:type="paragraph" w:customStyle="1" w:styleId="FooterLight">
    <w:name w:val="Footer Light"/>
    <w:basedOn w:val="Footer"/>
    <w:uiPriority w:val="99"/>
    <w:rsid w:val="006D1AB2"/>
    <w:rPr>
      <w:rFonts w:ascii="VIC Light" w:hAnsi="VIC Light"/>
    </w:rPr>
  </w:style>
  <w:style w:type="paragraph" w:customStyle="1" w:styleId="DarkReportTitle">
    <w:name w:val="Dark Report Title"/>
    <w:basedOn w:val="Normal"/>
    <w:next w:val="DarkReportSubtitle"/>
    <w:uiPriority w:val="36"/>
    <w:semiHidden/>
    <w:unhideWhenUsed/>
    <w:rsid w:val="006D1AB2"/>
    <w:pPr>
      <w:keepNext/>
      <w:spacing w:before="0" w:after="0"/>
      <w:ind w:left="567" w:right="4253"/>
      <w:contextualSpacing/>
    </w:pPr>
    <w:rPr>
      <w:rFonts w:ascii="VIC Light" w:hAnsi="VIC Light"/>
      <w:color w:val="FFFFFF" w:themeColor="background1"/>
      <w:sz w:val="64"/>
    </w:rPr>
  </w:style>
  <w:style w:type="paragraph" w:customStyle="1" w:styleId="LightReportTite">
    <w:name w:val="Light Report Tite"/>
    <w:basedOn w:val="DarkReportTitle"/>
    <w:next w:val="LightReportSubtitle"/>
    <w:uiPriority w:val="36"/>
    <w:unhideWhenUsed/>
    <w:rsid w:val="006D1AB2"/>
    <w:rPr>
      <w:color w:val="36383D" w:themeColor="accent6"/>
    </w:rPr>
  </w:style>
  <w:style w:type="paragraph" w:customStyle="1" w:styleId="LightReportSubtitle">
    <w:name w:val="Light Report Subtitle"/>
    <w:basedOn w:val="DarkReportSubtitle"/>
    <w:next w:val="LightVersion"/>
    <w:uiPriority w:val="36"/>
    <w:unhideWhenUsed/>
    <w:rsid w:val="006D1AB2"/>
    <w:rPr>
      <w:color w:val="36383D" w:themeColor="accent6"/>
    </w:rPr>
  </w:style>
  <w:style w:type="paragraph" w:customStyle="1" w:styleId="DarkTextualReportSubtitle">
    <w:name w:val="Dark Textual Report Subtitle"/>
    <w:basedOn w:val="DarkReportSubtitle"/>
    <w:uiPriority w:val="36"/>
    <w:semiHidden/>
    <w:unhideWhenUsed/>
    <w:rsid w:val="006D1AB2"/>
    <w:pPr>
      <w:framePr w:wrap="around" w:vAnchor="page" w:hAnchor="page" w:x="557" w:y="12690"/>
    </w:pPr>
  </w:style>
  <w:style w:type="paragraph" w:styleId="NormalWeb">
    <w:name w:val="Normal (Web)"/>
    <w:basedOn w:val="Normal"/>
    <w:uiPriority w:val="99"/>
    <w:semiHidden/>
    <w:rsid w:val="006D1AB2"/>
    <w:rPr>
      <w:rFonts w:cs="Times New Roman"/>
      <w:szCs w:val="24"/>
    </w:rPr>
  </w:style>
  <w:style w:type="table" w:customStyle="1" w:styleId="TablePlain">
    <w:name w:val="Table Plain"/>
    <w:basedOn w:val="TableNormal"/>
    <w:uiPriority w:val="99"/>
    <w:rsid w:val="006D1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tblStylePr w:type="lastRow">
      <w:rPr>
        <w:b/>
      </w:rPr>
    </w:tblStylePr>
    <w:tblStylePr w:type="firstCol">
      <w:rPr>
        <w:b/>
      </w:rPr>
    </w:tblStylePr>
    <w:tblStylePr w:type="lastCol">
      <w:pPr>
        <w:jc w:val="right"/>
      </w:pPr>
    </w:tblStylePr>
  </w:style>
  <w:style w:type="table" w:styleId="GridTable1Light">
    <w:name w:val="Grid Table 1 Light"/>
    <w:basedOn w:val="TableNormal"/>
    <w:uiPriority w:val="46"/>
    <w:locked/>
    <w:rsid w:val="006D1AB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styleId="ArticleSection">
    <w:name w:val="Outline List 3"/>
    <w:basedOn w:val="NoList"/>
    <w:uiPriority w:val="99"/>
    <w:semiHidden/>
    <w:unhideWhenUsed/>
    <w:locked/>
    <w:rsid w:val="006D1AB2"/>
    <w:pPr>
      <w:numPr>
        <w:numId w:val="3"/>
      </w:numPr>
    </w:pPr>
  </w:style>
  <w:style w:type="paragraph" w:styleId="BalloonText">
    <w:name w:val="Balloon Text"/>
    <w:basedOn w:val="Normal"/>
    <w:link w:val="BalloonTextChar"/>
    <w:uiPriority w:val="99"/>
    <w:semiHidden/>
    <w:locked/>
    <w:rsid w:val="006D1AB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AB2"/>
    <w:rPr>
      <w:rFonts w:ascii="Segoe UI" w:hAnsi="Segoe UI" w:cs="Segoe UI"/>
      <w:sz w:val="18"/>
      <w:szCs w:val="18"/>
    </w:rPr>
  </w:style>
  <w:style w:type="paragraph" w:styleId="Bibliography">
    <w:name w:val="Bibliography"/>
    <w:basedOn w:val="Normal"/>
    <w:next w:val="Normal"/>
    <w:uiPriority w:val="37"/>
    <w:semiHidden/>
    <w:locked/>
    <w:rsid w:val="006D1AB2"/>
  </w:style>
  <w:style w:type="paragraph" w:styleId="BlockText">
    <w:name w:val="Block Text"/>
    <w:basedOn w:val="Normal"/>
    <w:uiPriority w:val="99"/>
    <w:semiHidden/>
    <w:locked/>
    <w:rsid w:val="006D1AB2"/>
    <w:pPr>
      <w:pBdr>
        <w:top w:val="single" w:sz="2" w:space="10" w:color="075D5F" w:themeColor="accent1"/>
        <w:left w:val="single" w:sz="2" w:space="10" w:color="075D5F" w:themeColor="accent1"/>
        <w:bottom w:val="single" w:sz="2" w:space="10" w:color="075D5F" w:themeColor="accent1"/>
        <w:right w:val="single" w:sz="2" w:space="10" w:color="075D5F" w:themeColor="accent1"/>
      </w:pBdr>
      <w:ind w:left="1152" w:right="1152"/>
    </w:pPr>
    <w:rPr>
      <w:rFonts w:eastAsiaTheme="minorEastAsia"/>
      <w:i/>
      <w:iCs/>
      <w:color w:val="075D5F" w:themeColor="accent1"/>
    </w:rPr>
  </w:style>
  <w:style w:type="paragraph" w:styleId="BodyText">
    <w:name w:val="Body Text"/>
    <w:basedOn w:val="Normal"/>
    <w:link w:val="BodyTextChar"/>
    <w:uiPriority w:val="99"/>
    <w:semiHidden/>
    <w:rsid w:val="006D1AB2"/>
  </w:style>
  <w:style w:type="character" w:customStyle="1" w:styleId="BodyTextChar">
    <w:name w:val="Body Text Char"/>
    <w:basedOn w:val="DefaultParagraphFont"/>
    <w:link w:val="BodyText"/>
    <w:uiPriority w:val="99"/>
    <w:semiHidden/>
    <w:rsid w:val="006D1AB2"/>
  </w:style>
  <w:style w:type="paragraph" w:styleId="BodyText2">
    <w:name w:val="Body Text 2"/>
    <w:basedOn w:val="Normal"/>
    <w:link w:val="BodyText2Char"/>
    <w:uiPriority w:val="99"/>
    <w:semiHidden/>
    <w:rsid w:val="006D1AB2"/>
    <w:pPr>
      <w:spacing w:line="480" w:lineRule="auto"/>
    </w:pPr>
  </w:style>
  <w:style w:type="character" w:customStyle="1" w:styleId="BodyText2Char">
    <w:name w:val="Body Text 2 Char"/>
    <w:basedOn w:val="DefaultParagraphFont"/>
    <w:link w:val="BodyText2"/>
    <w:uiPriority w:val="99"/>
    <w:semiHidden/>
    <w:rsid w:val="006D1AB2"/>
  </w:style>
  <w:style w:type="paragraph" w:styleId="BodyText3">
    <w:name w:val="Body Text 3"/>
    <w:basedOn w:val="Normal"/>
    <w:link w:val="BodyText3Char"/>
    <w:uiPriority w:val="99"/>
    <w:semiHidden/>
    <w:locked/>
    <w:rsid w:val="006D1AB2"/>
    <w:rPr>
      <w:sz w:val="16"/>
      <w:szCs w:val="16"/>
    </w:rPr>
  </w:style>
  <w:style w:type="character" w:customStyle="1" w:styleId="BodyText3Char">
    <w:name w:val="Body Text 3 Char"/>
    <w:basedOn w:val="DefaultParagraphFont"/>
    <w:link w:val="BodyText3"/>
    <w:uiPriority w:val="99"/>
    <w:semiHidden/>
    <w:rsid w:val="006D1AB2"/>
    <w:rPr>
      <w:sz w:val="16"/>
      <w:szCs w:val="16"/>
    </w:rPr>
  </w:style>
  <w:style w:type="paragraph" w:styleId="BodyTextFirstIndent">
    <w:name w:val="Body Text First Indent"/>
    <w:basedOn w:val="BodyText"/>
    <w:link w:val="BodyTextFirstIndentChar"/>
    <w:uiPriority w:val="99"/>
    <w:semiHidden/>
    <w:rsid w:val="006D1AB2"/>
    <w:pPr>
      <w:ind w:firstLine="360"/>
    </w:pPr>
  </w:style>
  <w:style w:type="character" w:customStyle="1" w:styleId="BodyTextFirstIndentChar">
    <w:name w:val="Body Text First Indent Char"/>
    <w:basedOn w:val="BodyTextChar"/>
    <w:link w:val="BodyTextFirstIndent"/>
    <w:uiPriority w:val="99"/>
    <w:semiHidden/>
    <w:rsid w:val="006D1AB2"/>
  </w:style>
  <w:style w:type="paragraph" w:styleId="BodyTextIndent">
    <w:name w:val="Body Text Indent"/>
    <w:basedOn w:val="Normal"/>
    <w:link w:val="BodyTextIndentChar"/>
    <w:uiPriority w:val="99"/>
    <w:semiHidden/>
    <w:rsid w:val="006D1AB2"/>
    <w:pPr>
      <w:ind w:left="283"/>
    </w:pPr>
  </w:style>
  <w:style w:type="character" w:customStyle="1" w:styleId="BodyTextIndentChar">
    <w:name w:val="Body Text Indent Char"/>
    <w:basedOn w:val="DefaultParagraphFont"/>
    <w:link w:val="BodyTextIndent"/>
    <w:uiPriority w:val="99"/>
    <w:semiHidden/>
    <w:rsid w:val="006D1AB2"/>
  </w:style>
  <w:style w:type="paragraph" w:styleId="BodyTextFirstIndent2">
    <w:name w:val="Body Text First Indent 2"/>
    <w:basedOn w:val="BodyTextIndent"/>
    <w:link w:val="BodyTextFirstIndent2Char"/>
    <w:uiPriority w:val="99"/>
    <w:semiHidden/>
    <w:rsid w:val="006D1AB2"/>
    <w:pPr>
      <w:ind w:left="360" w:firstLine="360"/>
    </w:pPr>
  </w:style>
  <w:style w:type="character" w:customStyle="1" w:styleId="BodyTextFirstIndent2Char">
    <w:name w:val="Body Text First Indent 2 Char"/>
    <w:basedOn w:val="BodyTextIndentChar"/>
    <w:link w:val="BodyTextFirstIndent2"/>
    <w:uiPriority w:val="99"/>
    <w:semiHidden/>
    <w:rsid w:val="006D1AB2"/>
  </w:style>
  <w:style w:type="paragraph" w:styleId="BodyTextIndent2">
    <w:name w:val="Body Text Indent 2"/>
    <w:basedOn w:val="Normal"/>
    <w:link w:val="BodyTextIndent2Char"/>
    <w:uiPriority w:val="99"/>
    <w:semiHidden/>
    <w:rsid w:val="006D1AB2"/>
    <w:pPr>
      <w:spacing w:line="480" w:lineRule="auto"/>
      <w:ind w:left="283"/>
    </w:pPr>
  </w:style>
  <w:style w:type="character" w:customStyle="1" w:styleId="BodyTextIndent2Char">
    <w:name w:val="Body Text Indent 2 Char"/>
    <w:basedOn w:val="DefaultParagraphFont"/>
    <w:link w:val="BodyTextIndent2"/>
    <w:uiPriority w:val="99"/>
    <w:semiHidden/>
    <w:rsid w:val="006D1AB2"/>
  </w:style>
  <w:style w:type="paragraph" w:styleId="BodyTextIndent3">
    <w:name w:val="Body Text Indent 3"/>
    <w:basedOn w:val="Normal"/>
    <w:link w:val="BodyTextIndent3Char"/>
    <w:uiPriority w:val="99"/>
    <w:semiHidden/>
    <w:rsid w:val="006D1AB2"/>
    <w:pPr>
      <w:ind w:left="283"/>
    </w:pPr>
    <w:rPr>
      <w:sz w:val="16"/>
      <w:szCs w:val="16"/>
    </w:rPr>
  </w:style>
  <w:style w:type="character" w:customStyle="1" w:styleId="BodyTextIndent3Char">
    <w:name w:val="Body Text Indent 3 Char"/>
    <w:basedOn w:val="DefaultParagraphFont"/>
    <w:link w:val="BodyTextIndent3"/>
    <w:uiPriority w:val="99"/>
    <w:semiHidden/>
    <w:rsid w:val="006D1AB2"/>
    <w:rPr>
      <w:sz w:val="16"/>
      <w:szCs w:val="16"/>
    </w:rPr>
  </w:style>
  <w:style w:type="character" w:styleId="BookTitle">
    <w:name w:val="Book Title"/>
    <w:basedOn w:val="DefaultParagraphFont"/>
    <w:uiPriority w:val="33"/>
    <w:semiHidden/>
    <w:qFormat/>
    <w:locked/>
    <w:rsid w:val="006D1AB2"/>
    <w:rPr>
      <w:b/>
      <w:bCs/>
      <w:i/>
      <w:iCs/>
      <w:spacing w:val="5"/>
    </w:rPr>
  </w:style>
  <w:style w:type="paragraph" w:styleId="Closing">
    <w:name w:val="Closing"/>
    <w:basedOn w:val="Normal"/>
    <w:link w:val="ClosingChar"/>
    <w:uiPriority w:val="99"/>
    <w:semiHidden/>
    <w:locked/>
    <w:rsid w:val="006D1AB2"/>
    <w:pPr>
      <w:spacing w:before="0" w:after="0"/>
      <w:ind w:left="4252"/>
    </w:pPr>
  </w:style>
  <w:style w:type="character" w:customStyle="1" w:styleId="ClosingChar">
    <w:name w:val="Closing Char"/>
    <w:basedOn w:val="DefaultParagraphFont"/>
    <w:link w:val="Closing"/>
    <w:uiPriority w:val="99"/>
    <w:semiHidden/>
    <w:rsid w:val="006D1AB2"/>
  </w:style>
  <w:style w:type="character" w:styleId="CommentReference">
    <w:name w:val="annotation reference"/>
    <w:basedOn w:val="DefaultParagraphFont"/>
    <w:uiPriority w:val="99"/>
    <w:semiHidden/>
    <w:locked/>
    <w:rsid w:val="006D1AB2"/>
    <w:rPr>
      <w:sz w:val="16"/>
      <w:szCs w:val="16"/>
    </w:rPr>
  </w:style>
  <w:style w:type="paragraph" w:styleId="CommentText">
    <w:name w:val="annotation text"/>
    <w:basedOn w:val="Normal"/>
    <w:link w:val="CommentTextChar"/>
    <w:uiPriority w:val="99"/>
    <w:semiHidden/>
    <w:locked/>
    <w:rsid w:val="006D1AB2"/>
  </w:style>
  <w:style w:type="character" w:customStyle="1" w:styleId="CommentTextChar">
    <w:name w:val="Comment Text Char"/>
    <w:basedOn w:val="DefaultParagraphFont"/>
    <w:link w:val="CommentText"/>
    <w:uiPriority w:val="99"/>
    <w:semiHidden/>
    <w:rsid w:val="006D1AB2"/>
  </w:style>
  <w:style w:type="paragraph" w:styleId="CommentSubject">
    <w:name w:val="annotation subject"/>
    <w:basedOn w:val="CommentText"/>
    <w:next w:val="CommentText"/>
    <w:link w:val="CommentSubjectChar"/>
    <w:uiPriority w:val="99"/>
    <w:semiHidden/>
    <w:locked/>
    <w:rsid w:val="006D1AB2"/>
    <w:rPr>
      <w:b/>
      <w:bCs/>
    </w:rPr>
  </w:style>
  <w:style w:type="character" w:customStyle="1" w:styleId="CommentSubjectChar">
    <w:name w:val="Comment Subject Char"/>
    <w:basedOn w:val="CommentTextChar"/>
    <w:link w:val="CommentSubject"/>
    <w:uiPriority w:val="99"/>
    <w:semiHidden/>
    <w:rsid w:val="006D1AB2"/>
    <w:rPr>
      <w:b/>
      <w:bCs/>
    </w:rPr>
  </w:style>
  <w:style w:type="paragraph" w:styleId="DocumentMap">
    <w:name w:val="Document Map"/>
    <w:basedOn w:val="Normal"/>
    <w:link w:val="DocumentMapChar"/>
    <w:uiPriority w:val="99"/>
    <w:semiHidden/>
    <w:locked/>
    <w:rsid w:val="006D1AB2"/>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D1AB2"/>
    <w:rPr>
      <w:rFonts w:ascii="Segoe UI" w:hAnsi="Segoe UI" w:cs="Segoe UI"/>
      <w:sz w:val="16"/>
      <w:szCs w:val="16"/>
    </w:rPr>
  </w:style>
  <w:style w:type="paragraph" w:styleId="E-mailSignature">
    <w:name w:val="E-mail Signature"/>
    <w:basedOn w:val="Normal"/>
    <w:link w:val="E-mailSignatureChar"/>
    <w:uiPriority w:val="99"/>
    <w:semiHidden/>
    <w:locked/>
    <w:rsid w:val="006D1AB2"/>
    <w:pPr>
      <w:spacing w:before="0" w:after="0"/>
    </w:pPr>
  </w:style>
  <w:style w:type="character" w:customStyle="1" w:styleId="E-mailSignatureChar">
    <w:name w:val="E-mail Signature Char"/>
    <w:basedOn w:val="DefaultParagraphFont"/>
    <w:link w:val="E-mailSignature"/>
    <w:uiPriority w:val="99"/>
    <w:semiHidden/>
    <w:rsid w:val="006D1AB2"/>
  </w:style>
  <w:style w:type="character" w:styleId="Emphasis">
    <w:name w:val="Emphasis"/>
    <w:basedOn w:val="DefaultParagraphFont"/>
    <w:uiPriority w:val="20"/>
    <w:semiHidden/>
    <w:qFormat/>
    <w:locked/>
    <w:rsid w:val="006D1AB2"/>
    <w:rPr>
      <w:i/>
      <w:iCs/>
    </w:rPr>
  </w:style>
  <w:style w:type="character" w:styleId="EndnoteReference">
    <w:name w:val="endnote reference"/>
    <w:basedOn w:val="DefaultParagraphFont"/>
    <w:uiPriority w:val="99"/>
    <w:semiHidden/>
    <w:locked/>
    <w:rsid w:val="006D1AB2"/>
    <w:rPr>
      <w:vertAlign w:val="superscript"/>
    </w:rPr>
  </w:style>
  <w:style w:type="paragraph" w:styleId="EndnoteText">
    <w:name w:val="endnote text"/>
    <w:basedOn w:val="Normal"/>
    <w:link w:val="EndnoteTextChar"/>
    <w:uiPriority w:val="99"/>
    <w:semiHidden/>
    <w:locked/>
    <w:rsid w:val="006D1AB2"/>
    <w:pPr>
      <w:spacing w:before="0" w:after="0"/>
    </w:pPr>
  </w:style>
  <w:style w:type="character" w:customStyle="1" w:styleId="EndnoteTextChar">
    <w:name w:val="Endnote Text Char"/>
    <w:basedOn w:val="DefaultParagraphFont"/>
    <w:link w:val="EndnoteText"/>
    <w:uiPriority w:val="99"/>
    <w:semiHidden/>
    <w:rsid w:val="006D1AB2"/>
  </w:style>
  <w:style w:type="paragraph" w:styleId="EnvelopeReturn">
    <w:name w:val="envelope return"/>
    <w:basedOn w:val="Normal"/>
    <w:uiPriority w:val="99"/>
    <w:semiHidden/>
    <w:rsid w:val="006D1AB2"/>
    <w:pPr>
      <w:spacing w:before="0" w:after="0"/>
    </w:pPr>
    <w:rPr>
      <w:rFonts w:asciiTheme="majorHAnsi" w:eastAsiaTheme="majorEastAsia" w:hAnsiTheme="majorHAnsi" w:cstheme="majorBidi"/>
    </w:rPr>
  </w:style>
  <w:style w:type="character" w:styleId="Hashtag">
    <w:name w:val="Hashtag"/>
    <w:basedOn w:val="DefaultParagraphFont"/>
    <w:uiPriority w:val="99"/>
    <w:semiHidden/>
    <w:locked/>
    <w:rsid w:val="006D1AB2"/>
    <w:rPr>
      <w:color w:val="2B579A"/>
      <w:shd w:val="clear" w:color="auto" w:fill="E1DFDD"/>
    </w:rPr>
  </w:style>
  <w:style w:type="character" w:styleId="HTMLAcronym">
    <w:name w:val="HTML Acronym"/>
    <w:basedOn w:val="DefaultParagraphFont"/>
    <w:uiPriority w:val="99"/>
    <w:semiHidden/>
    <w:locked/>
    <w:rsid w:val="006D1AB2"/>
  </w:style>
  <w:style w:type="paragraph" w:styleId="HTMLAddress">
    <w:name w:val="HTML Address"/>
    <w:basedOn w:val="Normal"/>
    <w:link w:val="HTMLAddressChar"/>
    <w:uiPriority w:val="99"/>
    <w:semiHidden/>
    <w:locked/>
    <w:rsid w:val="006D1AB2"/>
    <w:pPr>
      <w:spacing w:before="0" w:after="0"/>
    </w:pPr>
    <w:rPr>
      <w:i/>
      <w:iCs/>
    </w:rPr>
  </w:style>
  <w:style w:type="character" w:customStyle="1" w:styleId="HTMLAddressChar">
    <w:name w:val="HTML Address Char"/>
    <w:basedOn w:val="DefaultParagraphFont"/>
    <w:link w:val="HTMLAddress"/>
    <w:uiPriority w:val="99"/>
    <w:semiHidden/>
    <w:rsid w:val="006D1AB2"/>
    <w:rPr>
      <w:i/>
      <w:iCs/>
    </w:rPr>
  </w:style>
  <w:style w:type="character" w:styleId="HTMLCite">
    <w:name w:val="HTML Cite"/>
    <w:basedOn w:val="DefaultParagraphFont"/>
    <w:uiPriority w:val="99"/>
    <w:semiHidden/>
    <w:locked/>
    <w:rsid w:val="006D1AB2"/>
    <w:rPr>
      <w:i/>
      <w:iCs/>
    </w:rPr>
  </w:style>
  <w:style w:type="character" w:styleId="HTMLCode">
    <w:name w:val="HTML Code"/>
    <w:basedOn w:val="DefaultParagraphFont"/>
    <w:uiPriority w:val="99"/>
    <w:semiHidden/>
    <w:locked/>
    <w:rsid w:val="006D1AB2"/>
    <w:rPr>
      <w:rFonts w:ascii="Consolas" w:hAnsi="Consolas"/>
      <w:sz w:val="20"/>
      <w:szCs w:val="20"/>
    </w:rPr>
  </w:style>
  <w:style w:type="character" w:styleId="HTMLDefinition">
    <w:name w:val="HTML Definition"/>
    <w:basedOn w:val="DefaultParagraphFont"/>
    <w:uiPriority w:val="99"/>
    <w:semiHidden/>
    <w:locked/>
    <w:rsid w:val="006D1AB2"/>
    <w:rPr>
      <w:i/>
      <w:iCs/>
    </w:rPr>
  </w:style>
  <w:style w:type="character" w:styleId="HTMLKeyboard">
    <w:name w:val="HTML Keyboard"/>
    <w:basedOn w:val="DefaultParagraphFont"/>
    <w:uiPriority w:val="99"/>
    <w:semiHidden/>
    <w:locked/>
    <w:rsid w:val="006D1AB2"/>
    <w:rPr>
      <w:rFonts w:ascii="Consolas" w:hAnsi="Consolas"/>
      <w:sz w:val="20"/>
      <w:szCs w:val="20"/>
    </w:rPr>
  </w:style>
  <w:style w:type="paragraph" w:styleId="HTMLPreformatted">
    <w:name w:val="HTML Preformatted"/>
    <w:basedOn w:val="Normal"/>
    <w:link w:val="HTMLPreformattedChar"/>
    <w:uiPriority w:val="99"/>
    <w:semiHidden/>
    <w:locked/>
    <w:rsid w:val="006D1AB2"/>
    <w:pPr>
      <w:spacing w:before="0" w:after="0"/>
    </w:pPr>
    <w:rPr>
      <w:rFonts w:ascii="Consolas" w:hAnsi="Consolas"/>
    </w:rPr>
  </w:style>
  <w:style w:type="character" w:customStyle="1" w:styleId="HTMLPreformattedChar">
    <w:name w:val="HTML Preformatted Char"/>
    <w:basedOn w:val="DefaultParagraphFont"/>
    <w:link w:val="HTMLPreformatted"/>
    <w:uiPriority w:val="99"/>
    <w:semiHidden/>
    <w:rsid w:val="006D1AB2"/>
    <w:rPr>
      <w:rFonts w:ascii="Consolas" w:hAnsi="Consolas"/>
    </w:rPr>
  </w:style>
  <w:style w:type="character" w:styleId="HTMLSample">
    <w:name w:val="HTML Sample"/>
    <w:basedOn w:val="DefaultParagraphFont"/>
    <w:uiPriority w:val="99"/>
    <w:semiHidden/>
    <w:locked/>
    <w:rsid w:val="006D1AB2"/>
    <w:rPr>
      <w:rFonts w:ascii="Consolas" w:hAnsi="Consolas"/>
      <w:sz w:val="24"/>
      <w:szCs w:val="24"/>
    </w:rPr>
  </w:style>
  <w:style w:type="character" w:styleId="HTMLTypewriter">
    <w:name w:val="HTML Typewriter"/>
    <w:basedOn w:val="DefaultParagraphFont"/>
    <w:uiPriority w:val="99"/>
    <w:semiHidden/>
    <w:locked/>
    <w:rsid w:val="006D1AB2"/>
    <w:rPr>
      <w:rFonts w:ascii="Consolas" w:hAnsi="Consolas"/>
      <w:sz w:val="20"/>
      <w:szCs w:val="20"/>
    </w:rPr>
  </w:style>
  <w:style w:type="character" w:styleId="HTMLVariable">
    <w:name w:val="HTML Variable"/>
    <w:basedOn w:val="DefaultParagraphFont"/>
    <w:uiPriority w:val="99"/>
    <w:semiHidden/>
    <w:locked/>
    <w:rsid w:val="006D1AB2"/>
    <w:rPr>
      <w:i/>
      <w:iCs/>
    </w:rPr>
  </w:style>
  <w:style w:type="paragraph" w:styleId="Index1">
    <w:name w:val="index 1"/>
    <w:basedOn w:val="Normal"/>
    <w:next w:val="Normal"/>
    <w:autoRedefine/>
    <w:uiPriority w:val="99"/>
    <w:semiHidden/>
    <w:locked/>
    <w:rsid w:val="006D1AB2"/>
    <w:pPr>
      <w:spacing w:before="0" w:after="0"/>
      <w:ind w:left="200" w:hanging="200"/>
    </w:pPr>
  </w:style>
  <w:style w:type="paragraph" w:styleId="Index2">
    <w:name w:val="index 2"/>
    <w:basedOn w:val="Normal"/>
    <w:next w:val="Normal"/>
    <w:autoRedefine/>
    <w:uiPriority w:val="99"/>
    <w:semiHidden/>
    <w:locked/>
    <w:rsid w:val="006D1AB2"/>
    <w:pPr>
      <w:spacing w:before="0" w:after="0"/>
      <w:ind w:left="400" w:hanging="200"/>
    </w:pPr>
  </w:style>
  <w:style w:type="paragraph" w:styleId="Index3">
    <w:name w:val="index 3"/>
    <w:basedOn w:val="Normal"/>
    <w:next w:val="Normal"/>
    <w:autoRedefine/>
    <w:uiPriority w:val="99"/>
    <w:semiHidden/>
    <w:locked/>
    <w:rsid w:val="006D1AB2"/>
    <w:pPr>
      <w:spacing w:before="0" w:after="0"/>
      <w:ind w:left="600" w:hanging="200"/>
    </w:pPr>
  </w:style>
  <w:style w:type="paragraph" w:styleId="Index4">
    <w:name w:val="index 4"/>
    <w:basedOn w:val="Normal"/>
    <w:next w:val="Normal"/>
    <w:autoRedefine/>
    <w:uiPriority w:val="99"/>
    <w:semiHidden/>
    <w:locked/>
    <w:rsid w:val="006D1AB2"/>
    <w:pPr>
      <w:spacing w:before="0" w:after="0"/>
      <w:ind w:left="800" w:hanging="200"/>
    </w:pPr>
  </w:style>
  <w:style w:type="paragraph" w:styleId="Index5">
    <w:name w:val="index 5"/>
    <w:basedOn w:val="Normal"/>
    <w:next w:val="Normal"/>
    <w:autoRedefine/>
    <w:uiPriority w:val="99"/>
    <w:semiHidden/>
    <w:locked/>
    <w:rsid w:val="006D1AB2"/>
    <w:pPr>
      <w:spacing w:before="0" w:after="0"/>
      <w:ind w:left="1000" w:hanging="200"/>
    </w:pPr>
  </w:style>
  <w:style w:type="paragraph" w:styleId="Index6">
    <w:name w:val="index 6"/>
    <w:basedOn w:val="Normal"/>
    <w:next w:val="Normal"/>
    <w:autoRedefine/>
    <w:uiPriority w:val="99"/>
    <w:semiHidden/>
    <w:locked/>
    <w:rsid w:val="006D1AB2"/>
    <w:pPr>
      <w:spacing w:before="0" w:after="0"/>
      <w:ind w:left="1200" w:hanging="200"/>
    </w:pPr>
  </w:style>
  <w:style w:type="paragraph" w:styleId="Index7">
    <w:name w:val="index 7"/>
    <w:basedOn w:val="Normal"/>
    <w:next w:val="Normal"/>
    <w:autoRedefine/>
    <w:uiPriority w:val="99"/>
    <w:semiHidden/>
    <w:locked/>
    <w:rsid w:val="006D1AB2"/>
    <w:pPr>
      <w:spacing w:before="0" w:after="0"/>
      <w:ind w:left="1400" w:hanging="200"/>
    </w:pPr>
  </w:style>
  <w:style w:type="paragraph" w:styleId="Index8">
    <w:name w:val="index 8"/>
    <w:basedOn w:val="Normal"/>
    <w:next w:val="Normal"/>
    <w:autoRedefine/>
    <w:uiPriority w:val="99"/>
    <w:semiHidden/>
    <w:locked/>
    <w:rsid w:val="006D1AB2"/>
    <w:pPr>
      <w:spacing w:before="0" w:after="0"/>
      <w:ind w:left="1600" w:hanging="200"/>
    </w:pPr>
  </w:style>
  <w:style w:type="paragraph" w:styleId="Index9">
    <w:name w:val="index 9"/>
    <w:basedOn w:val="Normal"/>
    <w:next w:val="Normal"/>
    <w:autoRedefine/>
    <w:uiPriority w:val="99"/>
    <w:semiHidden/>
    <w:locked/>
    <w:rsid w:val="006D1AB2"/>
    <w:pPr>
      <w:spacing w:before="0" w:after="0"/>
      <w:ind w:left="1800" w:hanging="200"/>
    </w:pPr>
  </w:style>
  <w:style w:type="paragraph" w:styleId="IndexHeading">
    <w:name w:val="index heading"/>
    <w:basedOn w:val="Normal"/>
    <w:next w:val="Index1"/>
    <w:uiPriority w:val="99"/>
    <w:semiHidden/>
    <w:locked/>
    <w:rsid w:val="006D1AB2"/>
    <w:rPr>
      <w:rFonts w:asciiTheme="majorHAnsi" w:eastAsiaTheme="majorEastAsia" w:hAnsiTheme="majorHAnsi" w:cstheme="majorBidi"/>
      <w:b/>
      <w:bCs/>
    </w:rPr>
  </w:style>
  <w:style w:type="character" w:styleId="IntenseEmphasis">
    <w:name w:val="Intense Emphasis"/>
    <w:basedOn w:val="DefaultParagraphFont"/>
    <w:uiPriority w:val="21"/>
    <w:semiHidden/>
    <w:rsid w:val="006D1AB2"/>
    <w:rPr>
      <w:i/>
      <w:iCs/>
      <w:color w:val="075D5F" w:themeColor="accent1"/>
    </w:rPr>
  </w:style>
  <w:style w:type="character" w:styleId="IntenseReference">
    <w:name w:val="Intense Reference"/>
    <w:basedOn w:val="DefaultParagraphFont"/>
    <w:uiPriority w:val="32"/>
    <w:semiHidden/>
    <w:rsid w:val="006D1AB2"/>
    <w:rPr>
      <w:b/>
      <w:bCs/>
      <w:smallCaps/>
      <w:color w:val="075D5F" w:themeColor="accent1"/>
      <w:spacing w:val="5"/>
    </w:rPr>
  </w:style>
  <w:style w:type="character" w:styleId="LineNumber">
    <w:name w:val="line number"/>
    <w:basedOn w:val="DefaultParagraphFont"/>
    <w:uiPriority w:val="99"/>
    <w:semiHidden/>
    <w:locked/>
    <w:rsid w:val="006D1AB2"/>
  </w:style>
  <w:style w:type="paragraph" w:styleId="MacroText">
    <w:name w:val="macro"/>
    <w:link w:val="MacroTextChar"/>
    <w:uiPriority w:val="99"/>
    <w:semiHidden/>
    <w:locked/>
    <w:rsid w:val="006D1AB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D1AB2"/>
    <w:rPr>
      <w:rFonts w:ascii="Consolas" w:hAnsi="Consolas"/>
    </w:rPr>
  </w:style>
  <w:style w:type="character" w:styleId="Mention">
    <w:name w:val="Mention"/>
    <w:basedOn w:val="DefaultParagraphFont"/>
    <w:uiPriority w:val="99"/>
    <w:semiHidden/>
    <w:locked/>
    <w:rsid w:val="006D1AB2"/>
    <w:rPr>
      <w:color w:val="2B579A"/>
      <w:shd w:val="clear" w:color="auto" w:fill="E1DFDD"/>
    </w:rPr>
  </w:style>
  <w:style w:type="paragraph" w:styleId="MessageHeader">
    <w:name w:val="Message Header"/>
    <w:basedOn w:val="Normal"/>
    <w:link w:val="MessageHeaderChar"/>
    <w:uiPriority w:val="99"/>
    <w:semiHidden/>
    <w:locked/>
    <w:rsid w:val="006D1AB2"/>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D1AB2"/>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locked/>
    <w:rsid w:val="006D1AB2"/>
    <w:pPr>
      <w:ind w:left="720"/>
    </w:pPr>
  </w:style>
  <w:style w:type="paragraph" w:styleId="NoteHeading">
    <w:name w:val="Note Heading"/>
    <w:basedOn w:val="Normal"/>
    <w:next w:val="Normal"/>
    <w:link w:val="NoteHeadingChar"/>
    <w:uiPriority w:val="37"/>
    <w:semiHidden/>
    <w:rsid w:val="006D1AB2"/>
    <w:pPr>
      <w:spacing w:before="0" w:after="0"/>
    </w:pPr>
  </w:style>
  <w:style w:type="character" w:customStyle="1" w:styleId="NoteHeadingChar">
    <w:name w:val="Note Heading Char"/>
    <w:basedOn w:val="DefaultParagraphFont"/>
    <w:link w:val="NoteHeading"/>
    <w:uiPriority w:val="37"/>
    <w:semiHidden/>
    <w:rsid w:val="006D1AB2"/>
  </w:style>
  <w:style w:type="character" w:styleId="PageNumber">
    <w:name w:val="page number"/>
    <w:basedOn w:val="DefaultParagraphFont"/>
    <w:uiPriority w:val="99"/>
    <w:semiHidden/>
    <w:locked/>
    <w:rsid w:val="006D1AB2"/>
  </w:style>
  <w:style w:type="paragraph" w:styleId="PlainText">
    <w:name w:val="Plain Text"/>
    <w:basedOn w:val="Normal"/>
    <w:link w:val="PlainTextChar"/>
    <w:uiPriority w:val="99"/>
    <w:semiHidden/>
    <w:rsid w:val="006D1AB2"/>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6D1AB2"/>
    <w:rPr>
      <w:rFonts w:ascii="Consolas" w:hAnsi="Consolas"/>
      <w:sz w:val="21"/>
      <w:szCs w:val="21"/>
    </w:rPr>
  </w:style>
  <w:style w:type="character" w:styleId="SmartHyperlink">
    <w:name w:val="Smart Hyperlink"/>
    <w:basedOn w:val="DefaultParagraphFont"/>
    <w:uiPriority w:val="99"/>
    <w:semiHidden/>
    <w:locked/>
    <w:rsid w:val="006D1AB2"/>
    <w:rPr>
      <w:u w:val="dotted"/>
    </w:rPr>
  </w:style>
  <w:style w:type="character" w:styleId="SmartLink">
    <w:name w:val="Smart Link"/>
    <w:basedOn w:val="DefaultParagraphFont"/>
    <w:uiPriority w:val="99"/>
    <w:semiHidden/>
    <w:locked/>
    <w:rsid w:val="006D1AB2"/>
    <w:rPr>
      <w:color w:val="0000FF"/>
      <w:u w:val="single"/>
      <w:shd w:val="clear" w:color="auto" w:fill="F3F2F1"/>
    </w:rPr>
  </w:style>
  <w:style w:type="character" w:styleId="Strong">
    <w:name w:val="Strong"/>
    <w:basedOn w:val="DefaultParagraphFont"/>
    <w:uiPriority w:val="22"/>
    <w:qFormat/>
    <w:rsid w:val="006D1AB2"/>
    <w:rPr>
      <w:b/>
      <w:bCs/>
    </w:rPr>
  </w:style>
  <w:style w:type="character" w:styleId="SubtleEmphasis">
    <w:name w:val="Subtle Emphasis"/>
    <w:basedOn w:val="DefaultParagraphFont"/>
    <w:uiPriority w:val="19"/>
    <w:semiHidden/>
    <w:rsid w:val="006D1AB2"/>
    <w:rPr>
      <w:i/>
      <w:iCs/>
      <w:color w:val="404040" w:themeColor="text1" w:themeTint="BF"/>
    </w:rPr>
  </w:style>
  <w:style w:type="character" w:styleId="SubtleReference">
    <w:name w:val="Subtle Reference"/>
    <w:basedOn w:val="DefaultParagraphFont"/>
    <w:uiPriority w:val="31"/>
    <w:semiHidden/>
    <w:rsid w:val="006D1AB2"/>
    <w:rPr>
      <w:smallCaps/>
      <w:color w:val="5A5A5A" w:themeColor="text1" w:themeTint="A5"/>
    </w:rPr>
  </w:style>
  <w:style w:type="paragraph" w:styleId="TableofAuthorities">
    <w:name w:val="table of authorities"/>
    <w:basedOn w:val="Normal"/>
    <w:next w:val="Normal"/>
    <w:uiPriority w:val="99"/>
    <w:semiHidden/>
    <w:rsid w:val="006D1AB2"/>
    <w:pPr>
      <w:spacing w:after="0"/>
      <w:ind w:left="200" w:hanging="200"/>
    </w:pPr>
  </w:style>
  <w:style w:type="paragraph" w:styleId="TOAHeading">
    <w:name w:val="toa heading"/>
    <w:basedOn w:val="Normal"/>
    <w:next w:val="Normal"/>
    <w:uiPriority w:val="99"/>
    <w:semiHidden/>
    <w:rsid w:val="006D1AB2"/>
    <w:pPr>
      <w:spacing w:before="120"/>
    </w:pPr>
    <w:rPr>
      <w:rFonts w:asciiTheme="majorHAnsi" w:eastAsiaTheme="majorEastAsia" w:hAnsiTheme="majorHAnsi" w:cstheme="majorBidi"/>
      <w:b/>
      <w:bCs/>
      <w:sz w:val="24"/>
      <w:szCs w:val="24"/>
    </w:rPr>
  </w:style>
  <w:style w:type="paragraph" w:styleId="TOC7">
    <w:name w:val="toc 7"/>
    <w:basedOn w:val="Normal"/>
    <w:next w:val="Normal"/>
    <w:autoRedefine/>
    <w:uiPriority w:val="39"/>
    <w:semiHidden/>
    <w:rsid w:val="006D1AB2"/>
    <w:pPr>
      <w:spacing w:after="100"/>
      <w:ind w:left="1200"/>
    </w:pPr>
  </w:style>
  <w:style w:type="paragraph" w:styleId="TOC8">
    <w:name w:val="toc 8"/>
    <w:basedOn w:val="Normal"/>
    <w:next w:val="Normal"/>
    <w:autoRedefine/>
    <w:uiPriority w:val="39"/>
    <w:semiHidden/>
    <w:rsid w:val="006D1AB2"/>
    <w:pPr>
      <w:spacing w:after="100"/>
      <w:ind w:left="1400"/>
    </w:pPr>
  </w:style>
  <w:style w:type="paragraph" w:styleId="TOC9">
    <w:name w:val="toc 9"/>
    <w:basedOn w:val="Normal"/>
    <w:next w:val="Normal"/>
    <w:autoRedefine/>
    <w:uiPriority w:val="39"/>
    <w:semiHidden/>
    <w:rsid w:val="006D1AB2"/>
    <w:pPr>
      <w:spacing w:after="100"/>
      <w:ind w:left="1600"/>
    </w:pPr>
  </w:style>
  <w:style w:type="character" w:styleId="UnresolvedMention">
    <w:name w:val="Unresolved Mention"/>
    <w:basedOn w:val="DefaultParagraphFont"/>
    <w:uiPriority w:val="99"/>
    <w:semiHidden/>
    <w:locked/>
    <w:rsid w:val="006D1AB2"/>
    <w:rPr>
      <w:color w:val="605E5C"/>
      <w:shd w:val="clear" w:color="auto" w:fill="E1DFDD"/>
    </w:rPr>
  </w:style>
  <w:style w:type="table" w:customStyle="1" w:styleId="TablePlainNoSpacing">
    <w:name w:val="Table Plain No Spacing"/>
    <w:basedOn w:val="TablePlain"/>
    <w:uiPriority w:val="99"/>
    <w:rsid w:val="006D1AB2"/>
    <w:pPr>
      <w:spacing w:before="0" w:after="0"/>
    </w:pPr>
    <w:tblPr/>
    <w:tblStylePr w:type="firstRow">
      <w:rPr>
        <w:b/>
      </w:rPr>
      <w:tblPr/>
      <w:trPr>
        <w:tblHeader/>
      </w:trPr>
    </w:tblStylePr>
    <w:tblStylePr w:type="lastRow">
      <w:rPr>
        <w:b/>
      </w:rPr>
    </w:tblStylePr>
    <w:tblStylePr w:type="firstCol">
      <w:rPr>
        <w:b/>
      </w:rPr>
    </w:tblStylePr>
    <w:tblStylePr w:type="lastCol">
      <w:pPr>
        <w:jc w:val="right"/>
      </w:pPr>
    </w:tblStylePr>
  </w:style>
  <w:style w:type="paragraph" w:customStyle="1" w:styleId="DarkDocumentType">
    <w:name w:val="Dark Document Type"/>
    <w:basedOn w:val="LightDocumentType"/>
    <w:uiPriority w:val="36"/>
    <w:semiHidden/>
    <w:unhideWhenUsed/>
    <w:rsid w:val="006D1AB2"/>
    <w:rPr>
      <w:color w:val="FFFFFF" w:themeColor="background1"/>
    </w:rPr>
  </w:style>
  <w:style w:type="paragraph" w:customStyle="1" w:styleId="DarkVersion">
    <w:name w:val="Dark Version"/>
    <w:basedOn w:val="LightVersion"/>
    <w:uiPriority w:val="36"/>
    <w:semiHidden/>
    <w:unhideWhenUsed/>
    <w:rsid w:val="006D1AB2"/>
    <w:rPr>
      <w:color w:val="FFFFFF" w:themeColor="background1"/>
    </w:rPr>
  </w:style>
  <w:style w:type="paragraph" w:customStyle="1" w:styleId="LightDocumentType">
    <w:name w:val="Light Document Type"/>
    <w:basedOn w:val="Normal"/>
    <w:uiPriority w:val="36"/>
    <w:unhideWhenUsed/>
    <w:rsid w:val="006D1AB2"/>
    <w:pPr>
      <w:spacing w:before="0" w:after="1440"/>
      <w:ind w:left="567" w:right="4253"/>
      <w:contextualSpacing/>
    </w:pPr>
    <w:rPr>
      <w:rFonts w:ascii="VIC Light" w:hAnsi="VIC Light"/>
      <w:color w:val="36383D" w:themeColor="accent6"/>
      <w:sz w:val="28"/>
    </w:rPr>
  </w:style>
  <w:style w:type="paragraph" w:customStyle="1" w:styleId="LightVersion">
    <w:name w:val="Light Version"/>
    <w:basedOn w:val="Normal"/>
    <w:uiPriority w:val="36"/>
    <w:unhideWhenUsed/>
    <w:rsid w:val="006D1AB2"/>
    <w:pPr>
      <w:spacing w:before="0" w:after="0"/>
      <w:ind w:left="1021" w:right="4253"/>
    </w:pPr>
    <w:rPr>
      <w:rFonts w:ascii="VIC Light" w:hAnsi="VIC Light"/>
      <w:color w:val="36383D" w:themeColor="accent6"/>
      <w:sz w:val="28"/>
    </w:rPr>
  </w:style>
  <w:style w:type="paragraph" w:customStyle="1" w:styleId="LightTextualReportSubtitle">
    <w:name w:val="Light Textual Report Subtitle"/>
    <w:basedOn w:val="LightReportSubtitle"/>
    <w:uiPriority w:val="36"/>
    <w:semiHidden/>
    <w:unhideWhenUsed/>
    <w:rsid w:val="006D1AB2"/>
    <w:pPr>
      <w:framePr w:wrap="around" w:vAnchor="page" w:hAnchor="page" w:x="557" w:y="12690"/>
    </w:pPr>
  </w:style>
  <w:style w:type="paragraph" w:customStyle="1" w:styleId="DarkBackCoverText">
    <w:name w:val="Dark Back Cover Text"/>
    <w:basedOn w:val="Normal"/>
    <w:uiPriority w:val="36"/>
    <w:semiHidden/>
    <w:unhideWhenUsed/>
    <w:rsid w:val="006D1AB2"/>
    <w:pPr>
      <w:framePr w:w="5109" w:wrap="around" w:vAnchor="page" w:hAnchor="page" w:x="6408" w:y="15764"/>
    </w:pPr>
    <w:rPr>
      <w:color w:val="FFFFFF" w:themeColor="background1"/>
    </w:rPr>
  </w:style>
  <w:style w:type="paragraph" w:customStyle="1" w:styleId="DarkDocumentTypeBottomRight">
    <w:name w:val="Dark Document Type Bottom Right"/>
    <w:basedOn w:val="Normal"/>
    <w:uiPriority w:val="36"/>
    <w:semiHidden/>
    <w:unhideWhenUsed/>
    <w:rsid w:val="006D1AB2"/>
    <w:pPr>
      <w:framePr w:w="3294" w:h="1134" w:hRule="exact" w:wrap="around" w:vAnchor="page" w:hAnchor="page" w:x="8223" w:y="15423"/>
      <w:spacing w:before="0" w:after="1440"/>
      <w:contextualSpacing/>
    </w:pPr>
    <w:rPr>
      <w:rFonts w:ascii="VIC Light" w:hAnsi="VIC Light"/>
      <w:color w:val="FFFFFF" w:themeColor="background1"/>
      <w:sz w:val="28"/>
    </w:rPr>
  </w:style>
  <w:style w:type="paragraph" w:customStyle="1" w:styleId="LightBackCoverText">
    <w:name w:val="Light Back Cover Text"/>
    <w:basedOn w:val="Normal"/>
    <w:uiPriority w:val="36"/>
    <w:unhideWhenUsed/>
    <w:rsid w:val="006D1AB2"/>
    <w:pPr>
      <w:framePr w:w="5109" w:wrap="around" w:vAnchor="page" w:hAnchor="page" w:x="6408" w:y="15764"/>
    </w:pPr>
    <w:rPr>
      <w:color w:val="36383D" w:themeColor="accent6"/>
    </w:rPr>
  </w:style>
  <w:style w:type="paragraph" w:customStyle="1" w:styleId="LightDocumentTypeBottomRight">
    <w:name w:val="Light Document Type Bottom Right"/>
    <w:basedOn w:val="LightDocumentType"/>
    <w:uiPriority w:val="36"/>
    <w:semiHidden/>
    <w:unhideWhenUsed/>
    <w:rsid w:val="006D1AB2"/>
    <w:pPr>
      <w:framePr w:w="3294" w:h="1134" w:hRule="exact" w:wrap="around" w:vAnchor="page" w:hAnchor="page" w:x="8223" w:y="15423"/>
      <w:ind w:left="0" w:right="0"/>
    </w:pPr>
  </w:style>
  <w:style w:type="paragraph" w:customStyle="1" w:styleId="ProjectPlanCoverHeading">
    <w:name w:val="Project Plan Cover Heading"/>
    <w:basedOn w:val="Normal"/>
    <w:next w:val="ProjectPlanCoverBody"/>
    <w:uiPriority w:val="36"/>
    <w:semiHidden/>
    <w:unhideWhenUsed/>
    <w:rsid w:val="006D1AB2"/>
    <w:pPr>
      <w:spacing w:before="160" w:after="0"/>
      <w:ind w:left="567"/>
    </w:pPr>
    <w:rPr>
      <w:color w:val="03A59D" w:themeColor="accent2"/>
      <w:sz w:val="32"/>
    </w:rPr>
  </w:style>
  <w:style w:type="paragraph" w:customStyle="1" w:styleId="ProjectPlanCoverBody">
    <w:name w:val="Project Plan Cover Body"/>
    <w:basedOn w:val="ProjectPlanCoverHeading"/>
    <w:uiPriority w:val="36"/>
    <w:semiHidden/>
    <w:unhideWhenUsed/>
    <w:rsid w:val="006D1AB2"/>
    <w:pPr>
      <w:spacing w:before="0" w:after="160"/>
      <w:contextualSpacing/>
    </w:pPr>
    <w:rPr>
      <w:color w:val="FFFFFF" w:themeColor="background1"/>
    </w:rPr>
  </w:style>
  <w:style w:type="paragraph" w:customStyle="1" w:styleId="ProjectPlanCoverDate">
    <w:name w:val="Project Plan Cover Date"/>
    <w:basedOn w:val="ProjectPlanCoverBody"/>
    <w:uiPriority w:val="36"/>
    <w:semiHidden/>
    <w:unhideWhenUsed/>
    <w:rsid w:val="006D1AB2"/>
    <w:pPr>
      <w:spacing w:before="480"/>
      <w:ind w:left="1021"/>
    </w:pPr>
  </w:style>
  <w:style w:type="paragraph" w:customStyle="1" w:styleId="ProjectPlanCoverSubtitle">
    <w:name w:val="Project Plan Cover Subtitle"/>
    <w:basedOn w:val="DarkReportSubtitle"/>
    <w:uiPriority w:val="36"/>
    <w:semiHidden/>
    <w:unhideWhenUsed/>
    <w:rsid w:val="006D1AB2"/>
    <w:pPr>
      <w:spacing w:after="5500"/>
      <w:contextualSpacing/>
    </w:pPr>
  </w:style>
  <w:style w:type="paragraph" w:customStyle="1" w:styleId="BannerTitle">
    <w:name w:val="Banner Title"/>
    <w:basedOn w:val="Header"/>
    <w:next w:val="BannerSubtitle"/>
    <w:uiPriority w:val="99"/>
    <w:rsid w:val="006D1AB2"/>
    <w:rPr>
      <w:rFonts w:ascii="VIC Light" w:hAnsi="VIC Light"/>
      <w:sz w:val="48"/>
    </w:rPr>
  </w:style>
  <w:style w:type="paragraph" w:customStyle="1" w:styleId="BannerSubtitle">
    <w:name w:val="Banner Subtitle"/>
    <w:basedOn w:val="BannerTitle"/>
    <w:uiPriority w:val="99"/>
    <w:rsid w:val="006D1AB2"/>
    <w:pPr>
      <w:spacing w:after="300"/>
      <w:contextualSpacing/>
    </w:pPr>
    <w:rPr>
      <w:sz w:val="22"/>
    </w:rPr>
  </w:style>
  <w:style w:type="numbering" w:customStyle="1" w:styleId="Numbering">
    <w:name w:val="Numbering"/>
    <w:uiPriority w:val="99"/>
    <w:rsid w:val="006D1AB2"/>
    <w:pPr>
      <w:numPr>
        <w:numId w:val="6"/>
      </w:numPr>
    </w:pPr>
  </w:style>
  <w:style w:type="paragraph" w:customStyle="1" w:styleId="Heading1NoTOC">
    <w:name w:val="Heading 1 No TOC"/>
    <w:basedOn w:val="Heading1"/>
    <w:next w:val="Normal"/>
    <w:uiPriority w:val="9"/>
    <w:qFormat/>
    <w:rsid w:val="006D1AB2"/>
  </w:style>
  <w:style w:type="paragraph" w:customStyle="1" w:styleId="Heading2NoTOC">
    <w:name w:val="Heading 2 No TOC"/>
    <w:basedOn w:val="Heading2"/>
    <w:next w:val="Normal"/>
    <w:uiPriority w:val="9"/>
    <w:qFormat/>
    <w:rsid w:val="006D1AB2"/>
  </w:style>
  <w:style w:type="paragraph" w:customStyle="1" w:styleId="Heading3NoTOC">
    <w:name w:val="Heading 3 No TOC"/>
    <w:basedOn w:val="Heading3"/>
    <w:next w:val="Normal"/>
    <w:uiPriority w:val="9"/>
    <w:qFormat/>
    <w:rsid w:val="006D1AB2"/>
  </w:style>
  <w:style w:type="paragraph" w:customStyle="1" w:styleId="LightBackCoverTextLandscape">
    <w:name w:val="Light Back Cover Text Landscape"/>
    <w:basedOn w:val="LightBackCoverText"/>
    <w:uiPriority w:val="36"/>
    <w:rsid w:val="006D1AB2"/>
    <w:pPr>
      <w:framePr w:w="4366" w:wrap="around" w:x="11341" w:y="10264"/>
    </w:pPr>
  </w:style>
  <w:style w:type="table" w:styleId="ListTable3-Accent1">
    <w:name w:val="List Table 3 Accent 1"/>
    <w:basedOn w:val="TableNormal"/>
    <w:uiPriority w:val="48"/>
    <w:locked/>
    <w:rsid w:val="00401C7B"/>
    <w:pPr>
      <w:spacing w:after="0"/>
    </w:pPr>
    <w:tblPr>
      <w:tblStyleRowBandSize w:val="1"/>
      <w:tblStyleColBandSize w:val="1"/>
      <w:tblBorders>
        <w:top w:val="single" w:sz="4" w:space="0" w:color="075D5F" w:themeColor="accent1"/>
        <w:left w:val="single" w:sz="4" w:space="0" w:color="075D5F" w:themeColor="accent1"/>
        <w:bottom w:val="single" w:sz="4" w:space="0" w:color="075D5F" w:themeColor="accent1"/>
        <w:right w:val="single" w:sz="4" w:space="0" w:color="075D5F" w:themeColor="accent1"/>
      </w:tblBorders>
    </w:tblPr>
    <w:tblStylePr w:type="firstRow">
      <w:rPr>
        <w:b/>
        <w:bCs/>
        <w:color w:val="FFFFFF" w:themeColor="background1"/>
      </w:rPr>
      <w:tblPr/>
      <w:tcPr>
        <w:shd w:val="clear" w:color="auto" w:fill="075D5F" w:themeFill="accent1"/>
      </w:tcPr>
    </w:tblStylePr>
    <w:tblStylePr w:type="lastRow">
      <w:rPr>
        <w:b/>
        <w:bCs/>
      </w:rPr>
      <w:tblPr/>
      <w:tcPr>
        <w:tcBorders>
          <w:top w:val="double" w:sz="4" w:space="0" w:color="075D5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75D5F" w:themeColor="accent1"/>
          <w:right w:val="single" w:sz="4" w:space="0" w:color="075D5F" w:themeColor="accent1"/>
        </w:tcBorders>
      </w:tcPr>
    </w:tblStylePr>
    <w:tblStylePr w:type="band1Horz">
      <w:tblPr/>
      <w:tcPr>
        <w:tcBorders>
          <w:top w:val="single" w:sz="4" w:space="0" w:color="075D5F" w:themeColor="accent1"/>
          <w:bottom w:val="single" w:sz="4" w:space="0" w:color="075D5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75D5F" w:themeColor="accent1"/>
          <w:left w:val="nil"/>
        </w:tcBorders>
      </w:tcPr>
    </w:tblStylePr>
    <w:tblStylePr w:type="swCell">
      <w:tblPr/>
      <w:tcPr>
        <w:tcBorders>
          <w:top w:val="double" w:sz="4" w:space="0" w:color="075D5F" w:themeColor="accent1"/>
          <w:right w:val="nil"/>
        </w:tcBorders>
      </w:tcPr>
    </w:tblStylePr>
  </w:style>
  <w:style w:type="table" w:styleId="TableGridLight">
    <w:name w:val="Grid Table Light"/>
    <w:basedOn w:val="TableNormal"/>
    <w:uiPriority w:val="40"/>
    <w:locked/>
    <w:rsid w:val="008A04E3"/>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C4168B"/>
    <w:pPr>
      <w:spacing w:before="0" w:after="0"/>
    </w:pPr>
  </w:style>
  <w:style w:type="table" w:styleId="GridTable1Light-Accent5">
    <w:name w:val="Grid Table 1 Light Accent 5"/>
    <w:basedOn w:val="TableNormal"/>
    <w:uiPriority w:val="46"/>
    <w:locked/>
    <w:rsid w:val="00E10FAD"/>
    <w:pPr>
      <w:spacing w:before="0" w:after="0"/>
    </w:pPr>
    <w:rPr>
      <w:color w:val="auto"/>
      <w:sz w:val="22"/>
      <w:szCs w:val="22"/>
    </w:rPr>
    <w:tblPr>
      <w:tblStyleRowBandSize w:val="1"/>
      <w:tblStyleColBandSize w:val="1"/>
      <w:tblBorders>
        <w:top w:val="single" w:sz="4" w:space="0" w:color="EBFFF8" w:themeColor="accent5" w:themeTint="66"/>
        <w:left w:val="single" w:sz="4" w:space="0" w:color="EBFFF8" w:themeColor="accent5" w:themeTint="66"/>
        <w:bottom w:val="single" w:sz="4" w:space="0" w:color="EBFFF8" w:themeColor="accent5" w:themeTint="66"/>
        <w:right w:val="single" w:sz="4" w:space="0" w:color="EBFFF8" w:themeColor="accent5" w:themeTint="66"/>
        <w:insideH w:val="single" w:sz="4" w:space="0" w:color="EBFFF8" w:themeColor="accent5" w:themeTint="66"/>
        <w:insideV w:val="single" w:sz="4" w:space="0" w:color="EBFFF8" w:themeColor="accent5" w:themeTint="66"/>
      </w:tblBorders>
    </w:tblPr>
    <w:tblStylePr w:type="firstRow">
      <w:rPr>
        <w:b/>
        <w:bCs/>
      </w:rPr>
      <w:tblPr/>
      <w:tcPr>
        <w:tcBorders>
          <w:bottom w:val="single" w:sz="12" w:space="0" w:color="E1FFF5" w:themeColor="accent5" w:themeTint="99"/>
        </w:tcBorders>
      </w:tcPr>
    </w:tblStylePr>
    <w:tblStylePr w:type="lastRow">
      <w:rPr>
        <w:b/>
        <w:bCs/>
      </w:rPr>
      <w:tblPr/>
      <w:tcPr>
        <w:tcBorders>
          <w:top w:val="double" w:sz="2" w:space="0" w:color="E1FFF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localgovernment.vic.gov.au/lgv-funding-programs/victoria-grants-commission/local-roads-data-reconciliation-projec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vicmap@transport.vic.gov.au"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vicmap@transport.vic.gov.au"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92561E6E8C4B7DBDBF22BCDD953110"/>
        <w:category>
          <w:name w:val="General"/>
          <w:gallery w:val="placeholder"/>
        </w:category>
        <w:types>
          <w:type w:val="bbPlcHdr"/>
        </w:types>
        <w:behaviors>
          <w:behavior w:val="content"/>
        </w:behaviors>
        <w:guid w:val="{63117434-7C0C-424A-B35A-AA13081645B0}"/>
      </w:docPartPr>
      <w:docPartBody>
        <w:p w:rsidR="00804890" w:rsidRDefault="00804890">
          <w:pPr>
            <w:pStyle w:val="9F92561E6E8C4B7DBDBF22BCDD953110"/>
          </w:pPr>
          <w:r w:rsidRPr="002D7DF6">
            <w:t>[Company]</w:t>
          </w:r>
        </w:p>
      </w:docPartBody>
    </w:docPart>
    <w:docPart>
      <w:docPartPr>
        <w:name w:val="CE759E09D7194BD4A9791C6C69F6BFA5"/>
        <w:category>
          <w:name w:val="General"/>
          <w:gallery w:val="placeholder"/>
        </w:category>
        <w:types>
          <w:type w:val="bbPlcHdr"/>
        </w:types>
        <w:behaviors>
          <w:behavior w:val="content"/>
        </w:behaviors>
        <w:guid w:val="{EA125875-A12B-4C31-9A0E-48D9A36A82AD}"/>
      </w:docPartPr>
      <w:docPartBody>
        <w:p w:rsidR="00D13AB2" w:rsidRDefault="00DA3CED" w:rsidP="00DA3CED">
          <w:pPr>
            <w:pStyle w:val="CE759E09D7194BD4A9791C6C69F6BFA5"/>
          </w:pPr>
          <w:r w:rsidRPr="00C95F8D">
            <w:t>[Company]</w:t>
          </w:r>
        </w:p>
      </w:docPartBody>
    </w:docPart>
    <w:docPart>
      <w:docPartPr>
        <w:name w:val="CD003E89F7EA49EF9E2D7B3F1C30ABBD"/>
        <w:category>
          <w:name w:val="General"/>
          <w:gallery w:val="placeholder"/>
        </w:category>
        <w:types>
          <w:type w:val="bbPlcHdr"/>
        </w:types>
        <w:behaviors>
          <w:behavior w:val="content"/>
        </w:behaviors>
        <w:guid w:val="{6A10943A-E830-4FE8-8BA3-4A5AECDCF842}"/>
      </w:docPartPr>
      <w:docPartBody>
        <w:p w:rsidR="00D13AB2" w:rsidRDefault="00DA3CED" w:rsidP="00DA3CED">
          <w:pPr>
            <w:pStyle w:val="CD003E89F7EA49EF9E2D7B3F1C30ABBD"/>
          </w:pPr>
          <w:r w:rsidRPr="00560A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IC Light">
    <w:altName w:val="Calibri"/>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VIC">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IC Medium">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AAB"/>
    <w:rsid w:val="000D10E9"/>
    <w:rsid w:val="000D77F6"/>
    <w:rsid w:val="000E5EBB"/>
    <w:rsid w:val="00140363"/>
    <w:rsid w:val="001646F0"/>
    <w:rsid w:val="001648C0"/>
    <w:rsid w:val="002326DD"/>
    <w:rsid w:val="002341CE"/>
    <w:rsid w:val="002E26A2"/>
    <w:rsid w:val="0038484C"/>
    <w:rsid w:val="003F2C74"/>
    <w:rsid w:val="00430368"/>
    <w:rsid w:val="004511B4"/>
    <w:rsid w:val="00464D08"/>
    <w:rsid w:val="00495B47"/>
    <w:rsid w:val="004A09F6"/>
    <w:rsid w:val="004E5325"/>
    <w:rsid w:val="005270C0"/>
    <w:rsid w:val="0053578A"/>
    <w:rsid w:val="006150B7"/>
    <w:rsid w:val="00651939"/>
    <w:rsid w:val="00693D1D"/>
    <w:rsid w:val="00697162"/>
    <w:rsid w:val="00714D50"/>
    <w:rsid w:val="007C596A"/>
    <w:rsid w:val="00804890"/>
    <w:rsid w:val="00812238"/>
    <w:rsid w:val="00890B09"/>
    <w:rsid w:val="009468AC"/>
    <w:rsid w:val="00976A46"/>
    <w:rsid w:val="009B1A8D"/>
    <w:rsid w:val="009C1A53"/>
    <w:rsid w:val="009E668F"/>
    <w:rsid w:val="00A1282F"/>
    <w:rsid w:val="00A43AF1"/>
    <w:rsid w:val="00A77D95"/>
    <w:rsid w:val="00B3659E"/>
    <w:rsid w:val="00B864BF"/>
    <w:rsid w:val="00BB4AAB"/>
    <w:rsid w:val="00C33E89"/>
    <w:rsid w:val="00CA6217"/>
    <w:rsid w:val="00CD471D"/>
    <w:rsid w:val="00D00E51"/>
    <w:rsid w:val="00D13AB2"/>
    <w:rsid w:val="00D2142F"/>
    <w:rsid w:val="00D74920"/>
    <w:rsid w:val="00DA3CED"/>
    <w:rsid w:val="00DB328A"/>
    <w:rsid w:val="00DB7635"/>
    <w:rsid w:val="00E24616"/>
    <w:rsid w:val="00EF5A7A"/>
    <w:rsid w:val="00F412F7"/>
    <w:rsid w:val="00F92343"/>
    <w:rsid w:val="00F9445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A3CED"/>
    <w:rPr>
      <w:color w:val="0E2841" w:themeColor="text2"/>
      <w:bdr w:val="none" w:sz="0" w:space="0" w:color="auto"/>
      <w:shd w:val="clear" w:color="auto" w:fill="D3D3D3"/>
    </w:rPr>
  </w:style>
  <w:style w:type="paragraph" w:customStyle="1" w:styleId="CE759E09D7194BD4A9791C6C69F6BFA5">
    <w:name w:val="CE759E09D7194BD4A9791C6C69F6BFA5"/>
    <w:rsid w:val="00DA3CED"/>
  </w:style>
  <w:style w:type="paragraph" w:customStyle="1" w:styleId="CD003E89F7EA49EF9E2D7B3F1C30ABBD">
    <w:name w:val="CD003E89F7EA49EF9E2D7B3F1C30ABBD"/>
    <w:rsid w:val="00DA3CED"/>
  </w:style>
  <w:style w:type="paragraph" w:customStyle="1" w:styleId="9F92561E6E8C4B7DBDBF22BCDD953110">
    <w:name w:val="9F92561E6E8C4B7DBDBF22BCDD9531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1">
  <a:themeElements>
    <a:clrScheme name="DTP Word">
      <a:dk1>
        <a:sysClr val="windowText" lastClr="000000"/>
      </a:dk1>
      <a:lt1>
        <a:sysClr val="window" lastClr="FFFFFF"/>
      </a:lt1>
      <a:dk2>
        <a:srgbClr val="212429"/>
      </a:dk2>
      <a:lt2>
        <a:srgbClr val="C2CCCC"/>
      </a:lt2>
      <a:accent1>
        <a:srgbClr val="075D5F"/>
      </a:accent1>
      <a:accent2>
        <a:srgbClr val="03A59D"/>
      </a:accent2>
      <a:accent3>
        <a:srgbClr val="42C9BF"/>
      </a:accent3>
      <a:accent4>
        <a:srgbClr val="96EDD6"/>
      </a:accent4>
      <a:accent5>
        <a:srgbClr val="CDFFEF"/>
      </a:accent5>
      <a:accent6>
        <a:srgbClr val="36383D"/>
      </a:accent6>
      <a:hlink>
        <a:srgbClr val="36383D"/>
      </a:hlink>
      <a:folHlink>
        <a:srgbClr val="075D5F"/>
      </a:folHlink>
    </a:clrScheme>
    <a:fontScheme name="DTP">
      <a:majorFont>
        <a:latin typeface="VIC"/>
        <a:ea typeface=""/>
        <a:cs typeface=""/>
      </a:majorFont>
      <a:minorFont>
        <a:latin typeface="V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DTP Agave">
      <a:srgbClr val="00A678"/>
    </a:custClr>
    <a:custClr name="DTP Blue">
      <a:srgbClr val="4085EB"/>
    </a:custClr>
    <a:custClr name="DTP Grape">
      <a:srgbClr val="AE69FF"/>
    </a:custClr>
    <a:custClr name="DTP Red">
      <a:srgbClr val="FF384C"/>
    </a:custClr>
  </a:custClrLst>
  <a:extLst>
    <a:ext uri="{05A4C25C-085E-4340-85A3-A5531E510DB2}">
      <thm15:themeFamily xmlns:thm15="http://schemas.microsoft.com/office/thememl/2012/main" name="dtpword2024"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512E109464E0B44BDF964D4CD410755" ma:contentTypeVersion="13" ma:contentTypeDescription="Create a new document." ma:contentTypeScope="" ma:versionID="287277790ddc4984aeda4eb586eb82f4">
  <xsd:schema xmlns:xsd="http://www.w3.org/2001/XMLSchema" xmlns:xs="http://www.w3.org/2001/XMLSchema" xmlns:p="http://schemas.microsoft.com/office/2006/metadata/properties" xmlns:ns2="a5f32de4-e402-4188-b034-e71ca7d22e54" xmlns:ns3="b108b22f-1316-4a13-a6ed-f50d6ba2465e" targetNamespace="http://schemas.microsoft.com/office/2006/metadata/properties" ma:root="true" ma:fieldsID="25be21eddf815d2da921ce414700592b" ns2:_="" ns3:_="">
    <xsd:import namespace="a5f32de4-e402-4188-b034-e71ca7d22e54"/>
    <xsd:import namespace="b108b22f-1316-4a13-a6ed-f50d6ba2465e"/>
    <xsd:element name="properties">
      <xsd:complexType>
        <xsd:sequence>
          <xsd:element name="documentManagement">
            <xsd:complexType>
              <xsd:all>
                <xsd:element ref="ns2:_dlc_DocId" minOccurs="0"/>
                <xsd:element ref="ns2:_dlc_DocIdUrl" minOccurs="0"/>
                <xsd:element ref="ns2:_dlc_DocIdPersistId" minOccurs="0"/>
                <xsd:element ref="ns3:k1bd994a94c2413797db3bab8f123f6f" minOccurs="0"/>
                <xsd:element ref="ns3:TaxCatchAll" minOccurs="0"/>
                <xsd:element ref="ns3:a25c4e3633654d669cbaa09ae6b70789" minOccurs="0"/>
                <xsd:element ref="ns3:ece32f50ba964e1fbf627a9d83fe6c01" minOccurs="0"/>
                <xsd:element ref="ns3:ic50d0a05a8e4d9791dac67f8a1e716c" minOccurs="0"/>
                <xsd:element ref="ns3:n771d69a070c4babbf278c67c8a2b859" minOccurs="0"/>
                <xsd:element ref="ns3:mfe9accc5a0b4653a7b513b67ffd122d" minOccurs="0"/>
                <xsd:element ref="ns3:pd01c257034b4e86b1f58279a3bd54c6" minOccurs="0"/>
                <xsd:element ref="ns3:fb3179c379644f499d7166d0c985669b" minOccurs="0"/>
                <xsd:element ref="ns3:ld508a88e6264ce89693af80a72862cb" minOccurs="0"/>
                <xsd:element ref="ns3:df723ab3fe1c4eb7a0b151674e7ac40d" minOccurs="0"/>
                <xsd:element ref="ns3:o85941e134754762b9719660a258a6e6" minOccurs="0"/>
                <xsd:element ref="ns3:ma07d4ee13a1419eb00580f17f778c1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108b22f-1316-4a13-a6ed-f50d6ba2465e" elementFormDefault="qualified">
    <xsd:import namespace="http://schemas.microsoft.com/office/2006/documentManagement/types"/>
    <xsd:import namespace="http://schemas.microsoft.com/office/infopath/2007/PartnerControls"/>
    <xsd:element name="k1bd994a94c2413797db3bab8f123f6f" ma:index="11" nillable="true" ma:displayName="Section_0" ma:hidden="true" ma:internalName="k1bd994a94c2413797db3bab8f123f6f">
      <xsd:simpleType>
        <xsd:restriction base="dms:Note"/>
      </xsd:simpleType>
    </xsd:element>
    <xsd:element name="TaxCatchAll" ma:index="12" nillable="true" ma:displayName="Taxonomy Catch All Column" ma:hidden="true" ma:list="{ac9faa65-97c8-4e9f-b1d0-0a598c132645}" ma:internalName="TaxCatchAll" ma:showField="CatchAllData" ma:web="b108b22f-1316-4a13-a6ed-f50d6ba2465e">
      <xsd:complexType>
        <xsd:complexContent>
          <xsd:extension base="dms:MultiChoiceLookup">
            <xsd:sequence>
              <xsd:element name="Value" type="dms:Lookup" maxOccurs="unbounded" minOccurs="0" nillable="true"/>
            </xsd:sequence>
          </xsd:extension>
        </xsd:complexContent>
      </xsd:complexType>
    </xsd:element>
    <xsd:element name="a25c4e3633654d669cbaa09ae6b70789" ma:index="13" nillable="true" ma:displayName="Sub-Section_0" ma:hidden="true" ma:internalName="a25c4e3633654d669cbaa09ae6b70789">
      <xsd:simpleType>
        <xsd:restriction base="dms:Note"/>
      </xsd:simpleType>
    </xsd:element>
    <xsd:element name="ece32f50ba964e1fbf627a9d83fe6c01" ma:index="14" nillable="true" ma:displayName="Agency_0" ma:hidden="true" ma:internalName="ece32f50ba964e1fbf627a9d83fe6c01">
      <xsd:simpleType>
        <xsd:restriction base="dms:Note"/>
      </xsd:simpleType>
    </xsd:element>
    <xsd:element name="ic50d0a05a8e4d9791dac67f8a1e716c" ma:index="15" nillable="true" ma:displayName="Group_0" ma:hidden="true" ma:internalName="ic50d0a05a8e4d9791dac67f8a1e716c">
      <xsd:simpleType>
        <xsd:restriction base="dms:Note"/>
      </xsd:simpleType>
    </xsd:element>
    <xsd:element name="n771d69a070c4babbf278c67c8a2b859" ma:index="16" nillable="true" ma:displayName="Division_0" ma:hidden="true" ma:internalName="n771d69a070c4babbf278c67c8a2b859">
      <xsd:simpleType>
        <xsd:restriction base="dms:Note"/>
      </xsd:simpleType>
    </xsd:element>
    <xsd:element name="mfe9accc5a0b4653a7b513b67ffd122d" ma:index="17" nillable="true" ma:displayName="Branch_0" ma:hidden="true" ma:internalName="mfe9accc5a0b4653a7b513b67ffd122d">
      <xsd:simpleType>
        <xsd:restriction base="dms:Note"/>
      </xsd:simpleType>
    </xsd:element>
    <xsd:element name="pd01c257034b4e86b1f58279a3bd54c6" ma:index="18" nillable="true" ma:displayName="Security Classification_0" ma:hidden="true" ma:internalName="pd01c257034b4e86b1f58279a3bd54c6">
      <xsd:simpleType>
        <xsd:restriction base="dms:Note"/>
      </xsd:simpleType>
    </xsd:element>
    <xsd:element name="fb3179c379644f499d7166d0c985669b" ma:index="19" nillable="true" ma:displayName="Dissemination Limiting Marker_0" ma:hidden="true" ma:internalName="fb3179c379644f499d7166d0c985669b">
      <xsd:simpleType>
        <xsd:restriction base="dms:Note"/>
      </xsd:simpleType>
    </xsd:element>
    <xsd:element name="ld508a88e6264ce89693af80a72862cb" ma:index="20" nillable="true" ma:displayName="Reference Type_0" ma:hidden="true" ma:internalName="ld508a88e6264ce89693af80a72862cb">
      <xsd:simpleType>
        <xsd:restriction base="dms:Note"/>
      </xsd:simpleType>
    </xsd:element>
    <xsd:element name="df723ab3fe1c4eb7a0b151674e7ac40d" ma:index="21" nillable="true" ma:displayName="Copyright Licence Name_0" ma:hidden="true" ma:internalName="df723ab3fe1c4eb7a0b151674e7ac40d">
      <xsd:simpleType>
        <xsd:restriction base="dms:Note"/>
      </xsd:simpleType>
    </xsd:element>
    <xsd:element name="o85941e134754762b9719660a258a6e6" ma:index="22" nillable="true" ma:displayName="Copyright Licence Type_0" ma:hidden="true" ma:internalName="o85941e134754762b9719660a258a6e6">
      <xsd:simpleType>
        <xsd:restriction base="dms:Note"/>
      </xsd:simpleType>
    </xsd:element>
    <xsd:element name="ma07d4ee13a1419eb00580f17f778c1c" ma:index="23" nillable="true" ma:displayName="Vicmap Stream_0" ma:hidden="true" ma:internalName="ma07d4ee13a1419eb00580f17f778c1c">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PersistId xmlns="a5f32de4-e402-4188-b034-e71ca7d22e54" xsi:nil="true"/>
    <_dlc_DocId xmlns="a5f32de4-e402-4188-b034-e71ca7d22e54">RD7CESXN4YS6-2137899851-353</_dlc_DocId>
    <_dlc_DocIdUrl xmlns="a5f32de4-e402-4188-b034-e71ca7d22e54">
      <Url>https://vicroads.sharepoint.com/sites/ecm_398/_layouts/15/DocIdRedir.aspx?ID=RD7CESXN4YS6-2137899851-353</Url>
      <Description>RD7CESXN4YS6-2137899851-353</Description>
    </_dlc_DocIdUrl>
    <TaxCatchAll xmlns="b108b22f-1316-4a13-a6ed-f50d6ba2465e">
      <Value>80</Value>
      <Value>77</Value>
      <Value>7</Value>
      <Value>9</Value>
      <Value>4</Value>
      <Value>70</Value>
      <Value>52</Value>
    </TaxCatchAll>
    <ece32f50ba964e1fbf627a9d83fe6c01 xmlns="b108b22f-1316-4a13-a6ed-f50d6ba2465e">Department of Transport and Planning|29538387-4d08-4779-b4ba-e02a18d6d07c</ece32f50ba964e1fbf627a9d83fe6c01>
    <mfe9accc5a0b4653a7b513b67ffd122d xmlns="b108b22f-1316-4a13-a6ed-f50d6ba2465e">Data ＆ Analytics|cbf38b96-8bd4-4dbe-b616-9a8ffe7fe141</mfe9accc5a0b4653a7b513b67ffd122d>
    <k1bd994a94c2413797db3bab8f123f6f xmlns="b108b22f-1316-4a13-a6ed-f50d6ba2465e">Land Information ＆ Spatial Services|477e3324-5efb-455d-857b-76bcd3658ea0</k1bd994a94c2413797db3bab8f123f6f>
    <pd01c257034b4e86b1f58279a3bd54c6 xmlns="b108b22f-1316-4a13-a6ed-f50d6ba2465e">Unclassified|7fa379f4-4aba-4692-ab80-7d39d3a23cf4</pd01c257034b4e86b1f58279a3bd54c6>
    <fb3179c379644f499d7166d0c985669b xmlns="b108b22f-1316-4a13-a6ed-f50d6ba2465e">FOUO|955eb6fc-b35a-4808-8aa5-31e514fa3f26</fb3179c379644f499d7166d0c985669b>
    <n771d69a070c4babbf278c67c8a2b859 xmlns="b108b22f-1316-4a13-a6ed-f50d6ba2465e">Land Use Victoria|8d31591b-4db8-47ce-a801-90b74330de35</n771d69a070c4babbf278c67c8a2b859>
    <ic50d0a05a8e4d9791dac67f8a1e716c xmlns="b108b22f-1316-4a13-a6ed-f50d6ba2465e">Investment and Technology|a54cf3c0-5447-4a07-8bb4-45a1f83d8b33</ic50d0a05a8e4d9791dac67f8a1e716c>
    <a25c4e3633654d669cbaa09ae6b70789 xmlns="b108b22f-1316-4a13-a6ed-f50d6ba2465e" xsi:nil="true"/>
    <df723ab3fe1c4eb7a0b151674e7ac40d xmlns="b108b22f-1316-4a13-a6ed-f50d6ba2465e" xsi:nil="true"/>
    <o85941e134754762b9719660a258a6e6 xmlns="b108b22f-1316-4a13-a6ed-f50d6ba2465e" xsi:nil="true"/>
    <ma07d4ee13a1419eb00580f17f778c1c xmlns="b108b22f-1316-4a13-a6ed-f50d6ba2465e" xsi:nil="true"/>
    <ld508a88e6264ce89693af80a72862cb xmlns="b108b22f-1316-4a13-a6ed-f50d6ba2465e"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481EEB-774B-40F8-8C20-FBED449C78A5}">
  <ds:schemaRefs>
    <ds:schemaRef ds:uri="http://schemas.openxmlformats.org/officeDocument/2006/bibliography"/>
  </ds:schemaRefs>
</ds:datastoreItem>
</file>

<file path=customXml/itemProps3.xml><?xml version="1.0" encoding="utf-8"?>
<ds:datastoreItem xmlns:ds="http://schemas.openxmlformats.org/officeDocument/2006/customXml" ds:itemID="{1B49A08D-C25D-4454-9B14-EE0F75E08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b108b22f-1316-4a13-a6ed-f50d6ba246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9E5A89-A8C1-4D7D-8D22-EA3D91AC23F0}">
  <ds:schemaRefs>
    <ds:schemaRef ds:uri="http://schemas.microsoft.com/sharepoint/v3/contenttype/forms"/>
  </ds:schemaRefs>
</ds:datastoreItem>
</file>

<file path=customXml/itemProps5.xml><?xml version="1.0" encoding="utf-8"?>
<ds:datastoreItem xmlns:ds="http://schemas.openxmlformats.org/officeDocument/2006/customXml" ds:itemID="{F0F44A62-C2BE-4086-8E35-978908FC5452}">
  <ds:schemaRefs>
    <ds:schemaRef ds:uri="http://schemas.microsoft.com/office/2006/metadata/properties"/>
    <ds:schemaRef ds:uri="http://schemas.microsoft.com/office/infopath/2007/PartnerControls"/>
    <ds:schemaRef ds:uri="a5f32de4-e402-4188-b034-e71ca7d22e54"/>
    <ds:schemaRef ds:uri="b108b22f-1316-4a13-a6ed-f50d6ba2465e"/>
  </ds:schemaRefs>
</ds:datastoreItem>
</file>

<file path=customXml/itemProps6.xml><?xml version="1.0" encoding="utf-8"?>
<ds:datastoreItem xmlns:ds="http://schemas.openxmlformats.org/officeDocument/2006/customXml" ds:itemID="{4880251F-C123-4CE8-9D28-DE438A33277A}">
  <ds:schemaRefs>
    <ds:schemaRef ds:uri="http://schemas.microsoft.com/sharepoint/events"/>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1335</Words>
  <Characters>7612</Characters>
  <Application>Microsoft Office Word</Application>
  <DocSecurity>0</DocSecurity>
  <Lines>63</Lines>
  <Paragraphs>17</Paragraphs>
  <ScaleCrop>false</ScaleCrop>
  <Company>DTP</Company>
  <LinksUpToDate>false</LinksUpToDate>
  <CharactersWithSpaces>8930</CharactersWithSpaces>
  <SharedDoc>false</SharedDoc>
  <HLinks>
    <vt:vector size="18" baseType="variant">
      <vt:variant>
        <vt:i4>1376294</vt:i4>
      </vt:variant>
      <vt:variant>
        <vt:i4>6</vt:i4>
      </vt:variant>
      <vt:variant>
        <vt:i4>0</vt:i4>
      </vt:variant>
      <vt:variant>
        <vt:i4>5</vt:i4>
      </vt:variant>
      <vt:variant>
        <vt:lpwstr>mailto:vicmap@transport.vic.gov.au</vt:lpwstr>
      </vt:variant>
      <vt:variant>
        <vt:lpwstr/>
      </vt:variant>
      <vt:variant>
        <vt:i4>1376294</vt:i4>
      </vt:variant>
      <vt:variant>
        <vt:i4>3</vt:i4>
      </vt:variant>
      <vt:variant>
        <vt:i4>0</vt:i4>
      </vt:variant>
      <vt:variant>
        <vt:i4>5</vt:i4>
      </vt:variant>
      <vt:variant>
        <vt:lpwstr>mailto:vicmap@transport.vic.gov.au</vt:lpwstr>
      </vt:variant>
      <vt:variant>
        <vt:lpwstr/>
      </vt:variant>
      <vt:variant>
        <vt:i4>3932209</vt:i4>
      </vt:variant>
      <vt:variant>
        <vt:i4>0</vt:i4>
      </vt:variant>
      <vt:variant>
        <vt:i4>0</vt:i4>
      </vt:variant>
      <vt:variant>
        <vt:i4>5</vt:i4>
      </vt:variant>
      <vt:variant>
        <vt:lpwstr>https://www.localgovernment.vic.gov.au/lgv-funding-programs/victoria-grants-commission/local-roads-data-reconciliation-project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Advisory Notice</dc:title>
  <dc:subject>Updates to Vicmap Transport to support bridge and culvert representation</dc:subject>
  <dc:creator>Aastha Sharma</dc:creator>
  <cp:keywords/>
  <dc:description/>
  <cp:lastModifiedBy>Fiona H Stonell (DTP)</cp:lastModifiedBy>
  <cp:revision>3</cp:revision>
  <dcterms:created xsi:type="dcterms:W3CDTF">2026-07-27T04:59:00Z</dcterms:created>
  <dcterms:modified xsi:type="dcterms:W3CDTF">2026-07-29T03:30:00Z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0x0101005512E109464E0B44BDF964D4CD410755</vt:lpwstr>
  </property>
  <property fmtid="{D5CDD505-2E9C-101B-9397-08002B2CF9AE}" pid="3" name="ShowGlobal">
    <vt:bool>true</vt:bool>
  </property>
  <property fmtid="{D5CDD505-2E9C-101B-9397-08002B2CF9AE}" pid="4" name="KeepMarginsTheSame">
    <vt:bool>true</vt:bool>
  </property>
  <property fmtid="{D5CDD505-2E9C-101B-9397-08002B2CF9AE}" pid="5" name="LinkHeadersFooters">
    <vt:bool>true</vt:bool>
  </property>
  <property fmtid="{D5CDD505-2E9C-101B-9397-08002B2CF9AE}" pid="6" name="RestartNumberingAtSection2">
    <vt:bool>false</vt:bool>
  </property>
  <property fmtid="{D5CDD505-2E9C-101B-9397-08002B2CF9AE}" pid="7" name="RestartNumberingAtSection3">
    <vt:bool>false</vt:bool>
  </property>
  <property fmtid="{D5CDD505-2E9C-101B-9397-08002B2CF9AE}" pid="8" name="CustomGallery1">
    <vt:bool>true</vt:bool>
  </property>
  <property fmtid="{D5CDD505-2E9C-101B-9397-08002B2CF9AE}" pid="9" name="CustomGallery2">
    <vt:bool>true</vt:bool>
  </property>
  <property fmtid="{D5CDD505-2E9C-101B-9397-08002B2CF9AE}" pid="10" name="CustomGallery3">
    <vt:bool>true</vt:bool>
  </property>
  <property fmtid="{D5CDD505-2E9C-101B-9397-08002B2CF9AE}" pid="11" name="CustomGallery4">
    <vt:bool>false</vt:bool>
  </property>
  <property fmtid="{D5CDD505-2E9C-101B-9397-08002B2CF9AE}" pid="12" name="CustomGallery5">
    <vt:bool>false</vt:bool>
  </property>
  <property fmtid="{D5CDD505-2E9C-101B-9397-08002B2CF9AE}" pid="13" name="TemplateType">
    <vt:lpwstr>Plain</vt:lpwstr>
  </property>
  <property fmtid="{D5CDD505-2E9C-101B-9397-08002B2CF9AE}" pid="14" name="TemplateVersion">
    <vt:lpwstr>[add version #]</vt:lpwstr>
  </property>
  <property fmtid="{D5CDD505-2E9C-101B-9397-08002B2CF9AE}" pid="15" name="CorrelatingCommon">
    <vt:lpwstr>6.49</vt:lpwstr>
  </property>
  <property fmtid="{D5CDD505-2E9C-101B-9397-08002B2CF9AE}" pid="16" name="BaseMaster">
    <vt:lpwstr>v4.4</vt:lpwstr>
  </property>
  <property fmtid="{D5CDD505-2E9C-101B-9397-08002B2CF9AE}" pid="17" name="AutomationVersion">
    <vt:lpwstr>v#</vt:lpwstr>
  </property>
  <property fmtid="{D5CDD505-2E9C-101B-9397-08002B2CF9AE}" pid="18" name="Order">
    <vt:r8>9340100</vt:r8>
  </property>
  <property fmtid="{D5CDD505-2E9C-101B-9397-08002B2CF9AE}" pid="19" name="TriggerFlowInfo">
    <vt:lpwstr/>
  </property>
  <property fmtid="{D5CDD505-2E9C-101B-9397-08002B2CF9AE}" pid="20" name="ComplianceAssetId">
    <vt:lpwstr/>
  </property>
  <property fmtid="{D5CDD505-2E9C-101B-9397-08002B2CF9AE}" pid="21" name="_ExtendedDescription">
    <vt:lpwstr/>
  </property>
  <property fmtid="{D5CDD505-2E9C-101B-9397-08002B2CF9AE}" pid="22" name="MediaServiceImageTags">
    <vt:lpwstr/>
  </property>
  <property fmtid="{D5CDD505-2E9C-101B-9397-08002B2CF9AE}" pid="23" name="Section">
    <vt:lpwstr>4;#Land Information ＆ Spatial Services|477e3324-5efb-455d-857b-76bcd3658ea0</vt:lpwstr>
  </property>
  <property fmtid="{D5CDD505-2E9C-101B-9397-08002B2CF9AE}" pid="24" name="Dissemination Limiting Marker">
    <vt:lpwstr>9;#FOUO|955eb6fc-b35a-4808-8aa5-31e514fa3f26</vt:lpwstr>
  </property>
  <property fmtid="{D5CDD505-2E9C-101B-9397-08002B2CF9AE}" pid="25" name="Security Classification">
    <vt:lpwstr>7;#Unclassified|7fa379f4-4aba-4692-ab80-7d39d3a23cf4</vt:lpwstr>
  </property>
  <property fmtid="{D5CDD505-2E9C-101B-9397-08002B2CF9AE}" pid="26" name="Sub-Section">
    <vt:lpwstr/>
  </property>
  <property fmtid="{D5CDD505-2E9C-101B-9397-08002B2CF9AE}" pid="27" name="o85941e134754762b9719660a258a6e6">
    <vt:lpwstr/>
  </property>
  <property fmtid="{D5CDD505-2E9C-101B-9397-08002B2CF9AE}" pid="28" name="Reference_x0020_Type">
    <vt:lpwstr/>
  </property>
  <property fmtid="{D5CDD505-2E9C-101B-9397-08002B2CF9AE}" pid="29" name="Copyright_x0020_Licence_x0020_Name">
    <vt:lpwstr/>
  </property>
  <property fmtid="{D5CDD505-2E9C-101B-9397-08002B2CF9AE}" pid="30" name="df723ab3fe1c4eb7a0b151674e7ac40d">
    <vt:lpwstr/>
  </property>
  <property fmtid="{D5CDD505-2E9C-101B-9397-08002B2CF9AE}" pid="31" name="Sub_x002d_Section">
    <vt:lpwstr/>
  </property>
  <property fmtid="{D5CDD505-2E9C-101B-9397-08002B2CF9AE}" pid="32" name="ld508a88e6264ce89693af80a72862cb">
    <vt:lpwstr/>
  </property>
  <property fmtid="{D5CDD505-2E9C-101B-9397-08002B2CF9AE}" pid="33" name="Security_x0020_Classification">
    <vt:lpwstr>7;#Unclassified|7fa379f4-4aba-4692-ab80-7d39d3a23cf4</vt:lpwstr>
  </property>
  <property fmtid="{D5CDD505-2E9C-101B-9397-08002B2CF9AE}" pid="34" name="Dissemination_x0020_Limiting_x0020_Marker">
    <vt:lpwstr>9;#FOUO|955eb6fc-b35a-4808-8aa5-31e514fa3f26</vt:lpwstr>
  </property>
  <property fmtid="{D5CDD505-2E9C-101B-9397-08002B2CF9AE}" pid="35" name="Copyright_x0020_License_x0020_Type">
    <vt:lpwstr/>
  </property>
  <property fmtid="{D5CDD505-2E9C-101B-9397-08002B2CF9AE}" pid="36" name="Copyright Licence Name">
    <vt:lpwstr/>
  </property>
  <property fmtid="{D5CDD505-2E9C-101B-9397-08002B2CF9AE}" pid="37" name="Reference Type">
    <vt:lpwstr/>
  </property>
  <property fmtid="{D5CDD505-2E9C-101B-9397-08002B2CF9AE}" pid="38" name="Copyright License Type">
    <vt:lpwstr/>
  </property>
  <property fmtid="{D5CDD505-2E9C-101B-9397-08002B2CF9AE}" pid="39" name="_dlc_DocIdItemGuid">
    <vt:lpwstr>df5d12ba-3f9a-4509-8dd4-0591dabf03c1</vt:lpwstr>
  </property>
  <property fmtid="{D5CDD505-2E9C-101B-9397-08002B2CF9AE}" pid="40" name="Vicmap_x0020_Stream">
    <vt:lpwstr/>
  </property>
  <property fmtid="{D5CDD505-2E9C-101B-9397-08002B2CF9AE}" pid="41" name="Vicmap Stream">
    <vt:lpwstr/>
  </property>
  <property fmtid="{D5CDD505-2E9C-101B-9397-08002B2CF9AE}" pid="42" name="Division">
    <vt:lpwstr>52;#Land Use Victoria|8d31591b-4db8-47ce-a801-90b74330de35</vt:lpwstr>
  </property>
  <property fmtid="{D5CDD505-2E9C-101B-9397-08002B2CF9AE}" pid="43" name="Agency">
    <vt:lpwstr>70;#Department of Transport and Planning|29538387-4d08-4779-b4ba-e02a18d6d07c</vt:lpwstr>
  </property>
  <property fmtid="{D5CDD505-2E9C-101B-9397-08002B2CF9AE}" pid="44" name="Group1">
    <vt:lpwstr>77;#Investment and Technology|a54cf3c0-5447-4a07-8bb4-45a1f83d8b33</vt:lpwstr>
  </property>
  <property fmtid="{D5CDD505-2E9C-101B-9397-08002B2CF9AE}" pid="45" name="Branch">
    <vt:lpwstr>80;#Data ＆ Analytics|cbf38b96-8bd4-4dbe-b616-9a8ffe7fe141</vt:lpwstr>
  </property>
</Properties>
</file>