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670" w:rightFromText="5670" w:bottomFromText="284" w:vertAnchor="page" w:horzAnchor="page" w:tblpX="3403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75ED3" w:rsidRPr="00975ED3" w14:paraId="1C398349" w14:textId="77777777" w:rsidTr="003F46E9">
        <w:trPr>
          <w:trHeight w:hRule="exact" w:val="1418"/>
        </w:trPr>
        <w:tc>
          <w:tcPr>
            <w:tcW w:w="7761" w:type="dxa"/>
            <w:vAlign w:val="center"/>
          </w:tcPr>
          <w:p w14:paraId="4C6F531D" w14:textId="77777777" w:rsidR="00E64E15" w:rsidRDefault="00E64E15" w:rsidP="009B1003">
            <w:pPr>
              <w:pStyle w:val="Title"/>
            </w:pPr>
            <w:r>
              <w:t>Land Use Victoria</w:t>
            </w:r>
          </w:p>
          <w:p w14:paraId="65D44A76" w14:textId="77777777" w:rsidR="009B1003" w:rsidRPr="009B1003" w:rsidRDefault="00E64E15" w:rsidP="009B1003">
            <w:pPr>
              <w:pStyle w:val="Title"/>
            </w:pPr>
            <w:r>
              <w:t xml:space="preserve"> Customer Information Bulletin 194 December 2019 </w:t>
            </w:r>
          </w:p>
        </w:tc>
      </w:tr>
      <w:tr w:rsidR="00975ED3" w14:paraId="52F3A220" w14:textId="77777777" w:rsidTr="003F46E9">
        <w:trPr>
          <w:trHeight w:val="1247"/>
        </w:trPr>
        <w:tc>
          <w:tcPr>
            <w:tcW w:w="7761" w:type="dxa"/>
            <w:vAlign w:val="center"/>
          </w:tcPr>
          <w:p w14:paraId="656E4901" w14:textId="77777777" w:rsidR="009B1003" w:rsidRPr="009B1003" w:rsidRDefault="009B1003" w:rsidP="009B1003">
            <w:pPr>
              <w:pStyle w:val="Subtitle"/>
            </w:pPr>
          </w:p>
        </w:tc>
      </w:tr>
    </w:tbl>
    <w:p w14:paraId="679F7BA4" w14:textId="3BAA463D" w:rsidR="00E64E15" w:rsidRDefault="00E64E15" w:rsidP="00E64E15">
      <w:pPr>
        <w:pStyle w:val="Heading1"/>
        <w:keepLines w:val="0"/>
        <w:numPr>
          <w:ilvl w:val="0"/>
          <w:numId w:val="0"/>
        </w:numPr>
      </w:pPr>
      <w:r>
        <w:t>Participation Rules and Operating Requirements for electronic conveyancing transactions</w:t>
      </w:r>
    </w:p>
    <w:p w14:paraId="6C57307F" w14:textId="77777777" w:rsidR="00E64E15" w:rsidRDefault="00E64E15" w:rsidP="00E64E15">
      <w:pPr>
        <w:pStyle w:val="BodyText"/>
      </w:pPr>
      <w:r w:rsidRPr="00865768">
        <w:t xml:space="preserve">The Australian Registrars' National Electronic Conveyancing Council (ARNECC) has published for consultation Model Participation Rules Version 6 Consultation Draft and Model Operating Requirements Version 6 Consultation Draft.  These consultation drafts propose amendments to the Model Participation Rules Version 5 and Model Operating Requirements Version 5 respectively.  </w:t>
      </w:r>
    </w:p>
    <w:p w14:paraId="67EC63E2" w14:textId="77777777" w:rsidR="00E64E15" w:rsidRPr="00865768" w:rsidRDefault="00E64E15" w:rsidP="00E64E15">
      <w:pPr>
        <w:pStyle w:val="BodyText"/>
        <w:rPr>
          <w:color w:val="000000"/>
        </w:rPr>
      </w:pPr>
      <w:r>
        <w:rPr>
          <w:color w:val="000000"/>
        </w:rPr>
        <w:t>W</w:t>
      </w:r>
      <w:r w:rsidRPr="00865768">
        <w:rPr>
          <w:color w:val="000000"/>
        </w:rPr>
        <w:t>ritten submissions can be made to </w:t>
      </w:r>
      <w:hyperlink r:id="rId8" w:tgtFrame="_blank" w:tooltip="Email will open in a new window" w:history="1">
        <w:r w:rsidRPr="00865768">
          <w:rPr>
            <w:rStyle w:val="Hyperlink"/>
            <w:rFonts w:ascii="Arial" w:hAnsi="Arial" w:cs="Arial"/>
            <w:color w:val="800080"/>
          </w:rPr>
          <w:t>chair@arnecc.gov.au</w:t>
        </w:r>
      </w:hyperlink>
      <w:r w:rsidRPr="00865768">
        <w:rPr>
          <w:color w:val="000000"/>
        </w:rPr>
        <w:t> by the due date 19/02/2020.</w:t>
      </w:r>
    </w:p>
    <w:p w14:paraId="662F17C5" w14:textId="7EECF20A" w:rsidR="00E64E15" w:rsidRPr="00602B47" w:rsidRDefault="00E64E15" w:rsidP="00602B47">
      <w:pPr>
        <w:pStyle w:val="BodyText"/>
      </w:pPr>
      <w:r w:rsidRPr="00E64E15">
        <w:t xml:space="preserve">The </w:t>
      </w:r>
      <w:hyperlink r:id="rId9" w:tgtFrame="_blank" w:tooltip="Open PDF" w:history="1">
        <w:r w:rsidRPr="00E64E15">
          <w:rPr>
            <w:rStyle w:val="Hyperlink"/>
            <w:color w:val="363534" w:themeColor="text1"/>
            <w:u w:val="none"/>
          </w:rPr>
          <w:t xml:space="preserve">Model Participation Rules Version 6 Consultation Draft </w:t>
        </w:r>
      </w:hyperlink>
      <w:r w:rsidRPr="00E64E15">
        <w:t xml:space="preserve">and </w:t>
      </w:r>
      <w:hyperlink r:id="rId10" w:tgtFrame="_blank" w:tooltip="Open PDF" w:history="1">
        <w:r w:rsidRPr="00E64E15">
          <w:rPr>
            <w:rStyle w:val="Hyperlink"/>
            <w:color w:val="363534" w:themeColor="text1"/>
            <w:u w:val="none"/>
          </w:rPr>
          <w:t xml:space="preserve">Model Operating Requirements Version 6 Consultation Draft </w:t>
        </w:r>
      </w:hyperlink>
      <w:r w:rsidRPr="00E64E15">
        <w:t>are now published on the ARNECC website at</w:t>
      </w:r>
      <w:r w:rsidR="00B946C7">
        <w:t>:</w:t>
      </w:r>
      <w:r w:rsidR="00602B47">
        <w:t xml:space="preserve"> </w:t>
      </w:r>
      <w:hyperlink r:id="rId11" w:history="1">
        <w:r w:rsidR="00602B47" w:rsidRPr="00905E8D">
          <w:rPr>
            <w:rStyle w:val="Hyperlink"/>
          </w:rPr>
          <w:t>https://www.arnecc.gov.au/resources/consultation/model_participation_rules</w:t>
        </w:r>
      </w:hyperlink>
      <w:r w:rsidRPr="00E64E15">
        <w:t xml:space="preserve"> and </w:t>
      </w:r>
      <w:hyperlink r:id="rId12" w:history="1">
        <w:r w:rsidRPr="00602B47">
          <w:rPr>
            <w:rStyle w:val="Hyperlink"/>
            <w:color w:val="363534" w:themeColor="text1"/>
          </w:rPr>
          <w:t>https://www.arnecc.gov.au/resources/consultation/model_operating_requirements</w:t>
        </w:r>
      </w:hyperlink>
    </w:p>
    <w:p w14:paraId="37AFD9E0" w14:textId="042E81E8" w:rsidR="00E64E15" w:rsidRPr="00865768" w:rsidRDefault="00A13C64" w:rsidP="00E64E15">
      <w:pPr>
        <w:pStyle w:val="h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Review of the </w:t>
      </w:r>
      <w:r w:rsidR="00E64E15" w:rsidRPr="00865768">
        <w:rPr>
          <w:rFonts w:ascii="Arial" w:eastAsia="Calibri" w:hAnsi="Arial"/>
        </w:rPr>
        <w:t>Inter</w:t>
      </w:r>
      <w:r w:rsidR="00E64E15">
        <w:rPr>
          <w:rFonts w:ascii="Arial" w:eastAsia="Calibri" w:hAnsi="Arial"/>
        </w:rPr>
        <w:t>g</w:t>
      </w:r>
      <w:r w:rsidR="00E64E15" w:rsidRPr="00865768">
        <w:rPr>
          <w:rFonts w:ascii="Arial" w:eastAsia="Calibri" w:hAnsi="Arial"/>
        </w:rPr>
        <w:t>overnmental Agreement for an Electronic Conveyancing National Law</w:t>
      </w:r>
    </w:p>
    <w:p w14:paraId="70464322" w14:textId="6CFCB2A7" w:rsidR="00E64E15" w:rsidRPr="00865768" w:rsidRDefault="00E64E15" w:rsidP="00E64E15">
      <w:pPr>
        <w:pStyle w:val="A"/>
      </w:pPr>
      <w:r w:rsidRPr="00865768">
        <w:t xml:space="preserve">The </w:t>
      </w:r>
      <w:r w:rsidR="00DE65D9">
        <w:t>f</w:t>
      </w:r>
      <w:r>
        <w:t xml:space="preserve">inal </w:t>
      </w:r>
      <w:r w:rsidR="00DE65D9">
        <w:t>r</w:t>
      </w:r>
      <w:r>
        <w:t xml:space="preserve">eport </w:t>
      </w:r>
      <w:r w:rsidR="00DE65D9">
        <w:t xml:space="preserve">for </w:t>
      </w:r>
      <w:r w:rsidR="00A13C64">
        <w:t xml:space="preserve">Review of </w:t>
      </w:r>
      <w:r>
        <w:t xml:space="preserve">the </w:t>
      </w:r>
      <w:r w:rsidRPr="00865768">
        <w:t>Inter</w:t>
      </w:r>
      <w:r>
        <w:t>g</w:t>
      </w:r>
      <w:r w:rsidRPr="00865768">
        <w:t xml:space="preserve">overnmental Agreement for an Electronic Conveyancing National Law </w:t>
      </w:r>
      <w:r>
        <w:t xml:space="preserve">is available on </w:t>
      </w:r>
      <w:r w:rsidRPr="00865768">
        <w:t>the D</w:t>
      </w:r>
      <w:r>
        <w:t xml:space="preserve">ench </w:t>
      </w:r>
      <w:r w:rsidRPr="00865768">
        <w:t>M</w:t>
      </w:r>
      <w:r>
        <w:t xml:space="preserve">clean </w:t>
      </w:r>
      <w:r w:rsidRPr="00865768">
        <w:t>C</w:t>
      </w:r>
      <w:r>
        <w:t>arlson</w:t>
      </w:r>
      <w:r w:rsidRPr="00865768">
        <w:t xml:space="preserve"> website</w:t>
      </w:r>
      <w:r w:rsidRPr="00865768">
        <w:rPr>
          <w:rFonts w:eastAsia="Calibri"/>
        </w:rPr>
        <w:t xml:space="preserve"> </w:t>
      </w:r>
      <w:hyperlink r:id="rId13" w:history="1">
        <w:r w:rsidRPr="00865768">
          <w:rPr>
            <w:rStyle w:val="Hyperlink"/>
          </w:rPr>
          <w:t>http://dmcca.com.au/iga-review/</w:t>
        </w:r>
      </w:hyperlink>
      <w:r w:rsidRPr="00865768">
        <w:rPr>
          <w:color w:val="000000"/>
        </w:rPr>
        <w:t xml:space="preserve">. </w:t>
      </w:r>
    </w:p>
    <w:p w14:paraId="528A6A9C" w14:textId="0C77CF8D" w:rsidR="00E64E15" w:rsidRPr="00865768" w:rsidRDefault="00E64E15" w:rsidP="00E64E15">
      <w:pPr>
        <w:pStyle w:val="h"/>
        <w:rPr>
          <w:rFonts w:ascii="Arial" w:eastAsia="Calibri" w:hAnsi="Arial"/>
        </w:rPr>
      </w:pPr>
      <w:r w:rsidRPr="00865768">
        <w:rPr>
          <w:rFonts w:ascii="Arial" w:eastAsia="Calibri" w:hAnsi="Arial"/>
        </w:rPr>
        <w:t xml:space="preserve">New guidance </w:t>
      </w:r>
      <w:r w:rsidR="00A13C64">
        <w:rPr>
          <w:rFonts w:ascii="Arial" w:eastAsia="Calibri" w:hAnsi="Arial"/>
        </w:rPr>
        <w:t>for</w:t>
      </w:r>
      <w:r w:rsidRPr="00865768">
        <w:rPr>
          <w:rFonts w:ascii="Arial" w:eastAsia="Calibri" w:hAnsi="Arial"/>
        </w:rPr>
        <w:t xml:space="preserve"> e-settlement </w:t>
      </w:r>
      <w:r w:rsidR="00B946C7">
        <w:rPr>
          <w:rFonts w:ascii="Arial" w:eastAsia="Calibri" w:hAnsi="Arial"/>
        </w:rPr>
        <w:t>s</w:t>
      </w:r>
      <w:r w:rsidR="00B946C7" w:rsidRPr="00865768">
        <w:rPr>
          <w:rFonts w:ascii="Arial" w:eastAsia="Calibri" w:hAnsi="Arial"/>
        </w:rPr>
        <w:t>ubscribers</w:t>
      </w:r>
      <w:r w:rsidR="00A13C64">
        <w:rPr>
          <w:rFonts w:ascii="Arial" w:eastAsia="Calibri" w:hAnsi="Arial"/>
        </w:rPr>
        <w:t xml:space="preserve"> and their instructing practitioners</w:t>
      </w:r>
    </w:p>
    <w:p w14:paraId="2328B4DF" w14:textId="6DD5C1A8" w:rsidR="00E64E15" w:rsidRPr="00865768" w:rsidRDefault="00E64E15" w:rsidP="00E64E15">
      <w:pPr>
        <w:rPr>
          <w:rFonts w:ascii="Arial" w:hAnsi="Arial"/>
        </w:rPr>
      </w:pPr>
      <w:r w:rsidRPr="00865768">
        <w:rPr>
          <w:rFonts w:ascii="Arial" w:hAnsi="Arial"/>
        </w:rPr>
        <w:t xml:space="preserve">Guidance for e-settlement subscribers and their instructing practitioners </w:t>
      </w:r>
      <w:r w:rsidR="00DE65D9">
        <w:rPr>
          <w:rFonts w:ascii="Arial" w:hAnsi="Arial"/>
        </w:rPr>
        <w:t xml:space="preserve">has been published </w:t>
      </w:r>
      <w:r w:rsidRPr="00865768">
        <w:rPr>
          <w:rFonts w:ascii="Arial" w:hAnsi="Arial"/>
        </w:rPr>
        <w:t>on the ARNECC website</w:t>
      </w:r>
      <w:r w:rsidR="00AE64D4">
        <w:rPr>
          <w:rFonts w:ascii="Arial" w:hAnsi="Arial"/>
        </w:rPr>
        <w:t xml:space="preserve"> </w:t>
      </w:r>
      <w:bookmarkStart w:id="0" w:name="_GoBack"/>
      <w:bookmarkEnd w:id="0"/>
      <w:r w:rsidRPr="00865768">
        <w:rPr>
          <w:rFonts w:ascii="Arial" w:hAnsi="Arial"/>
        </w:rPr>
        <w:t>at </w:t>
      </w:r>
      <w:hyperlink r:id="rId14" w:history="1">
        <w:r w:rsidRPr="00865768">
          <w:rPr>
            <w:rStyle w:val="Hyperlink"/>
            <w:rFonts w:ascii="Arial" w:hAnsi="Arial"/>
          </w:rPr>
          <w:t>https://www.arnecc.gov.au/publications/guidance_queries</w:t>
        </w:r>
      </w:hyperlink>
    </w:p>
    <w:p w14:paraId="6BAF8C73" w14:textId="77777777" w:rsidR="00E64E15" w:rsidRPr="00865768" w:rsidRDefault="00E64E15" w:rsidP="00E64E15">
      <w:pPr>
        <w:pStyle w:val="Heading1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865768">
        <w:rPr>
          <w:rFonts w:ascii="Arial" w:hAnsi="Arial"/>
        </w:rPr>
        <w:t>Reminder: Christmas and new year closure</w:t>
      </w:r>
    </w:p>
    <w:p w14:paraId="48AC15E2" w14:textId="77777777" w:rsidR="00E64E15" w:rsidRPr="00E64E15" w:rsidRDefault="00E64E15" w:rsidP="00E64E15">
      <w:pPr>
        <w:pStyle w:val="BodyText"/>
      </w:pPr>
      <w:r w:rsidRPr="00E64E15">
        <w:t>Land Registry Services offices at 2 Lonsdale Street, Melbourne and 57 Cherry Lane, Laverton will close at 4.00 pm on Tuesday 24 December 2019 and reopen at 8.30 am on Thursday 2 January 2020.</w:t>
      </w:r>
    </w:p>
    <w:p w14:paraId="0CD04D8E" w14:textId="77777777" w:rsidR="003A622E" w:rsidRDefault="00E64E15" w:rsidP="00E64E15">
      <w:pPr>
        <w:pStyle w:val="BodyText"/>
      </w:pPr>
      <w:r w:rsidRPr="00E64E15">
        <w:t xml:space="preserve">Online services (LANDATA® and electronic </w:t>
      </w:r>
      <w:proofErr w:type="spellStart"/>
      <w:r w:rsidRPr="00E64E15">
        <w:t>lodgment</w:t>
      </w:r>
      <w:proofErr w:type="spellEnd"/>
      <w:r w:rsidRPr="00E64E15">
        <w:t xml:space="preserve">) will continue to be available during this </w:t>
      </w:r>
      <w:r>
        <w:t xml:space="preserve">period.  </w:t>
      </w:r>
    </w:p>
    <w:p w14:paraId="2E3BFAE2" w14:textId="35F0B7E8" w:rsidR="00E64E15" w:rsidRPr="00E64E15" w:rsidRDefault="00E64E15" w:rsidP="00E64E15">
      <w:pPr>
        <w:pStyle w:val="BodyText"/>
      </w:pPr>
      <w:r>
        <w:t>Customer queries (telephone message or email) will be responded to when offices reopen.</w:t>
      </w:r>
    </w:p>
    <w:p w14:paraId="4E146FB7" w14:textId="77777777" w:rsidR="00E64E15" w:rsidRDefault="00E64E15" w:rsidP="00E64E15">
      <w:pPr>
        <w:pStyle w:val="Heading1"/>
        <w:numPr>
          <w:ilvl w:val="0"/>
          <w:numId w:val="0"/>
        </w:numPr>
        <w:spacing w:after="240"/>
      </w:pPr>
      <w:r>
        <w:lastRenderedPageBreak/>
        <w:t>Subscribe</w:t>
      </w:r>
    </w:p>
    <w:p w14:paraId="010EA17E" w14:textId="77777777" w:rsidR="00E64E15" w:rsidRDefault="00E64E15" w:rsidP="00E64E15">
      <w:pPr>
        <w:pStyle w:val="BodyText"/>
        <w:rPr>
          <w:rFonts w:eastAsia="Calibri"/>
        </w:rPr>
      </w:pPr>
      <w:r>
        <w:rPr>
          <w:rFonts w:eastAsia="Calibri"/>
        </w:rPr>
        <w:t xml:space="preserve">To receive notification when a </w:t>
      </w:r>
      <w:r>
        <w:rPr>
          <w:rFonts w:eastAsia="Calibri"/>
          <w:i/>
        </w:rPr>
        <w:t>Customer Information Bulletin</w:t>
      </w:r>
      <w:r>
        <w:rPr>
          <w:rFonts w:eastAsia="Calibri"/>
        </w:rPr>
        <w:t xml:space="preserve"> is published, please send an email to lv.cib@delwp.vic.gov.au with SUBSCRIBE in the subject line – include your name and email address in the body of the email.</w:t>
      </w:r>
    </w:p>
    <w:p w14:paraId="2956025E" w14:textId="77777777" w:rsidR="00E64E15" w:rsidRPr="00C06B6C" w:rsidRDefault="00E64E15" w:rsidP="00E64E15">
      <w:pPr>
        <w:pStyle w:val="Heading1"/>
        <w:numPr>
          <w:ilvl w:val="0"/>
          <w:numId w:val="0"/>
        </w:numPr>
        <w:spacing w:after="240"/>
      </w:pPr>
      <w:r w:rsidRPr="00C06B6C">
        <w:t>Contact us</w:t>
      </w:r>
    </w:p>
    <w:p w14:paraId="63A58E57" w14:textId="77777777" w:rsidR="00E64E15" w:rsidRPr="00602B47" w:rsidRDefault="00E64E15" w:rsidP="00E64E15">
      <w:pPr>
        <w:pStyle w:val="Body"/>
        <w:rPr>
          <w:rFonts w:asciiTheme="minorHAnsi" w:hAnsiTheme="minorHAnsi" w:cstheme="minorHAnsi"/>
          <w:sz w:val="20"/>
          <w:szCs w:val="20"/>
        </w:rPr>
      </w:pPr>
      <w:r w:rsidRPr="00602B4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For </w:t>
      </w:r>
      <w:hyperlink r:id="rId15" w:history="1">
        <w:r w:rsidRPr="00602B47">
          <w:rPr>
            <w:rStyle w:val="Hyperlink"/>
            <w:rFonts w:asciiTheme="minorHAnsi" w:eastAsiaTheme="minorHAnsi" w:hAnsiTheme="minorHAnsi" w:cstheme="minorHAnsi"/>
            <w:color w:val="000000"/>
            <w:sz w:val="20"/>
            <w:szCs w:val="20"/>
          </w:rPr>
          <w:t>location and contact details</w:t>
        </w:r>
      </w:hyperlink>
      <w:r w:rsidRPr="00602B4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, go to </w:t>
      </w:r>
      <w:hyperlink r:id="rId16" w:history="1">
        <w:r w:rsidRPr="00602B47">
          <w:rPr>
            <w:rStyle w:val="Hyperlink"/>
            <w:rFonts w:asciiTheme="minorHAnsi" w:eastAsiaTheme="minorHAnsi" w:hAnsiTheme="minorHAnsi" w:cstheme="minorHAnsi"/>
            <w:color w:val="000000"/>
            <w:sz w:val="20"/>
            <w:szCs w:val="20"/>
          </w:rPr>
          <w:t>www.propertyandlandtitles.vic.gov.au/contact-us</w:t>
        </w:r>
      </w:hyperlink>
      <w:r w:rsidRPr="00602B47"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</w:p>
    <w:p w14:paraId="61527BCE" w14:textId="77777777" w:rsidR="00806AB6" w:rsidRDefault="00806AB6" w:rsidP="00307C36"/>
    <w:p w14:paraId="3464680D" w14:textId="77777777" w:rsidR="00806AB6" w:rsidRDefault="00806AB6" w:rsidP="00806AB6">
      <w:pPr>
        <w:pStyle w:val="BodyText"/>
        <w:sectPr w:rsidR="00806AB6" w:rsidSect="0033793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0AF888E0" w14:textId="77777777" w:rsidR="00E64E15" w:rsidRDefault="00E64E15" w:rsidP="00254A01">
      <w:pPr>
        <w:pStyle w:val="IntroFeatureText"/>
      </w:pPr>
      <w:bookmarkStart w:id="1" w:name="Here"/>
      <w:bookmarkEnd w:id="1"/>
    </w:p>
    <w:p w14:paraId="7BA7BE28" w14:textId="77777777" w:rsidR="00E64E15" w:rsidRDefault="00E64E15" w:rsidP="00254A01">
      <w:pPr>
        <w:pStyle w:val="IntroFeatureText"/>
      </w:pPr>
    </w:p>
    <w:p w14:paraId="6D36FAFE" w14:textId="77777777" w:rsidR="00E64E15" w:rsidRDefault="00E64E15" w:rsidP="00254A01">
      <w:pPr>
        <w:pStyle w:val="IntroFeatureText"/>
      </w:pPr>
    </w:p>
    <w:sectPr w:rsidR="00E64E15" w:rsidSect="0033793B">
      <w:type w:val="continuous"/>
      <w:pgSz w:w="11907" w:h="16840" w:code="9"/>
      <w:pgMar w:top="2211" w:right="851" w:bottom="1758" w:left="851" w:header="284" w:footer="28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DC37" w14:textId="77777777" w:rsidR="00E64E15" w:rsidRDefault="00E64E15">
      <w:r>
        <w:separator/>
      </w:r>
    </w:p>
    <w:p w14:paraId="2607E51A" w14:textId="77777777" w:rsidR="00E64E15" w:rsidRDefault="00E64E15"/>
    <w:p w14:paraId="17ECD5FD" w14:textId="77777777" w:rsidR="00E64E15" w:rsidRDefault="00E64E15"/>
  </w:endnote>
  <w:endnote w:type="continuationSeparator" w:id="0">
    <w:p w14:paraId="0D2EEB92" w14:textId="77777777" w:rsidR="00E64E15" w:rsidRDefault="00E64E15">
      <w:r>
        <w:continuationSeparator/>
      </w:r>
    </w:p>
    <w:p w14:paraId="5C0FFE01" w14:textId="77777777" w:rsidR="00E64E15" w:rsidRDefault="00E64E15"/>
    <w:p w14:paraId="6C904E84" w14:textId="77777777" w:rsidR="00E64E15" w:rsidRDefault="00E64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5420" w14:textId="77777777" w:rsidR="00B40C2E" w:rsidRPr="00B5221E" w:rsidRDefault="00B40C2E" w:rsidP="00E97294">
    <w:pPr>
      <w:pStyle w:val="FooterEven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37760" behindDoc="1" locked="1" layoutInCell="1" allowOverlap="1" wp14:anchorId="1F6B3715" wp14:editId="6F2CE6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6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31BBB" w14:textId="77777777" w:rsidR="00B40C2E" w:rsidRPr="0001226A" w:rsidRDefault="00B40C2E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B3715"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26" type="#_x0000_t202" alt="Title: Background Watermark Image" style="position:absolute;margin-left:0;margin-top:0;width:595.3pt;height:141.45pt;z-index:-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5S0AIAAN8FAAAOAAAAZHJzL2Uyb0RvYy54bWysVG1vmzAQ/j5p/8Hyd8rLHBJQSdWEME3q&#10;XqR22mcHDFgFm9lOSTftv+9skjTtNGnaxgdk39nP3XP3+C6v9n2HHpjSXIoMhxcBRkyUsuKiyfDn&#10;u8JbYKQNFRXtpGAZfmQaXy1fv7och5RFspVdxRQCEKHTcchwa8yQ+r4uW9ZTfSEHJsBZS9VTA1vV&#10;+JWiI6D3nR8FQeyPUlWDkiXTGqz55MRLh1/XrDQf61ozg7oMQ27G/ZX7b+3fX17StFF0aHl5SIP+&#10;RRY95QKCnqByaijaKf4LVM9LJbWszUUpe1/WNS+Z4wBswuAFm9uWDsxxgeLo4VQm/f9gyw8PnxTi&#10;VYZjjATtoUV3bG/QSu5RFBGoGDcdGFe0vG+U3IkKfaGGQTvUPXrX04bZEo6DTgHpdgAss4e7IAVX&#10;Dj3cyPJeIyHXLRUNu1ZKji2jFVAI7U3/7OqEoy3IdnwvKwhLd0Y6oH2teltfqBgCdGjl46l9Nt8S&#10;jPNZHMCHUQm+cJ7EBDY2Bk2P1welzVsme2QXGVagDwdPH260mY4ej9hoQha868BO0048MwDmZIHg&#10;cNX6bBqu5d+TINksNgvikSjeeCTIc++6WBMvLsL5LH+Tr9d5+MPGDUna8qpiwoY5yi8kf9bew0OY&#10;hHMSoJYdryycTUmrZrvuFHqgIP/CfYeCnB3zn6fh6gVcXlAKIxKsosQr4sXcIwWZeck8WHhBmKyS&#10;OCAJyYvnlG64YP9OCY0ZTmbRbFLTb7nZvp+afcaNpj0HtaKO9xlenA7R1GpwIyrXWkN5N63PSmHT&#10;fyoFtPvYaKdYK9JJrma/3QOKlfFWVo+gXSVBWaBCmIqwaKX6htEIEybD+uuOKoZR906A/pOQEDuS&#10;3IbM5hFs1Llne+6hogSoDBuMpuXaTGNsNyjetBBpenFCXsObqblT81NWh5cGU8SROkw8O6bO9+7U&#10;01xe/gQAAP//AwBQSwMEFAAGAAgAAAAhADTFRM7bAAAABgEAAA8AAABkcnMvZG93bnJldi54bWxM&#10;j09Lw0AQxe+C32EZwZudbdDSxEyKKF4V6x/wts1Ok2B2NmS3Tfz2br3oZeDxHu/9ptzMrldHHkPn&#10;hWC50KBYam87aQjeXh+v1qBCNGJN74UJvjnApjo/K01h/SQvfNzGRqUSCYUhaGMcCsRQt+xMWPiB&#10;JXl7PzoTkxwbtKOZUrnrMdN6hc50khZaM/B9y/XX9uAI3p/2nx/X+rl5cDfD5GeN4nIkuryY725B&#10;RZ7jXxhO+AkdqsS08wexQfUE6ZH4e0/eMtcrUDuCbJ3lgFWJ//GrHwAAAP//AwBQSwECLQAUAAYA&#10;CAAAACEAtoM4kv4AAADhAQAAEwAAAAAAAAAAAAAAAAAAAAAAW0NvbnRlbnRfVHlwZXNdLnhtbFBL&#10;AQItABQABgAIAAAAIQA4/SH/1gAAAJQBAAALAAAAAAAAAAAAAAAAAC8BAABfcmVscy8ucmVsc1BL&#10;AQItABQABgAIAAAAIQCHbZ5S0AIAAN8FAAAOAAAAAAAAAAAAAAAAAC4CAABkcnMvZTJvRG9jLnht&#10;bFBLAQItABQABgAIAAAAIQA0xUTO2wAAAAYBAAAPAAAAAAAAAAAAAAAAACoFAABkcnMvZG93bnJl&#10;di54bWxQSwUGAAAAAAQABADzAAAAMgYAAAAA&#10;" filled="f" stroked="f">
              <v:textbox>
                <w:txbxContent>
                  <w:p w14:paraId="46931BBB" w14:textId="77777777" w:rsidR="00B40C2E" w:rsidRPr="0001226A" w:rsidRDefault="00B40C2E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BDAD" w14:textId="77777777" w:rsidR="00B40C2E" w:rsidRDefault="00B40C2E" w:rsidP="00213C82">
    <w:pPr>
      <w:pStyle w:val="Footer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41856" behindDoc="1" locked="1" layoutInCell="1" allowOverlap="1" wp14:anchorId="2889822F" wp14:editId="3E541E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7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045C4" w14:textId="77777777" w:rsidR="00B40C2E" w:rsidRPr="0001226A" w:rsidRDefault="00B40C2E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9822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itle: Background Watermark Image" style="position:absolute;margin-left:0;margin-top:0;width:595.3pt;height:141.45pt;z-index:-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0r0wIAAOYFAAAOAAAAZHJzL2Uyb0RvYy54bWysVNtu2zAMfR+wfxD07voy5WKjTtHE8VCg&#10;uwDtsGfFlm2htuRJSpx22L+PkpM07TBg2OYHQ6KkQx7ykJdX+65FO6Y0lyLF4UWAEROFLLmoU/zl&#10;PvfmGGlDRUlbKViKH5nGV4u3by6HPmGRbGRbMoUAROhk6FPcGNMnvq+LhnVUX8ieCTispOqoga2q&#10;/VLRAdC71o+CYOoPUpW9kgXTGqzZeIgXDr+qWGE+VZVmBrUphtiM+yv339i/v7ikSa1o3/DiEAb9&#10;iyg6ygU4PUFl1FC0VfwXqI4XSmpZmYtCdr6sKl4wxwHYhMErNncN7ZnjAsnR/SlN+v/BFh93nxXi&#10;ZYpnGAnaQYnu2d6gpdyjKCKQMW5aMC5p8VAruRUl+koNg3KoB3TT0ZrZFA69TgDprgcss4e3IAWX&#10;Dt3fyuJBIyFXDRU1u1ZKDg2jJVAI7Uv/7OmIoy3IZvggS3BLt0Y6oH2lOptfyBgCdCjl46l8Nt4C&#10;jLPJNIAPowLOwlk8JbCxPmhyfN4rbd4z2SG7SLECfTh4urvVZrx6vGK9CZnztgU7TVrxwgCYowWc&#10;w1N7ZsNwJf8eB/F6vp4Tj0TTtUeCLPOu8xXxpnk4m2TvstUqC39YvyFJGl6WTFg3R/mF5M/Ke2iE&#10;UTgnAWrZ8tLC2ZC0qjerVqEdBfnn7jsk5Oya/zIMly/g8opSGJFgGcVePp3PPJKTiRfPgrkXhPEy&#10;ngYkJln+ktItF+zfKaEhxfEkmoxq+i03W/dTsc+40aTjoFbU8i7F89MlmlgNrkXpSmsob8f1WSps&#10;+M+pgHIfC+0Ua0U6ytXsN3vXP07OVs0bWT6ChJUEgYEYYTjCopHqCaMBBk2K9bctVQyj9kZAG8Qh&#10;IXYyuQ2ZzCLYqPOTzfkJFQVApdhgNC5XZpxm217xugFPY+MJeQ2tU3En6ueoDg0Hw8RxOww+O63O&#10;9+7W83he/AQAAP//AwBQSwMEFAAGAAgAAAAhADTFRM7bAAAABgEAAA8AAABkcnMvZG93bnJldi54&#10;bWxMj09Lw0AQxe+C32EZwZudbdDSxEyKKF4V6x/wts1Ok2B2NmS3Tfz2br3oZeDxHu/9ptzMrldH&#10;HkPnhWC50KBYam87aQjeXh+v1qBCNGJN74UJvjnApjo/K01h/SQvfNzGRqUSCYUhaGMcCsRQt+xM&#10;WPiBJXl7PzoTkxwbtKOZUrnrMdN6hc50khZaM/B9y/XX9uAI3p/2nx/X+rl5cDfD5GeN4nIkuryY&#10;725BRZ7jXxhO+AkdqsS08wexQfUE6ZH4e0/eMtcrUDuCbJ3lgFWJ//GrHwAAAP//AwBQSwECLQAU&#10;AAYACAAAACEAtoM4kv4AAADhAQAAEwAAAAAAAAAAAAAAAAAAAAAAW0NvbnRlbnRfVHlwZXNdLnht&#10;bFBLAQItABQABgAIAAAAIQA4/SH/1gAAAJQBAAALAAAAAAAAAAAAAAAAAC8BAABfcmVscy8ucmVs&#10;c1BLAQItABQABgAIAAAAIQCh8u0r0wIAAOYFAAAOAAAAAAAAAAAAAAAAAC4CAABkcnMvZTJvRG9j&#10;LnhtbFBLAQItABQABgAIAAAAIQA0xUTO2wAAAAYBAAAPAAAAAAAAAAAAAAAAAC0FAABkcnMvZG93&#10;bnJldi54bWxQSwUGAAAAAAQABADzAAAANQYAAAAA&#10;" filled="f" stroked="f">
              <v:textbox>
                <w:txbxContent>
                  <w:p w14:paraId="34C045C4" w14:textId="77777777" w:rsidR="00B40C2E" w:rsidRPr="0001226A" w:rsidRDefault="00B40C2E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3BA0" w14:textId="77777777" w:rsidR="00B40C2E" w:rsidRDefault="006B4212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74624" behindDoc="1" locked="1" layoutInCell="1" allowOverlap="1" wp14:anchorId="13C8B0D0" wp14:editId="1533D2B6">
          <wp:simplePos x="0" y="0"/>
          <wp:positionH relativeFrom="page">
            <wp:posOffset>-35560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C2E">
      <w:rPr>
        <w:noProof/>
      </w:rPr>
      <w:drawing>
        <wp:anchor distT="0" distB="0" distL="114300" distR="114300" simplePos="0" relativeHeight="251668480" behindDoc="1" locked="1" layoutInCell="1" allowOverlap="1" wp14:anchorId="00275DF9" wp14:editId="014CC25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25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3762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C2E">
      <w:rPr>
        <w:noProof/>
        <w:sz w:val="18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8C970BB" wp14:editId="62F6A35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1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9DB2B" w14:textId="77777777" w:rsidR="00B40C2E" w:rsidRPr="009F69FA" w:rsidRDefault="00B40C2E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CA302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8" type="#_x0000_t202" style="position:absolute;margin-left:0;margin-top:0;width:303pt;height:56.7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RfgwIAAGoFAAAOAAAAZHJzL2Uyb0RvYy54bWysVN9P2zAQfp+0/8Hy+0iBwrqIFHUgpkkI&#10;0GDi2XVsGs3xebbbpvvr99lJCmJ7YdpLcr777nw/vvPZedcatlE+NGQrfngw4UxZSXVjnyr+/eHq&#10;w4yzEIWthSGrKr5TgZ/P378727pSHdGKTK08QxAbyq2r+CpGVxZFkCvVinBATlkYNflWRBz9U1F7&#10;sUX01hRHk8lpsSVfO09ShQDtZW/k8xxfayXjrdZBRWYqjtxi/vr8XaZvMT8T5ZMXbtXIIQ3xD1m0&#10;orG4dB/qUkTB1r75I1TbSE+BdDyQ1BakdSNVrgHVHE5eVXO/Ek7lWtCc4PZtCv8vrLzZ3HnW1Jgd&#10;Z1a0GNGjWi7q2qOhqTtbF0qA7h1gsftMXUIO+gBlKrrTvk1/lMNgR593+96qLjIJ5fFsOptOYJKw&#10;fcToICNM8eztfIhfFLUsCRX3mF1uqdhch9hDR0i6zNJVYwz0ojSWbSt+enwyyQ57C4IbmwAqM2EI&#10;kyrqM89S3BnVB/mmNDqRC0iKzEF1YTzbCLBHSKlszLXnuEAnlEYSb3Ec8M9ZvcW5r2O8mWzcO7eN&#10;JZ+rf5V2/WNMWfd49PxF3UmM3bLLFDgaB7ukeod5e+r3JTh51WAo1yLEO+GxIJgjlj7e4qMNofk0&#10;SJytyP/6mz7hwVtYOdti4Soefq6FV5yZrxaMPgE7Ej9iPk1PwBHOfD58OpxOcVi+tNh1e0EYC2iL&#10;9LKY8NGMovbUPuJxWKRrYRJW4vKKx1G8iP07gMdFqsUig7CUTsRre+9kCp2mlDj30D0K7wZiRlD6&#10;hsbdFOUrfvbY5GlpsY6km0ze1Oi+rcMAsNCZ/sPjk16Ml+eMen4i578B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ZtrUX4MC&#10;AABq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:rsidR="00B40C2E" w:rsidRPr="009F69FA" w:rsidRDefault="00B40C2E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40C2E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E43085" wp14:editId="0F262C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0692B" w14:textId="77777777" w:rsidR="00E64E15" w:rsidRPr="008F5280" w:rsidRDefault="00E64E15" w:rsidP="008F5280">
      <w:pPr>
        <w:pStyle w:val="FootnoteSeparator"/>
      </w:pPr>
    </w:p>
    <w:p w14:paraId="6A9F5E07" w14:textId="77777777" w:rsidR="00E64E15" w:rsidRDefault="00E64E15"/>
  </w:footnote>
  <w:footnote w:type="continuationSeparator" w:id="0">
    <w:p w14:paraId="016B366C" w14:textId="77777777" w:rsidR="00E64E15" w:rsidRDefault="00E64E15" w:rsidP="008F5280">
      <w:pPr>
        <w:pStyle w:val="FootnoteSeparator"/>
      </w:pPr>
    </w:p>
    <w:p w14:paraId="09138C1A" w14:textId="77777777" w:rsidR="00E64E15" w:rsidRDefault="00E64E15"/>
    <w:p w14:paraId="4DF28422" w14:textId="77777777" w:rsidR="00E64E15" w:rsidRDefault="00E64E15"/>
  </w:footnote>
  <w:footnote w:type="continuationNotice" w:id="1">
    <w:p w14:paraId="5527CA29" w14:textId="77777777" w:rsidR="00E64E15" w:rsidRDefault="00E64E15" w:rsidP="00D55628"/>
    <w:p w14:paraId="72836B85" w14:textId="77777777" w:rsidR="00E64E15" w:rsidRDefault="00E64E15"/>
    <w:p w14:paraId="36C0CB59" w14:textId="77777777" w:rsidR="00E64E15" w:rsidRDefault="00E64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B40C2E" w:rsidRPr="00975ED3" w14:paraId="66CCE111" w14:textId="77777777" w:rsidTr="00B40C2E">
      <w:trPr>
        <w:trHeight w:hRule="exact" w:val="1418"/>
      </w:trPr>
      <w:tc>
        <w:tcPr>
          <w:tcW w:w="7761" w:type="dxa"/>
          <w:vAlign w:val="center"/>
        </w:tcPr>
        <w:p w14:paraId="4C43F9A4" w14:textId="6F7783AD" w:rsidR="00B40C2E" w:rsidRPr="00975ED3" w:rsidRDefault="005F5E45" w:rsidP="00B40C2E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AE64D4">
            <w:rPr>
              <w:noProof/>
            </w:rPr>
            <w:t>Customer Information Bulletin 194 December 2019</w:t>
          </w:r>
          <w:r>
            <w:rPr>
              <w:noProof/>
            </w:rPr>
            <w:fldChar w:fldCharType="end"/>
          </w:r>
        </w:p>
      </w:tc>
    </w:tr>
  </w:tbl>
  <w:p w14:paraId="5CE336DF" w14:textId="77777777" w:rsidR="00B40C2E" w:rsidRDefault="00B40C2E" w:rsidP="00254A01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582BB26" wp14:editId="6352850F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B8E05A" id="TriangleRight" o:spid="_x0000_s1026" style="position:absolute;margin-left:56.7pt;margin-top:22.7pt;width:68.05pt;height:70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C76BA2" wp14:editId="5079283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8AEC46" id="TriangleLeft" o:spid="_x0000_s1026" style="position:absolute;margin-left:22.7pt;margin-top:22.7pt;width:68.05pt;height:7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091502" wp14:editId="1E77C2B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7A741" id="Rectangle" o:spid="_x0000_s1026" style="position:absolute;margin-left:22.7pt;margin-top:22.7pt;width:552.75pt;height:70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13BCDFDB" w14:textId="77777777" w:rsidR="00B40C2E" w:rsidRPr="00254A01" w:rsidRDefault="00B40C2E" w:rsidP="0025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B40C2E" w:rsidRPr="00975ED3" w14:paraId="77D971BF" w14:textId="77777777" w:rsidTr="00B40C2E">
      <w:trPr>
        <w:trHeight w:hRule="exact" w:val="1418"/>
      </w:trPr>
      <w:tc>
        <w:tcPr>
          <w:tcW w:w="7761" w:type="dxa"/>
          <w:vAlign w:val="center"/>
        </w:tcPr>
        <w:p w14:paraId="1043106A" w14:textId="77777777" w:rsidR="00B40C2E" w:rsidRPr="00975ED3" w:rsidRDefault="005F5E45" w:rsidP="00B40C2E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3129B">
            <w:rPr>
              <w:noProof/>
            </w:rPr>
            <w:t>Land Use Victoria</w:t>
          </w:r>
          <w:r>
            <w:rPr>
              <w:noProof/>
            </w:rPr>
            <w:fldChar w:fldCharType="end"/>
          </w:r>
        </w:p>
      </w:tc>
    </w:tr>
  </w:tbl>
  <w:p w14:paraId="6BED91EA" w14:textId="77777777" w:rsidR="00B40C2E" w:rsidRDefault="00B40C2E" w:rsidP="00254A01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374FFC0" wp14:editId="6A8467D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68A9D" id="TriangleRight" o:spid="_x0000_s1026" style="position:absolute;margin-left:56.7pt;margin-top:22.7pt;width:68.05pt;height:70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kszgIAAN0GAAAOAAAAZHJzL2Uyb0RvYy54bWysVWFv2jAQ/T5p/8Hyx0lrCFBaUEM1teo0&#10;qduqlf0A4zgkmmN7tiF0v77PDoHQFama9iU5557P9975LlfX21qSjbCu0iqj6dmAEqG4ziu1yujP&#10;xd3HS0qcZypnUiuR0Sfh6PX8/burxszEUJda5sISBFFu1piMlt6bWZI4XoqauTNthIKz0LZmHku7&#10;SnLLGkSvZTIcDCZJo21urObCOXy9bZ10HuMXheD+e1E44YnMKHLz8WnjcxmeyfyKzVaWmbLiuzTY&#10;P2RRs0rh0H2oW+YZWdvqr1B1xa12uvBnXNeJLoqKi8gBbNLBCzaPJTMicoE4zuxlcv8vLP+2ebCk&#10;yjN6ToliNUq0sBVTKyl+VKvSB4Ea42bAPZoHGyg6c6/5LwdHcuQJCwcMWTZfdY5AbO11FGVb2Drs&#10;BF2yjdo/7bUXW084Pl5OxoMBKsThmsKCHU5gs24zXzv/WegYiG3unW9Ll8OKwudd+ghS1BJV/JCQ&#10;dDSakia+dqXew9I+bJxOSUlSvF7Chj3YZHIq2KiHGpyIND7CvJ4UinDI/XRSkz7sNMWLPuw4GoRd&#10;ddKxslOTb9VOTlgEtyCUKahrtAuVW0Bb1GeR7moDVPCeAEO6AB69CQx1Avj8TWDwD+CLPhiMDulb&#10;NP7LlreUoOWXYQ8IMR9YdyZpMLwgJCUljHANgqfWG7HQEeMD/RaBk7uLgjMPGKn6WNyVmGR3jTtv&#10;9zYxYqtnL1zn7t4t7LWDOwSX2om2VQKp2DN7dkGUXt84Lav8rpIycIozVtxISzYM05FxLpTvinWE&#10;lLHKSoed7UnhS+z+0PDthFjq/AnNb3U7Y/FPgFFq+4eSBvM1o+73mllBifyiMMCm6XgM9j4uxucX&#10;Qyxs37Pse5jiCJVRT3Erg3nj2yG+NjaMKZQkVkzpTxg6RRWGQ8yvzWq3wAyN8uzmfRjS/XVEHf5K&#10;82cA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faeks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4900C40" wp14:editId="5532E4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22E719" id="TriangleLeft" o:spid="_x0000_s1026" style="position:absolute;margin-left:22.7pt;margin-top:22.7pt;width:68.05pt;height:7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C65357A" wp14:editId="71C14B1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AB7C0" id="Rectangle" o:spid="_x0000_s1026" style="position:absolute;margin-left:22.7pt;margin-top:22.7pt;width:552.75pt;height:70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14039CA5" w14:textId="77777777" w:rsidR="00B40C2E" w:rsidRDefault="00B40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793A" w14:textId="77777777" w:rsidR="00B40C2E" w:rsidRPr="00E97294" w:rsidRDefault="000B66BB" w:rsidP="00E97294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C274933" wp14:editId="4A2FED0A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18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2BA5655C" wp14:editId="032E5444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17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C2E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3636004" wp14:editId="36672C7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D9072B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B40C2E"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224FEA" wp14:editId="526086B1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98D9C" id="TriangleBottom" o:spid="_x0000_s1026" style="position:absolute;margin-left:56.7pt;margin-top:93.55pt;width:68.05pt;height:70.85pt;z-index:-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1a9ac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B40C2E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5C1C2777" wp14:editId="3F22E10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B11102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B40C2E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8200A2F" wp14:editId="403386D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13D72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B3272F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874E1DAE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B3272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LocalInfrastructure"/>
    <w:docVar w:name="TOC" w:val="True"/>
    <w:docVar w:name="TOCNew" w:val="True"/>
    <w:docVar w:name="Version" w:val="3"/>
    <w:docVar w:name="WebAddress" w:val="True"/>
  </w:docVars>
  <w:rsids>
    <w:rsidRoot w:val="00E64E15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2E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09CB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5B63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1F5F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6BB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7AE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921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0A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729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6FE8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036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3EB4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216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22E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1EA3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40E9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87D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A7A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15A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29B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E45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2B47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71C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EDD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212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1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2BC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85C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6DF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C7D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7C0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3F7E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665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BE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BB1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36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3E03"/>
    <w:rsid w:val="008E46FA"/>
    <w:rsid w:val="008E55E1"/>
    <w:rsid w:val="008E5BC6"/>
    <w:rsid w:val="008E6A3D"/>
    <w:rsid w:val="008E6D8A"/>
    <w:rsid w:val="008E77A1"/>
    <w:rsid w:val="008E78E9"/>
    <w:rsid w:val="008E7C84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571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669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003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EF9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6A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64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6F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7C0"/>
    <w:rsid w:val="00AE5A7C"/>
    <w:rsid w:val="00AE6090"/>
    <w:rsid w:val="00AE6236"/>
    <w:rsid w:val="00AE64D4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2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6C7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2A9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235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4E27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29D9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5C7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5F7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6A7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A34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97EBB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65D9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44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4E15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68AA"/>
    <w:rsid w:val="00E7691E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2EFB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2927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3CB0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1E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14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00E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41D"/>
    <w:rsid w:val="00FF4786"/>
    <w:rsid w:val="00FF4BA5"/>
    <w:rsid w:val="00FF4D59"/>
    <w:rsid w:val="00FF5169"/>
    <w:rsid w:val="00FF5174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E31E46C"/>
  <w15:docId w15:val="{3401C9C0-711F-4E32-9171-E929326F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uiPriority w:val="9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B3272F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B3272F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B3272F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B3272F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B3272F" w:themeColor="text2"/>
        <w:bottom w:val="single" w:sz="8" w:space="0" w:color="B3272F" w:themeColor="text2"/>
        <w:insideH w:val="single" w:sz="8" w:space="0" w:color="B3272F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B3272F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B3272F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B3272F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B3272F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B3272F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B3272F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B3272F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B3272F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B3272F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7E9EA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7E9EA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B3272F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B3272F" w:themeColor="text2"/>
        <w:left w:val="single" w:sz="4" w:space="0" w:color="B3272F" w:themeColor="text2"/>
        <w:bottom w:val="single" w:sz="4" w:space="0" w:color="B3272F" w:themeColor="text2"/>
        <w:right w:val="single" w:sz="4" w:space="0" w:color="B3272F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272F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B3272F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E64E15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B3272F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B3272F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rsid w:val="007362BC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B3272F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B3272F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customStyle="1" w:styleId="Body">
    <w:name w:val="_Body"/>
    <w:uiPriority w:val="99"/>
    <w:qFormat/>
    <w:rsid w:val="00E64E15"/>
    <w:pPr>
      <w:spacing w:after="113"/>
    </w:pPr>
    <w:rPr>
      <w:rFonts w:ascii="Calibri" w:hAnsi="Calibri"/>
      <w:color w:val="auto"/>
      <w:sz w:val="22"/>
      <w:szCs w:val="24"/>
      <w:lang w:eastAsia="en-US"/>
    </w:rPr>
  </w:style>
  <w:style w:type="character" w:customStyle="1" w:styleId="hChar">
    <w:name w:val="h Char"/>
    <w:basedOn w:val="DefaultParagraphFont"/>
    <w:link w:val="h"/>
    <w:locked/>
    <w:rsid w:val="00E64E15"/>
    <w:rPr>
      <w:rFonts w:asciiTheme="majorHAnsi" w:hAnsiTheme="majorHAnsi"/>
      <w:b/>
      <w:bCs/>
      <w:color w:val="B3272F" w:themeColor="text2"/>
      <w:kern w:val="32"/>
      <w:sz w:val="40"/>
      <w:szCs w:val="32"/>
    </w:rPr>
  </w:style>
  <w:style w:type="paragraph" w:customStyle="1" w:styleId="h">
    <w:name w:val="h"/>
    <w:basedOn w:val="Heading1"/>
    <w:link w:val="hChar"/>
    <w:qFormat/>
    <w:rsid w:val="00E64E15"/>
    <w:pPr>
      <w:numPr>
        <w:numId w:val="0"/>
      </w:numPr>
      <w:spacing w:after="240"/>
    </w:pPr>
    <w:rPr>
      <w:rFonts w:asciiTheme="majorHAnsi" w:hAnsiTheme="majorHAnsi"/>
    </w:rPr>
  </w:style>
  <w:style w:type="character" w:customStyle="1" w:styleId="AChar">
    <w:name w:val="A Char"/>
    <w:basedOn w:val="DefaultParagraphFont"/>
    <w:link w:val="A"/>
    <w:locked/>
    <w:rsid w:val="00E64E15"/>
    <w:rPr>
      <w:rFonts w:ascii="Arial" w:eastAsia="Tahoma" w:hAnsi="Arial"/>
    </w:rPr>
  </w:style>
  <w:style w:type="paragraph" w:customStyle="1" w:styleId="A">
    <w:name w:val="A"/>
    <w:basedOn w:val="Normal"/>
    <w:link w:val="AChar"/>
    <w:qFormat/>
    <w:rsid w:val="00E64E15"/>
    <w:pPr>
      <w:spacing w:after="160" w:line="254" w:lineRule="auto"/>
    </w:pPr>
    <w:rPr>
      <w:rFonts w:ascii="Arial" w:eastAsia="Tahom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9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arnecc.gov.au" TargetMode="External"/><Relationship Id="rId13" Type="http://schemas.openxmlformats.org/officeDocument/2006/relationships/hyperlink" Target="http://dmcca.com.au/iga-review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arnecc.gov.au/resources/consultation/model_operating_requirement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opertyandlandtitles.vic.gov.au/contact-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necc.gov.au/resources/consultation/model_participation_rul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tpli.vic.gov.au/property-and-land-titles/contact-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necc.gov.au/__data/assets/pdf_file/0007/1464352/mor-consultation-draft-6-clean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necc.gov.au/__data/assets/pdf_file/0009/1464327/mpr-consultation-draft-6-clean.pdf" TargetMode="External"/><Relationship Id="rId14" Type="http://schemas.openxmlformats.org/officeDocument/2006/relationships/hyperlink" Target="https://urldefense.proofpoint.com/v2/url?u=https-3A__www.arnecc.gov.au_publications_guidance-5Fqueries&amp;d=DwMFaQ&amp;c=JnBkUqWXzx2bz-3a05d47Q&amp;r=4xB_EH9f1oU7l-T4_aIAm-oSeJ-XR3dzWvFbUAhKYto&amp;m=ClshgJMfm3gp8tytuvr4faRV_kJLu8zNBlpDii33DR8&amp;s=ijQegNDwSvlnDkthRfZx6Wf9sQydVKr2vhK1EGnR-kc&amp;e=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SE\GroupData\Office%20Templates\DELWP%20Branded%20Templates\DELWP%20Fact%20sheet%202pp%20template.dotm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B3272F"/>
      </a:dk2>
      <a:lt2>
        <a:srgbClr val="F7E9EA"/>
      </a:lt2>
      <a:accent1>
        <a:srgbClr val="00B2A9"/>
      </a:accent1>
      <a:accent2>
        <a:srgbClr val="B3272F"/>
      </a:accent2>
      <a:accent3>
        <a:srgbClr val="201547"/>
      </a:accent3>
      <a:accent4>
        <a:srgbClr val="99E0DD"/>
      </a:accent4>
      <a:accent5>
        <a:srgbClr val="E1A9AC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33CD-8511-43D1-A078-4866DE7C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DELWP Fact sheet 2pp template.dotm</Template>
  <TotalTime>4</TotalTime>
  <Pages>2</Pages>
  <Words>276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Yvonne S Baker (DELWP)</dc:creator>
  <cp:keywords/>
  <dc:description/>
  <cp:lastModifiedBy>Lucia Cursio (DELWP)</cp:lastModifiedBy>
  <cp:revision>4</cp:revision>
  <cp:lastPrinted>2019-12-23T00:17:00Z</cp:lastPrinted>
  <dcterms:created xsi:type="dcterms:W3CDTF">2019-12-23T02:45:00Z</dcterms:created>
  <dcterms:modified xsi:type="dcterms:W3CDTF">2019-12-23T04:16:00Z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