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0" w:tblpY="455"/>
        <w:tblOverlap w:val="never"/>
        <w:tblW w:w="8754" w:type="dxa"/>
        <w:tblLayout w:type="fixed"/>
        <w:tblCellMar>
          <w:left w:w="0" w:type="dxa"/>
          <w:right w:w="0" w:type="dxa"/>
        </w:tblCellMar>
        <w:tblLook w:val="0480" w:firstRow="0" w:lastRow="0" w:firstColumn="1" w:lastColumn="0" w:noHBand="0" w:noVBand="1"/>
      </w:tblPr>
      <w:tblGrid>
        <w:gridCol w:w="8754"/>
      </w:tblGrid>
      <w:tr w:rsidR="00C46A59" w:rsidRPr="00F579ED" w14:paraId="1D4CF577" w14:textId="77777777" w:rsidTr="00164C46">
        <w:trPr>
          <w:trHeight w:hRule="exact" w:val="1418"/>
        </w:trPr>
        <w:tc>
          <w:tcPr>
            <w:tcW w:w="8754" w:type="dxa"/>
            <w:vAlign w:val="center"/>
          </w:tcPr>
          <w:p w14:paraId="6C29DE95" w14:textId="5946888B" w:rsidR="00C46A59" w:rsidRPr="00F579ED" w:rsidRDefault="00164C46" w:rsidP="00164C46">
            <w:pPr>
              <w:pStyle w:val="Title"/>
            </w:pPr>
            <w:r>
              <w:t xml:space="preserve">State of the Network </w:t>
            </w:r>
          </w:p>
        </w:tc>
      </w:tr>
      <w:tr w:rsidR="00C46A59" w:rsidRPr="00F579ED" w14:paraId="1AA5B777" w14:textId="77777777" w:rsidTr="00164C46">
        <w:trPr>
          <w:trHeight w:val="1247"/>
        </w:trPr>
        <w:tc>
          <w:tcPr>
            <w:tcW w:w="8754" w:type="dxa"/>
            <w:vAlign w:val="center"/>
          </w:tcPr>
          <w:p w14:paraId="2C71891C" w14:textId="055D561D" w:rsidR="00C46A59" w:rsidRPr="00F579ED" w:rsidRDefault="00471BC0" w:rsidP="00164C46">
            <w:pPr>
              <w:pStyle w:val="Subtitle"/>
            </w:pPr>
            <w:r>
              <w:t>Enhancements to the</w:t>
            </w:r>
            <w:r w:rsidR="00164C46">
              <w:t xml:space="preserve"> Victorian Survey Control Network</w:t>
            </w:r>
            <w:r w:rsidR="0065303A">
              <w:t xml:space="preserve"> </w:t>
            </w:r>
            <w:r w:rsidR="00FC785E">
              <w:t xml:space="preserve">and Victorian Levelling Network </w:t>
            </w:r>
            <w:r w:rsidR="0065303A">
              <w:t>during 2020-2021</w:t>
            </w:r>
            <w:r w:rsidR="00164C46">
              <w:t xml:space="preserve"> </w:t>
            </w:r>
          </w:p>
        </w:tc>
      </w:tr>
    </w:tbl>
    <w:p w14:paraId="627BFDDC" w14:textId="77777777" w:rsidR="00C46A59" w:rsidRDefault="00C46A59" w:rsidP="00C46A59"/>
    <w:p w14:paraId="49C6D283" w14:textId="77777777" w:rsidR="00C46A59" w:rsidRDefault="00C46A59" w:rsidP="00C46A59">
      <w:pPr>
        <w:pStyle w:val="BodyText"/>
        <w:sectPr w:rsidR="00C46A59"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14:paraId="2D2CAC9B" w14:textId="16FE8CF5" w:rsidR="003B7865" w:rsidRDefault="003B7865" w:rsidP="00164C46">
      <w:r>
        <w:rPr>
          <w:noProof/>
        </w:rPr>
        <w:drawing>
          <wp:inline distT="0" distB="0" distL="0" distR="0" wp14:anchorId="3E724C40" wp14:editId="5E7C40DE">
            <wp:extent cx="6477994" cy="1454178"/>
            <wp:effectExtent l="0" t="0" r="0" b="0"/>
            <wp:docPr id="13" name="Picture 13" descr="A picture containing ground, outdoor, tree,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ound, outdoor, tree, field&#10;&#10;Description automatically generated"/>
                    <pic:cNvPicPr/>
                  </pic:nvPicPr>
                  <pic:blipFill rotWithShape="1">
                    <a:blip r:embed="rId14" cstate="print">
                      <a:extLst>
                        <a:ext uri="{28A0092B-C50C-407E-A947-70E740481C1C}">
                          <a14:useLocalDpi xmlns:a14="http://schemas.microsoft.com/office/drawing/2010/main" val="0"/>
                        </a:ext>
                      </a:extLst>
                    </a:blip>
                    <a:srcRect t="54650" b="15421"/>
                    <a:stretch/>
                  </pic:blipFill>
                  <pic:spPr bwMode="auto">
                    <a:xfrm>
                      <a:off x="0" y="0"/>
                      <a:ext cx="6480175" cy="1454668"/>
                    </a:xfrm>
                    <a:prstGeom prst="rect">
                      <a:avLst/>
                    </a:prstGeom>
                    <a:ln>
                      <a:noFill/>
                    </a:ln>
                    <a:extLst>
                      <a:ext uri="{53640926-AAD7-44D8-BBD7-CCE9431645EC}">
                        <a14:shadowObscured xmlns:a14="http://schemas.microsoft.com/office/drawing/2010/main"/>
                      </a:ext>
                    </a:extLst>
                  </pic:spPr>
                </pic:pic>
              </a:graphicData>
            </a:graphic>
          </wp:inline>
        </w:drawing>
      </w:r>
    </w:p>
    <w:p w14:paraId="6BF53A2D" w14:textId="77777777" w:rsidR="000C6F69" w:rsidRDefault="000C6F69" w:rsidP="00164C46"/>
    <w:p w14:paraId="0E5F80DD" w14:textId="603CF5CD" w:rsidR="00164C46" w:rsidRPr="00050253" w:rsidRDefault="003F6CD8" w:rsidP="00164C46">
      <w:r>
        <w:t xml:space="preserve">During </w:t>
      </w:r>
      <w:r w:rsidR="000374DE">
        <w:t xml:space="preserve">the </w:t>
      </w:r>
      <w:r>
        <w:t>2020-2021</w:t>
      </w:r>
      <w:r w:rsidR="000374DE">
        <w:t xml:space="preserve"> financial year</w:t>
      </w:r>
      <w:r>
        <w:t xml:space="preserve">, </w:t>
      </w:r>
      <w:r w:rsidR="00C059C8">
        <w:t xml:space="preserve">the Surveyor-General Victoria </w:t>
      </w:r>
      <w:r w:rsidR="007E2A63">
        <w:t xml:space="preserve">(SGV) </w:t>
      </w:r>
      <w:r w:rsidR="00A32C82">
        <w:t xml:space="preserve">Geodesy section continued to extend and enhance the </w:t>
      </w:r>
      <w:r w:rsidR="000374DE">
        <w:t xml:space="preserve">Victorian </w:t>
      </w:r>
      <w:r w:rsidR="00AA2255">
        <w:t>S</w:t>
      </w:r>
      <w:r w:rsidR="004D63AE">
        <w:t xml:space="preserve">urvey </w:t>
      </w:r>
      <w:r w:rsidR="00AA2255">
        <w:t>C</w:t>
      </w:r>
      <w:r w:rsidR="004D63AE">
        <w:t xml:space="preserve">ontrol </w:t>
      </w:r>
      <w:r w:rsidR="00AA2255">
        <w:t>N</w:t>
      </w:r>
      <w:r w:rsidR="008638B9">
        <w:t xml:space="preserve">etwork </w:t>
      </w:r>
      <w:r w:rsidR="00AA2255">
        <w:t>(SCN)</w:t>
      </w:r>
      <w:r w:rsidR="007A2899">
        <w:t xml:space="preserve"> and Victorian Levelling Network (VLN)</w:t>
      </w:r>
      <w:r w:rsidR="008638B9">
        <w:t xml:space="preserve">. </w:t>
      </w:r>
      <w:r w:rsidR="0059531E">
        <w:t xml:space="preserve">This </w:t>
      </w:r>
      <w:r w:rsidR="0011313B">
        <w:t>involved</w:t>
      </w:r>
      <w:r w:rsidR="0059531E">
        <w:t xml:space="preserve"> planning and performing </w:t>
      </w:r>
      <w:r w:rsidR="00F97960">
        <w:t>Global Navigation and Satellite System (GNSS) and levelling</w:t>
      </w:r>
      <w:r w:rsidR="0053342A">
        <w:t xml:space="preserve"> </w:t>
      </w:r>
      <w:r w:rsidR="0026648C">
        <w:t>surveys in-house</w:t>
      </w:r>
      <w:r w:rsidR="00E333C0">
        <w:t xml:space="preserve"> and receiving</w:t>
      </w:r>
      <w:r w:rsidR="00E727FF">
        <w:t xml:space="preserve"> </w:t>
      </w:r>
      <w:r w:rsidR="003F726C">
        <w:t>data</w:t>
      </w:r>
      <w:r w:rsidR="00E727FF">
        <w:t xml:space="preserve"> </w:t>
      </w:r>
      <w:r w:rsidR="003F726C">
        <w:t xml:space="preserve">from </w:t>
      </w:r>
      <w:r w:rsidR="002933AA">
        <w:t xml:space="preserve">other private and government </w:t>
      </w:r>
      <w:r w:rsidR="00492898">
        <w:t>surveyors</w:t>
      </w:r>
      <w:r w:rsidR="003F726C">
        <w:t xml:space="preserve">. </w:t>
      </w:r>
      <w:r w:rsidR="002378CD">
        <w:t>Internal and externally submitt</w:t>
      </w:r>
      <w:r w:rsidR="00A34C94">
        <w:t>ed</w:t>
      </w:r>
      <w:r w:rsidR="002378CD">
        <w:t xml:space="preserve"> GNSS and levelling data is </w:t>
      </w:r>
      <w:r w:rsidR="00492898">
        <w:t>process</w:t>
      </w:r>
      <w:r w:rsidR="002378CD">
        <w:t xml:space="preserve">ed and </w:t>
      </w:r>
      <w:r w:rsidR="00A71E92">
        <w:t xml:space="preserve">adjusted </w:t>
      </w:r>
      <w:r w:rsidR="00285639">
        <w:t xml:space="preserve">to derive accurate </w:t>
      </w:r>
      <w:r w:rsidR="002C230D">
        <w:t>GDA2020 coordinate and AHD height</w:t>
      </w:r>
      <w:r w:rsidR="004B1973">
        <w:t xml:space="preserve"> information</w:t>
      </w:r>
      <w:r w:rsidR="002C230D">
        <w:t xml:space="preserve"> for permanent marks, </w:t>
      </w:r>
      <w:r w:rsidR="00FE28D1">
        <w:t>which</w:t>
      </w:r>
      <w:r w:rsidR="006765A7">
        <w:t xml:space="preserve"> </w:t>
      </w:r>
      <w:r w:rsidR="004B1973">
        <w:t>is</w:t>
      </w:r>
      <w:r w:rsidR="00A44AE9">
        <w:t xml:space="preserve"> </w:t>
      </w:r>
      <w:r w:rsidR="00C677FF">
        <w:t xml:space="preserve">then </w:t>
      </w:r>
      <w:r w:rsidR="006765A7">
        <w:t xml:space="preserve">made </w:t>
      </w:r>
      <w:r w:rsidR="00D0382C">
        <w:t>available</w:t>
      </w:r>
      <w:r w:rsidR="002D39C1">
        <w:t xml:space="preserve"> </w:t>
      </w:r>
      <w:r w:rsidR="00A44AE9">
        <w:t>through the Survey Marks Enquiry Service (SMES)</w:t>
      </w:r>
      <w:r w:rsidR="009836B6">
        <w:t xml:space="preserve">. </w:t>
      </w:r>
      <w:r w:rsidR="00A44AE9">
        <w:t xml:space="preserve">This </w:t>
      </w:r>
      <w:r w:rsidR="00D86880">
        <w:t>report</w:t>
      </w:r>
      <w:r w:rsidR="009836B6">
        <w:t xml:space="preserve"> highlight</w:t>
      </w:r>
      <w:r w:rsidR="00D86880">
        <w:t xml:space="preserve">s </w:t>
      </w:r>
      <w:r w:rsidR="00442F15">
        <w:t xml:space="preserve">Victorian SCN and VLN enhancement </w:t>
      </w:r>
      <w:r w:rsidR="006F5801">
        <w:t>activity</w:t>
      </w:r>
      <w:r w:rsidR="00D86880">
        <w:t xml:space="preserve"> and </w:t>
      </w:r>
      <w:r w:rsidR="009836B6">
        <w:t xml:space="preserve">outcomes </w:t>
      </w:r>
      <w:r w:rsidR="006F5801">
        <w:t>over</w:t>
      </w:r>
      <w:r w:rsidR="009836B6">
        <w:t xml:space="preserve"> the past 12 months.</w:t>
      </w:r>
    </w:p>
    <w:p w14:paraId="2E6D4652" w14:textId="21AAA054" w:rsidR="00C46A59" w:rsidRPr="00050253" w:rsidRDefault="001D73F7" w:rsidP="00C46A59">
      <w:pPr>
        <w:pStyle w:val="Heading2"/>
      </w:pPr>
      <w:r>
        <w:t xml:space="preserve">Internal </w:t>
      </w:r>
      <w:r w:rsidR="00B760CB">
        <w:t>s</w:t>
      </w:r>
      <w:r>
        <w:t>urveys</w:t>
      </w:r>
    </w:p>
    <w:p w14:paraId="37DB590A" w14:textId="1F587F73" w:rsidR="0027257E" w:rsidRDefault="00EB5908" w:rsidP="0027257E">
      <w:r>
        <w:t>We</w:t>
      </w:r>
      <w:r w:rsidR="00C360F6">
        <w:t xml:space="preserve"> </w:t>
      </w:r>
      <w:r w:rsidR="00552773">
        <w:t>completed 2</w:t>
      </w:r>
      <w:r w:rsidR="006D050F">
        <w:t>6</w:t>
      </w:r>
      <w:r w:rsidR="00552773">
        <w:t xml:space="preserve"> surveys </w:t>
      </w:r>
      <w:r w:rsidR="00C360F6">
        <w:t>this year</w:t>
      </w:r>
      <w:r w:rsidR="00502D63">
        <w:t>,</w:t>
      </w:r>
      <w:r w:rsidR="006D050F">
        <w:t xml:space="preserve"> </w:t>
      </w:r>
      <w:r w:rsidR="00334832">
        <w:t>85</w:t>
      </w:r>
      <w:r w:rsidR="003B42D1">
        <w:t xml:space="preserve"> per cent</w:t>
      </w:r>
      <w:r w:rsidR="00334832">
        <w:t xml:space="preserve"> of which were request</w:t>
      </w:r>
      <w:r w:rsidR="0051628B">
        <w:t>ed by</w:t>
      </w:r>
      <w:r w:rsidR="00334832">
        <w:t xml:space="preserve"> </w:t>
      </w:r>
      <w:r w:rsidR="00A55D3A">
        <w:t xml:space="preserve">surveyors and spatial professionals outside </w:t>
      </w:r>
      <w:r w:rsidR="0093165C">
        <w:t xml:space="preserve">SGV </w:t>
      </w:r>
      <w:r w:rsidR="00A55D3A">
        <w:t xml:space="preserve">Geodesy. </w:t>
      </w:r>
      <w:r w:rsidR="006524F3">
        <w:t xml:space="preserve">This included </w:t>
      </w:r>
      <w:r w:rsidR="00F305C5">
        <w:t>10</w:t>
      </w:r>
      <w:r w:rsidR="006524F3">
        <w:t xml:space="preserve"> </w:t>
      </w:r>
      <w:r w:rsidR="000351A6">
        <w:t xml:space="preserve">GNSS </w:t>
      </w:r>
      <w:r w:rsidR="006524F3">
        <w:t xml:space="preserve">surveys </w:t>
      </w:r>
      <w:r w:rsidR="00E43DA8">
        <w:t xml:space="preserve">to support the capture of </w:t>
      </w:r>
      <w:r w:rsidR="009160AA">
        <w:t xml:space="preserve">aerial LiDAR data across the state, </w:t>
      </w:r>
      <w:r w:rsidR="00467233">
        <w:t>and three</w:t>
      </w:r>
      <w:r w:rsidR="00B8117B">
        <w:t xml:space="preserve"> </w:t>
      </w:r>
      <w:r w:rsidR="000351A6">
        <w:t xml:space="preserve">GNSS </w:t>
      </w:r>
      <w:r w:rsidR="00B8117B">
        <w:t xml:space="preserve">surveys to </w:t>
      </w:r>
      <w:r w:rsidR="000351A6">
        <w:t>in</w:t>
      </w:r>
      <w:r w:rsidR="00C62893">
        <w:t>tegrate</w:t>
      </w:r>
      <w:r w:rsidR="00B8117B">
        <w:t xml:space="preserve"> </w:t>
      </w:r>
      <w:r w:rsidR="000351A6">
        <w:t xml:space="preserve">new </w:t>
      </w:r>
      <w:r w:rsidR="00B8117B">
        <w:t xml:space="preserve">GPSnet </w:t>
      </w:r>
      <w:r w:rsidR="0038087C">
        <w:t xml:space="preserve">stations </w:t>
      </w:r>
      <w:r w:rsidR="00C62893">
        <w:t>in</w:t>
      </w:r>
      <w:r w:rsidR="00AA2255">
        <w:t xml:space="preserve">to the </w:t>
      </w:r>
      <w:r w:rsidR="00C62893">
        <w:t xml:space="preserve">Victorian </w:t>
      </w:r>
      <w:r w:rsidR="00AA2255">
        <w:t>SCN.</w:t>
      </w:r>
      <w:r w:rsidR="004F6AC4">
        <w:t xml:space="preserve"> </w:t>
      </w:r>
      <w:r w:rsidR="0069190E">
        <w:t>We</w:t>
      </w:r>
      <w:r w:rsidR="00C62893">
        <w:t xml:space="preserve"> </w:t>
      </w:r>
      <w:r w:rsidR="005D6C58">
        <w:t>visited approx</w:t>
      </w:r>
      <w:r w:rsidR="000C01DA">
        <w:t>imately</w:t>
      </w:r>
      <w:r w:rsidR="005D6C58">
        <w:t xml:space="preserve"> 400 existing Permanent Marks (PMs)</w:t>
      </w:r>
      <w:r w:rsidR="00E23D8D">
        <w:t xml:space="preserve"> across </w:t>
      </w:r>
      <w:r w:rsidR="005E07B5">
        <w:t>the state</w:t>
      </w:r>
      <w:r w:rsidR="00672543">
        <w:t xml:space="preserve"> and constructed 38 new PMs. Notably, </w:t>
      </w:r>
      <w:r w:rsidR="004060C6">
        <w:t>12 new High Stability Marks</w:t>
      </w:r>
      <w:r w:rsidR="00C2588A">
        <w:t xml:space="preserve"> (HSMs)</w:t>
      </w:r>
      <w:r w:rsidR="004060C6">
        <w:t xml:space="preserve"> </w:t>
      </w:r>
      <w:r w:rsidR="00B760CB">
        <w:t xml:space="preserve">were constructed </w:t>
      </w:r>
      <w:r w:rsidR="004060C6">
        <w:t xml:space="preserve">along the Murray River to </w:t>
      </w:r>
      <w:r w:rsidR="00C629E6">
        <w:t>support the Victorian Murray Floodplain Restoration Project</w:t>
      </w:r>
      <w:r w:rsidR="00B879CC">
        <w:t xml:space="preserve"> (VMFRP)</w:t>
      </w:r>
      <w:r w:rsidR="0027257E">
        <w:t>.</w:t>
      </w:r>
    </w:p>
    <w:p w14:paraId="2BE98E9D" w14:textId="28D19140" w:rsidR="00C46A59" w:rsidRPr="00050253" w:rsidRDefault="0027257E" w:rsidP="00C46A59">
      <w:pPr>
        <w:pStyle w:val="Heading2"/>
      </w:pPr>
      <w:r>
        <w:t xml:space="preserve">External </w:t>
      </w:r>
      <w:r w:rsidR="00B760CB">
        <w:t>s</w:t>
      </w:r>
      <w:r>
        <w:t>urveys</w:t>
      </w:r>
    </w:p>
    <w:p w14:paraId="28D03258" w14:textId="4C2D0CAA" w:rsidR="008D55A1" w:rsidRDefault="00DD647F" w:rsidP="00C46A59">
      <w:pPr>
        <w:pStyle w:val="BodyText"/>
      </w:pPr>
      <w:r>
        <w:t>SGV Geodesy processed 54</w:t>
      </w:r>
      <w:r w:rsidR="00025A66">
        <w:t xml:space="preserve"> </w:t>
      </w:r>
      <w:r w:rsidR="00A34727">
        <w:t xml:space="preserve">GNSS and/or levelling </w:t>
      </w:r>
      <w:r w:rsidR="00025A66">
        <w:t xml:space="preserve">data submissions from 25 surveyors. </w:t>
      </w:r>
      <w:r w:rsidR="002B352F">
        <w:t xml:space="preserve">Improvements </w:t>
      </w:r>
      <w:r w:rsidR="00347980">
        <w:t>were</w:t>
      </w:r>
      <w:r w:rsidR="002B352F">
        <w:t xml:space="preserve"> made </w:t>
      </w:r>
      <w:r w:rsidR="00332E10">
        <w:t>to enhance</w:t>
      </w:r>
      <w:r w:rsidR="002015EA">
        <w:t xml:space="preserve"> process</w:t>
      </w:r>
      <w:r w:rsidR="00332E10">
        <w:t>ing of</w:t>
      </w:r>
      <w:r w:rsidR="002015EA">
        <w:t xml:space="preserve"> short-duration multi-GNSS data submissions through Leica Infinity</w:t>
      </w:r>
      <w:r w:rsidR="0010788F">
        <w:t xml:space="preserve"> software</w:t>
      </w:r>
      <w:r w:rsidR="003652BB">
        <w:t>, complement</w:t>
      </w:r>
      <w:r w:rsidR="0010788F">
        <w:t>ing the</w:t>
      </w:r>
      <w:r w:rsidR="003652BB">
        <w:t xml:space="preserve"> current processing workflow in Trimble Business </w:t>
      </w:r>
      <w:r w:rsidR="00A93EE8">
        <w:t>Center</w:t>
      </w:r>
      <w:r w:rsidR="003652BB">
        <w:t xml:space="preserve">. </w:t>
      </w:r>
      <w:r w:rsidR="00877DDF">
        <w:t xml:space="preserve">Through </w:t>
      </w:r>
      <w:r w:rsidR="00A915F6">
        <w:t xml:space="preserve">the </w:t>
      </w:r>
      <w:r w:rsidR="00877DDF">
        <w:t xml:space="preserve">processing </w:t>
      </w:r>
      <w:r w:rsidR="00A915F6">
        <w:t xml:space="preserve">of </w:t>
      </w:r>
      <w:r w:rsidR="00877DDF">
        <w:t>this submitted data, improved horizontal coordinates</w:t>
      </w:r>
      <w:r w:rsidR="00DD64F0">
        <w:t xml:space="preserve"> </w:t>
      </w:r>
      <w:r w:rsidR="00347980">
        <w:t>were</w:t>
      </w:r>
      <w:r w:rsidR="00DD64F0">
        <w:t xml:space="preserve"> supplied</w:t>
      </w:r>
      <w:r w:rsidR="00877DDF">
        <w:t xml:space="preserve"> for 91 </w:t>
      </w:r>
      <w:r w:rsidR="003E21BE">
        <w:t xml:space="preserve">existing </w:t>
      </w:r>
      <w:r w:rsidR="00877DDF">
        <w:t xml:space="preserve">SCN </w:t>
      </w:r>
      <w:r w:rsidR="003E21BE">
        <w:t>marks</w:t>
      </w:r>
      <w:r w:rsidR="00877DDF">
        <w:t xml:space="preserve"> and </w:t>
      </w:r>
      <w:r w:rsidR="003E21BE">
        <w:t xml:space="preserve">106 </w:t>
      </w:r>
      <w:r w:rsidR="00A64344">
        <w:t>new SCN</w:t>
      </w:r>
      <w:r w:rsidR="003E21BE">
        <w:t xml:space="preserve"> marks</w:t>
      </w:r>
      <w:r w:rsidR="00A64344">
        <w:t>.</w:t>
      </w:r>
    </w:p>
    <w:p w14:paraId="5BE7C928" w14:textId="4B4DBAEF" w:rsidR="00152E1F" w:rsidRDefault="009D3987" w:rsidP="00C46A59">
      <w:pPr>
        <w:pStyle w:val="BodyText"/>
      </w:pPr>
      <w:r>
        <w:t>We worked</w:t>
      </w:r>
      <w:r w:rsidR="0096264B">
        <w:t xml:space="preserve"> with </w:t>
      </w:r>
      <w:r w:rsidR="00485582">
        <w:t>the Victorian Department of Transport (DoT) survey section</w:t>
      </w:r>
      <w:r w:rsidR="00D43675">
        <w:t xml:space="preserve"> </w:t>
      </w:r>
      <w:r>
        <w:t>to</w:t>
      </w:r>
      <w:r w:rsidR="00485582">
        <w:t xml:space="preserve"> </w:t>
      </w:r>
      <w:r w:rsidR="00F74BA2">
        <w:t>support infrastructure projects a</w:t>
      </w:r>
      <w:r w:rsidR="00170B8C">
        <w:t>cross</w:t>
      </w:r>
      <w:r w:rsidR="00F74BA2">
        <w:t xml:space="preserve"> Victoria. </w:t>
      </w:r>
      <w:r w:rsidR="00CD7B30">
        <w:t xml:space="preserve">Two notable examples </w:t>
      </w:r>
      <w:r w:rsidR="00B042B8">
        <w:t>were</w:t>
      </w:r>
      <w:r w:rsidR="00CD7B30">
        <w:t xml:space="preserve"> </w:t>
      </w:r>
      <w:r w:rsidR="00B14E8E">
        <w:t>the Western Port Highway Upgrade and the Suburban Rail Loop</w:t>
      </w:r>
      <w:r w:rsidR="00B042B8">
        <w:t>.</w:t>
      </w:r>
      <w:r w:rsidR="007B19C2">
        <w:t xml:space="preserve"> </w:t>
      </w:r>
      <w:r w:rsidR="00F27008">
        <w:t xml:space="preserve"> </w:t>
      </w:r>
      <w:r w:rsidR="00D43675">
        <w:t xml:space="preserve">SGV Geodesy </w:t>
      </w:r>
      <w:r w:rsidR="00F27008">
        <w:t xml:space="preserve">worked closely with DoT surveyors to </w:t>
      </w:r>
      <w:r w:rsidR="00682346">
        <w:t>provide high-quality height information along the length of these projects.</w:t>
      </w:r>
    </w:p>
    <w:p w14:paraId="7A7017BC" w14:textId="70485814" w:rsidR="008D55A1" w:rsidRDefault="008D55A1" w:rsidP="008D55A1">
      <w:pPr>
        <w:pStyle w:val="BodyText100ThemeColour"/>
      </w:pPr>
      <w:r>
        <w:t xml:space="preserve">Most </w:t>
      </w:r>
      <w:r w:rsidR="007B19C2">
        <w:t>s</w:t>
      </w:r>
      <w:r>
        <w:t xml:space="preserve">urveys </w:t>
      </w:r>
      <w:r w:rsidR="007B19C2">
        <w:t>s</w:t>
      </w:r>
      <w:r>
        <w:t>ubmitted</w:t>
      </w:r>
    </w:p>
    <w:p w14:paraId="1A5154A8" w14:textId="2AC9CB61" w:rsidR="008D55A1" w:rsidRDefault="00204418" w:rsidP="00204418">
      <w:pPr>
        <w:pStyle w:val="BodyText"/>
      </w:pPr>
      <w:r>
        <w:t xml:space="preserve">Jacobs: </w:t>
      </w:r>
      <w:r w:rsidR="00F0326B">
        <w:t>13 submissions</w:t>
      </w:r>
      <w:r w:rsidR="00724A71">
        <w:t xml:space="preserve"> with GNSS data for 76 PMs</w:t>
      </w:r>
    </w:p>
    <w:p w14:paraId="28A3408B" w14:textId="54170A31" w:rsidR="00724A71" w:rsidRDefault="00724A71" w:rsidP="00724A71">
      <w:pPr>
        <w:pStyle w:val="BodyText100ThemeColour"/>
      </w:pPr>
      <w:r>
        <w:t xml:space="preserve">Most </w:t>
      </w:r>
      <w:r w:rsidR="005319F0">
        <w:t>s</w:t>
      </w:r>
      <w:r>
        <w:t xml:space="preserve">urvey </w:t>
      </w:r>
      <w:r w:rsidR="005319F0">
        <w:t>d</w:t>
      </w:r>
      <w:r>
        <w:t xml:space="preserve">ata </w:t>
      </w:r>
      <w:r w:rsidR="005319F0">
        <w:t>s</w:t>
      </w:r>
      <w:r>
        <w:t>ubmitted</w:t>
      </w:r>
    </w:p>
    <w:p w14:paraId="4CC6193A" w14:textId="04B173CB" w:rsidR="00724A71" w:rsidRDefault="006D672D" w:rsidP="00724A71">
      <w:pPr>
        <w:pStyle w:val="BodyText"/>
      </w:pPr>
      <w:r>
        <w:t xml:space="preserve">Department of Transport (VicRoads): 7 submissions with GNSS data for 41 PMs and </w:t>
      </w:r>
      <w:r w:rsidR="00152E1F">
        <w:t>2-way levelling for 112 PMs</w:t>
      </w:r>
    </w:p>
    <w:p w14:paraId="332FF6D9" w14:textId="20E16E04" w:rsidR="00C46A59" w:rsidRDefault="00D12041" w:rsidP="00C46A59">
      <w:pPr>
        <w:pStyle w:val="Heading2"/>
      </w:pPr>
      <w:r>
        <w:lastRenderedPageBreak/>
        <w:t xml:space="preserve">Survey Control Network </w:t>
      </w:r>
      <w:r w:rsidR="0064642B">
        <w:t>a</w:t>
      </w:r>
      <w:r>
        <w:t>djustment</w:t>
      </w:r>
    </w:p>
    <w:p w14:paraId="3F7E098C" w14:textId="49DBCE9E" w:rsidR="00D12041" w:rsidRDefault="00672480" w:rsidP="00D12041">
      <w:pPr>
        <w:pStyle w:val="BodyText"/>
        <w:rPr>
          <w:lang w:eastAsia="en-AU"/>
        </w:rPr>
      </w:pPr>
      <w:r>
        <w:rPr>
          <w:lang w:eastAsia="en-AU"/>
        </w:rPr>
        <w:t xml:space="preserve">All </w:t>
      </w:r>
      <w:r w:rsidR="00CE1B4B">
        <w:rPr>
          <w:lang w:eastAsia="en-AU"/>
        </w:rPr>
        <w:t>internal and external GNSS survey</w:t>
      </w:r>
      <w:r w:rsidR="00A8574C">
        <w:rPr>
          <w:lang w:eastAsia="en-AU"/>
        </w:rPr>
        <w:t xml:space="preserve"> data </w:t>
      </w:r>
      <w:r w:rsidR="00DD1CD6">
        <w:rPr>
          <w:lang w:eastAsia="en-AU"/>
        </w:rPr>
        <w:t>processed</w:t>
      </w:r>
      <w:r w:rsidR="00A8574C">
        <w:rPr>
          <w:lang w:eastAsia="en-AU"/>
        </w:rPr>
        <w:t xml:space="preserve"> </w:t>
      </w:r>
      <w:r>
        <w:rPr>
          <w:lang w:eastAsia="en-AU"/>
        </w:rPr>
        <w:t>i</w:t>
      </w:r>
      <w:r w:rsidR="00A8574C">
        <w:rPr>
          <w:lang w:eastAsia="en-AU"/>
        </w:rPr>
        <w:t xml:space="preserve">s added to the Victorian </w:t>
      </w:r>
      <w:r w:rsidR="007509B7">
        <w:rPr>
          <w:lang w:eastAsia="en-AU"/>
        </w:rPr>
        <w:t>SCN</w:t>
      </w:r>
      <w:r w:rsidR="00A8574C">
        <w:rPr>
          <w:lang w:eastAsia="en-AU"/>
        </w:rPr>
        <w:t xml:space="preserve"> </w:t>
      </w:r>
      <w:r w:rsidR="00175B0E">
        <w:rPr>
          <w:lang w:eastAsia="en-AU"/>
        </w:rPr>
        <w:t>a</w:t>
      </w:r>
      <w:r w:rsidR="00A8574C">
        <w:rPr>
          <w:lang w:eastAsia="en-AU"/>
        </w:rPr>
        <w:t xml:space="preserve">djustment. This </w:t>
      </w:r>
      <w:r w:rsidR="00197995">
        <w:rPr>
          <w:lang w:eastAsia="en-AU"/>
        </w:rPr>
        <w:t xml:space="preserve">data is supplied to Geoscience Australia each month and is </w:t>
      </w:r>
      <w:r w:rsidR="00EE4BA5">
        <w:rPr>
          <w:lang w:eastAsia="en-AU"/>
        </w:rPr>
        <w:t>combined</w:t>
      </w:r>
      <w:r w:rsidR="00197995">
        <w:rPr>
          <w:lang w:eastAsia="en-AU"/>
        </w:rPr>
        <w:t xml:space="preserve"> </w:t>
      </w:r>
      <w:r w:rsidR="00852DFE">
        <w:rPr>
          <w:lang w:eastAsia="en-AU"/>
        </w:rPr>
        <w:t xml:space="preserve">with data from all other states and territories </w:t>
      </w:r>
      <w:r w:rsidR="000F475F">
        <w:rPr>
          <w:lang w:eastAsia="en-AU"/>
        </w:rPr>
        <w:t>in</w:t>
      </w:r>
      <w:r w:rsidR="00852DFE">
        <w:rPr>
          <w:lang w:eastAsia="en-AU"/>
        </w:rPr>
        <w:t xml:space="preserve"> </w:t>
      </w:r>
      <w:r w:rsidR="000F475F">
        <w:rPr>
          <w:lang w:eastAsia="en-AU"/>
        </w:rPr>
        <w:t xml:space="preserve">the </w:t>
      </w:r>
      <w:r w:rsidR="00852DFE">
        <w:rPr>
          <w:lang w:eastAsia="en-AU"/>
        </w:rPr>
        <w:t xml:space="preserve">National </w:t>
      </w:r>
      <w:r w:rsidR="000F475F">
        <w:rPr>
          <w:lang w:eastAsia="en-AU"/>
        </w:rPr>
        <w:t xml:space="preserve">GDA2020 </w:t>
      </w:r>
      <w:r w:rsidR="00175B0E">
        <w:rPr>
          <w:lang w:eastAsia="en-AU"/>
        </w:rPr>
        <w:t>adjustment</w:t>
      </w:r>
      <w:r w:rsidR="00852DFE">
        <w:rPr>
          <w:lang w:eastAsia="en-AU"/>
        </w:rPr>
        <w:t xml:space="preserve">. </w:t>
      </w:r>
      <w:r w:rsidR="000F475F">
        <w:rPr>
          <w:lang w:eastAsia="en-AU"/>
        </w:rPr>
        <w:t>GDA2020 h</w:t>
      </w:r>
      <w:r w:rsidR="00852DFE">
        <w:rPr>
          <w:lang w:eastAsia="en-AU"/>
        </w:rPr>
        <w:t xml:space="preserve">orizontal coordinates from this adjustment are </w:t>
      </w:r>
      <w:r w:rsidR="00E15634">
        <w:rPr>
          <w:lang w:eastAsia="en-AU"/>
        </w:rPr>
        <w:t xml:space="preserve">published through the </w:t>
      </w:r>
      <w:r w:rsidR="00476F9F">
        <w:rPr>
          <w:lang w:eastAsia="en-AU"/>
        </w:rPr>
        <w:t>SMES</w:t>
      </w:r>
      <w:r w:rsidR="00E15634">
        <w:rPr>
          <w:lang w:eastAsia="en-AU"/>
        </w:rPr>
        <w:t xml:space="preserve">. </w:t>
      </w:r>
      <w:r w:rsidR="00575295">
        <w:rPr>
          <w:lang w:eastAsia="en-AU"/>
        </w:rPr>
        <w:t xml:space="preserve">The timeframe for </w:t>
      </w:r>
      <w:r w:rsidR="002620CF">
        <w:rPr>
          <w:lang w:eastAsia="en-AU"/>
        </w:rPr>
        <w:t xml:space="preserve">routine updates to </w:t>
      </w:r>
      <w:r w:rsidR="00575295">
        <w:rPr>
          <w:lang w:eastAsia="en-AU"/>
        </w:rPr>
        <w:t>publish</w:t>
      </w:r>
      <w:r w:rsidR="002620CF">
        <w:rPr>
          <w:lang w:eastAsia="en-AU"/>
        </w:rPr>
        <w:t xml:space="preserve">ed </w:t>
      </w:r>
      <w:r w:rsidR="00437CE1">
        <w:rPr>
          <w:lang w:eastAsia="en-AU"/>
        </w:rPr>
        <w:t>information in SMES has also been reduced, resulting in coordinates being</w:t>
      </w:r>
      <w:r w:rsidR="00E51D46">
        <w:rPr>
          <w:lang w:eastAsia="en-AU"/>
        </w:rPr>
        <w:t xml:space="preserve"> </w:t>
      </w:r>
      <w:r w:rsidR="002620CF">
        <w:rPr>
          <w:lang w:eastAsia="en-AU"/>
        </w:rPr>
        <w:t>available in SMES</w:t>
      </w:r>
      <w:r w:rsidR="00E51D46">
        <w:rPr>
          <w:lang w:eastAsia="en-AU"/>
        </w:rPr>
        <w:t xml:space="preserve"> within </w:t>
      </w:r>
      <w:r w:rsidR="005947E9">
        <w:rPr>
          <w:lang w:eastAsia="en-AU"/>
        </w:rPr>
        <w:t>one</w:t>
      </w:r>
      <w:r w:rsidR="00E51D46">
        <w:rPr>
          <w:lang w:eastAsia="en-AU"/>
        </w:rPr>
        <w:t xml:space="preserve"> month of submission. </w:t>
      </w:r>
      <w:r w:rsidR="00A67325">
        <w:rPr>
          <w:lang w:eastAsia="en-AU"/>
        </w:rPr>
        <w:t xml:space="preserve">Below are the </w:t>
      </w:r>
      <w:r w:rsidR="00DE3823">
        <w:rPr>
          <w:lang w:eastAsia="en-AU"/>
        </w:rPr>
        <w:t xml:space="preserve">changes over the last 12 months to the </w:t>
      </w:r>
      <w:r w:rsidR="00294A82">
        <w:rPr>
          <w:lang w:eastAsia="en-AU"/>
        </w:rPr>
        <w:t xml:space="preserve">number and quality of </w:t>
      </w:r>
      <w:r w:rsidR="00733454">
        <w:rPr>
          <w:lang w:eastAsia="en-AU"/>
        </w:rPr>
        <w:t xml:space="preserve">marks </w:t>
      </w:r>
      <w:r w:rsidR="00294A82">
        <w:rPr>
          <w:lang w:eastAsia="en-AU"/>
        </w:rPr>
        <w:t xml:space="preserve">in the </w:t>
      </w:r>
      <w:r w:rsidR="00DE3823">
        <w:rPr>
          <w:lang w:eastAsia="en-AU"/>
        </w:rPr>
        <w:t xml:space="preserve">Victorian SCN </w:t>
      </w:r>
      <w:r w:rsidR="004C6076">
        <w:rPr>
          <w:lang w:eastAsia="en-AU"/>
        </w:rPr>
        <w:t>adjustment</w:t>
      </w:r>
      <w:r w:rsidR="00FB2A58">
        <w:rPr>
          <w:lang w:eastAsia="en-AU"/>
        </w:rPr>
        <w:t>:</w:t>
      </w:r>
    </w:p>
    <w:tbl>
      <w:tblPr>
        <w:tblStyle w:val="TableGrid"/>
        <w:tblW w:w="0" w:type="auto"/>
        <w:jc w:val="center"/>
        <w:tblLook w:val="04A0" w:firstRow="1" w:lastRow="0" w:firstColumn="1" w:lastColumn="0" w:noHBand="0" w:noVBand="1"/>
      </w:tblPr>
      <w:tblGrid>
        <w:gridCol w:w="2411"/>
        <w:gridCol w:w="1417"/>
        <w:gridCol w:w="1275"/>
        <w:gridCol w:w="1134"/>
      </w:tblGrid>
      <w:tr w:rsidR="003D18EE" w14:paraId="3A2685FA" w14:textId="77777777" w:rsidTr="00BE5D46">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2411" w:type="dxa"/>
          </w:tcPr>
          <w:p w14:paraId="3F74F511" w14:textId="25B8EB5B" w:rsidR="003D18EE" w:rsidRDefault="003D18EE" w:rsidP="00D12041">
            <w:pPr>
              <w:pStyle w:val="BodyText"/>
              <w:rPr>
                <w:lang w:eastAsia="en-AU"/>
              </w:rPr>
            </w:pPr>
            <w:r>
              <w:rPr>
                <w:lang w:eastAsia="en-AU"/>
              </w:rPr>
              <w:t>Positional Uncertainty</w:t>
            </w:r>
          </w:p>
        </w:tc>
        <w:tc>
          <w:tcPr>
            <w:tcW w:w="1417" w:type="dxa"/>
          </w:tcPr>
          <w:p w14:paraId="04EA5749" w14:textId="567DD8B6" w:rsidR="003D18EE" w:rsidRDefault="003D18EE" w:rsidP="00D12041">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June 2020</w:t>
            </w:r>
          </w:p>
        </w:tc>
        <w:tc>
          <w:tcPr>
            <w:tcW w:w="1275" w:type="dxa"/>
          </w:tcPr>
          <w:p w14:paraId="038FEF4C" w14:textId="6F2BD15A" w:rsidR="003D18EE" w:rsidRDefault="003D18EE" w:rsidP="00D12041">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June 2021</w:t>
            </w:r>
          </w:p>
        </w:tc>
        <w:tc>
          <w:tcPr>
            <w:tcW w:w="1134" w:type="dxa"/>
          </w:tcPr>
          <w:p w14:paraId="2D233149" w14:textId="5BF42C9A" w:rsidR="003D18EE" w:rsidRDefault="003D18EE" w:rsidP="00D12041">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Change</w:t>
            </w:r>
          </w:p>
        </w:tc>
      </w:tr>
      <w:tr w:rsidR="003D18EE" w14:paraId="587B9712" w14:textId="77777777" w:rsidTr="00BE5D46">
        <w:trPr>
          <w:jc w:val="center"/>
        </w:trPr>
        <w:tc>
          <w:tcPr>
            <w:tcW w:w="2411" w:type="dxa"/>
          </w:tcPr>
          <w:p w14:paraId="72EE9418" w14:textId="1768EB75" w:rsidR="003D18EE" w:rsidRDefault="00D3295D" w:rsidP="00D12041">
            <w:pPr>
              <w:pStyle w:val="BodyText"/>
              <w:rPr>
                <w:lang w:eastAsia="en-AU"/>
              </w:rPr>
            </w:pPr>
            <w:r>
              <w:rPr>
                <w:lang w:eastAsia="en-AU"/>
              </w:rPr>
              <w:t>0m – 0.01m</w:t>
            </w:r>
          </w:p>
        </w:tc>
        <w:tc>
          <w:tcPr>
            <w:tcW w:w="1417" w:type="dxa"/>
          </w:tcPr>
          <w:p w14:paraId="45B45979" w14:textId="01CF38E5" w:rsidR="003D18EE" w:rsidRDefault="00D3295D" w:rsidP="00D12041">
            <w:pPr>
              <w:pStyle w:val="BodyText"/>
              <w:rPr>
                <w:lang w:eastAsia="en-AU"/>
              </w:rPr>
            </w:pPr>
            <w:r>
              <w:rPr>
                <w:lang w:eastAsia="en-AU"/>
              </w:rPr>
              <w:t>4</w:t>
            </w:r>
            <w:r w:rsidR="00C07829">
              <w:rPr>
                <w:lang w:eastAsia="en-AU"/>
              </w:rPr>
              <w:t>,</w:t>
            </w:r>
            <w:r>
              <w:rPr>
                <w:lang w:eastAsia="en-AU"/>
              </w:rPr>
              <w:t>358</w:t>
            </w:r>
          </w:p>
        </w:tc>
        <w:tc>
          <w:tcPr>
            <w:tcW w:w="1275" w:type="dxa"/>
          </w:tcPr>
          <w:p w14:paraId="1061E8E9" w14:textId="090F4C7E" w:rsidR="003D18EE" w:rsidRDefault="00294A82" w:rsidP="00D12041">
            <w:pPr>
              <w:pStyle w:val="BodyText"/>
              <w:rPr>
                <w:lang w:eastAsia="en-AU"/>
              </w:rPr>
            </w:pPr>
            <w:r>
              <w:rPr>
                <w:lang w:eastAsia="en-AU"/>
              </w:rPr>
              <w:t>4</w:t>
            </w:r>
            <w:r w:rsidR="00C07829">
              <w:rPr>
                <w:lang w:eastAsia="en-AU"/>
              </w:rPr>
              <w:t>,</w:t>
            </w:r>
            <w:r>
              <w:rPr>
                <w:lang w:eastAsia="en-AU"/>
              </w:rPr>
              <w:t>654</w:t>
            </w:r>
          </w:p>
        </w:tc>
        <w:tc>
          <w:tcPr>
            <w:tcW w:w="1134" w:type="dxa"/>
          </w:tcPr>
          <w:p w14:paraId="32D9616E" w14:textId="140718A4" w:rsidR="003D18EE" w:rsidRDefault="00294A82" w:rsidP="00D12041">
            <w:pPr>
              <w:pStyle w:val="BodyText"/>
              <w:rPr>
                <w:lang w:eastAsia="en-AU"/>
              </w:rPr>
            </w:pPr>
            <w:r>
              <w:rPr>
                <w:lang w:eastAsia="en-AU"/>
              </w:rPr>
              <w:t>+296</w:t>
            </w:r>
          </w:p>
        </w:tc>
      </w:tr>
      <w:tr w:rsidR="003D18EE" w14:paraId="07379719" w14:textId="77777777" w:rsidTr="00BE5D46">
        <w:trPr>
          <w:jc w:val="center"/>
        </w:trPr>
        <w:tc>
          <w:tcPr>
            <w:tcW w:w="2411" w:type="dxa"/>
          </w:tcPr>
          <w:p w14:paraId="185F6CC7" w14:textId="066BD93E" w:rsidR="003D18EE" w:rsidRDefault="00294A82" w:rsidP="00D12041">
            <w:pPr>
              <w:pStyle w:val="BodyText"/>
              <w:rPr>
                <w:lang w:eastAsia="en-AU"/>
              </w:rPr>
            </w:pPr>
            <w:r>
              <w:rPr>
                <w:lang w:eastAsia="en-AU"/>
              </w:rPr>
              <w:t>0.01m – 0.02m</w:t>
            </w:r>
          </w:p>
        </w:tc>
        <w:tc>
          <w:tcPr>
            <w:tcW w:w="1417" w:type="dxa"/>
          </w:tcPr>
          <w:p w14:paraId="1FDCBC9A" w14:textId="440D347C" w:rsidR="003D18EE" w:rsidRDefault="00C07829" w:rsidP="00D12041">
            <w:pPr>
              <w:pStyle w:val="BodyText"/>
              <w:rPr>
                <w:lang w:eastAsia="en-AU"/>
              </w:rPr>
            </w:pPr>
            <w:r>
              <w:rPr>
                <w:lang w:eastAsia="en-AU"/>
              </w:rPr>
              <w:t>6,614</w:t>
            </w:r>
          </w:p>
        </w:tc>
        <w:tc>
          <w:tcPr>
            <w:tcW w:w="1275" w:type="dxa"/>
          </w:tcPr>
          <w:p w14:paraId="072C315C" w14:textId="6FC4B46D" w:rsidR="003D18EE" w:rsidRDefault="00C07829" w:rsidP="00D12041">
            <w:pPr>
              <w:pStyle w:val="BodyText"/>
              <w:rPr>
                <w:lang w:eastAsia="en-AU"/>
              </w:rPr>
            </w:pPr>
            <w:r>
              <w:rPr>
                <w:lang w:eastAsia="en-AU"/>
              </w:rPr>
              <w:t>6,977</w:t>
            </w:r>
          </w:p>
        </w:tc>
        <w:tc>
          <w:tcPr>
            <w:tcW w:w="1134" w:type="dxa"/>
          </w:tcPr>
          <w:p w14:paraId="723C1D29" w14:textId="2D758200" w:rsidR="003D18EE" w:rsidRDefault="00C07829" w:rsidP="00D12041">
            <w:pPr>
              <w:pStyle w:val="BodyText"/>
              <w:rPr>
                <w:lang w:eastAsia="en-AU"/>
              </w:rPr>
            </w:pPr>
            <w:r>
              <w:rPr>
                <w:lang w:eastAsia="en-AU"/>
              </w:rPr>
              <w:t>+363</w:t>
            </w:r>
          </w:p>
        </w:tc>
      </w:tr>
      <w:tr w:rsidR="003D18EE" w14:paraId="2098F992" w14:textId="77777777" w:rsidTr="00BE5D46">
        <w:trPr>
          <w:jc w:val="center"/>
        </w:trPr>
        <w:tc>
          <w:tcPr>
            <w:tcW w:w="2411" w:type="dxa"/>
          </w:tcPr>
          <w:p w14:paraId="7AAC4E74" w14:textId="5709D925" w:rsidR="003D18EE" w:rsidRDefault="00C07829" w:rsidP="00D12041">
            <w:pPr>
              <w:pStyle w:val="BodyText"/>
              <w:rPr>
                <w:lang w:eastAsia="en-AU"/>
              </w:rPr>
            </w:pPr>
            <w:r>
              <w:rPr>
                <w:lang w:eastAsia="en-AU"/>
              </w:rPr>
              <w:t>0.02m – 0.05</w:t>
            </w:r>
            <w:r w:rsidR="00BE5D46">
              <w:rPr>
                <w:lang w:eastAsia="en-AU"/>
              </w:rPr>
              <w:t>m</w:t>
            </w:r>
          </w:p>
        </w:tc>
        <w:tc>
          <w:tcPr>
            <w:tcW w:w="1417" w:type="dxa"/>
          </w:tcPr>
          <w:p w14:paraId="3F4AB712" w14:textId="512145D6" w:rsidR="003D18EE" w:rsidRDefault="006C0002" w:rsidP="00D12041">
            <w:pPr>
              <w:pStyle w:val="BodyText"/>
              <w:rPr>
                <w:lang w:eastAsia="en-AU"/>
              </w:rPr>
            </w:pPr>
            <w:r>
              <w:rPr>
                <w:lang w:eastAsia="en-AU"/>
              </w:rPr>
              <w:t>22,923</w:t>
            </w:r>
          </w:p>
        </w:tc>
        <w:tc>
          <w:tcPr>
            <w:tcW w:w="1275" w:type="dxa"/>
          </w:tcPr>
          <w:p w14:paraId="5E8B3168" w14:textId="09CF3807" w:rsidR="003D18EE" w:rsidRDefault="006C0002" w:rsidP="00D12041">
            <w:pPr>
              <w:pStyle w:val="BodyText"/>
              <w:rPr>
                <w:lang w:eastAsia="en-AU"/>
              </w:rPr>
            </w:pPr>
            <w:r>
              <w:rPr>
                <w:lang w:eastAsia="en-AU"/>
              </w:rPr>
              <w:t>22,903</w:t>
            </w:r>
          </w:p>
        </w:tc>
        <w:tc>
          <w:tcPr>
            <w:tcW w:w="1134" w:type="dxa"/>
          </w:tcPr>
          <w:p w14:paraId="305DFBFE" w14:textId="4305350B" w:rsidR="003D18EE" w:rsidRDefault="006C0002" w:rsidP="00D12041">
            <w:pPr>
              <w:pStyle w:val="BodyText"/>
              <w:rPr>
                <w:lang w:eastAsia="en-AU"/>
              </w:rPr>
            </w:pPr>
            <w:r>
              <w:rPr>
                <w:lang w:eastAsia="en-AU"/>
              </w:rPr>
              <w:t>-20</w:t>
            </w:r>
          </w:p>
        </w:tc>
      </w:tr>
      <w:tr w:rsidR="003D18EE" w14:paraId="5A0A4C06" w14:textId="77777777" w:rsidTr="00BE5D46">
        <w:trPr>
          <w:jc w:val="center"/>
        </w:trPr>
        <w:tc>
          <w:tcPr>
            <w:tcW w:w="2411" w:type="dxa"/>
          </w:tcPr>
          <w:p w14:paraId="27AB15A8" w14:textId="60CC6338" w:rsidR="003D18EE" w:rsidRDefault="006C0002" w:rsidP="00D12041">
            <w:pPr>
              <w:pStyle w:val="BodyText"/>
              <w:rPr>
                <w:lang w:eastAsia="en-AU"/>
              </w:rPr>
            </w:pPr>
            <w:r>
              <w:rPr>
                <w:lang w:eastAsia="en-AU"/>
              </w:rPr>
              <w:t>0.0</w:t>
            </w:r>
            <w:r w:rsidR="00BE5D46">
              <w:rPr>
                <w:lang w:eastAsia="en-AU"/>
              </w:rPr>
              <w:t>5m – 0.1m</w:t>
            </w:r>
          </w:p>
        </w:tc>
        <w:tc>
          <w:tcPr>
            <w:tcW w:w="1417" w:type="dxa"/>
          </w:tcPr>
          <w:p w14:paraId="696A89AC" w14:textId="36A1EF2E" w:rsidR="003D18EE" w:rsidRDefault="00BE5D46" w:rsidP="00D12041">
            <w:pPr>
              <w:pStyle w:val="BodyText"/>
              <w:rPr>
                <w:lang w:eastAsia="en-AU"/>
              </w:rPr>
            </w:pPr>
            <w:r>
              <w:rPr>
                <w:lang w:eastAsia="en-AU"/>
              </w:rPr>
              <w:t>7,673</w:t>
            </w:r>
          </w:p>
        </w:tc>
        <w:tc>
          <w:tcPr>
            <w:tcW w:w="1275" w:type="dxa"/>
          </w:tcPr>
          <w:p w14:paraId="03967D70" w14:textId="5288BDC0" w:rsidR="003D18EE" w:rsidRDefault="00BE5D46" w:rsidP="00D12041">
            <w:pPr>
              <w:pStyle w:val="BodyText"/>
              <w:rPr>
                <w:lang w:eastAsia="en-AU"/>
              </w:rPr>
            </w:pPr>
            <w:r>
              <w:rPr>
                <w:lang w:eastAsia="en-AU"/>
              </w:rPr>
              <w:t>7,591</w:t>
            </w:r>
          </w:p>
        </w:tc>
        <w:tc>
          <w:tcPr>
            <w:tcW w:w="1134" w:type="dxa"/>
          </w:tcPr>
          <w:p w14:paraId="37307BCE" w14:textId="5FAB77C7" w:rsidR="003D18EE" w:rsidRDefault="00BE5D46" w:rsidP="00D12041">
            <w:pPr>
              <w:pStyle w:val="BodyText"/>
              <w:rPr>
                <w:lang w:eastAsia="en-AU"/>
              </w:rPr>
            </w:pPr>
            <w:r>
              <w:rPr>
                <w:lang w:eastAsia="en-AU"/>
              </w:rPr>
              <w:t>-82</w:t>
            </w:r>
          </w:p>
        </w:tc>
      </w:tr>
      <w:tr w:rsidR="003D18EE" w14:paraId="48D31EDA" w14:textId="77777777" w:rsidTr="00BE5D46">
        <w:trPr>
          <w:jc w:val="center"/>
        </w:trPr>
        <w:tc>
          <w:tcPr>
            <w:tcW w:w="2411" w:type="dxa"/>
          </w:tcPr>
          <w:p w14:paraId="5813793D" w14:textId="4AF9CBFF" w:rsidR="003D18EE" w:rsidRDefault="00BE5D46" w:rsidP="00D12041">
            <w:pPr>
              <w:pStyle w:val="BodyText"/>
              <w:rPr>
                <w:lang w:eastAsia="en-AU"/>
              </w:rPr>
            </w:pPr>
            <w:r>
              <w:rPr>
                <w:lang w:eastAsia="en-AU"/>
              </w:rPr>
              <w:t>&gt;0.1m</w:t>
            </w:r>
          </w:p>
        </w:tc>
        <w:tc>
          <w:tcPr>
            <w:tcW w:w="1417" w:type="dxa"/>
          </w:tcPr>
          <w:p w14:paraId="7E1F0B0C" w14:textId="41C22593" w:rsidR="003D18EE" w:rsidRDefault="00BE5D46" w:rsidP="00D12041">
            <w:pPr>
              <w:pStyle w:val="BodyText"/>
              <w:rPr>
                <w:lang w:eastAsia="en-AU"/>
              </w:rPr>
            </w:pPr>
            <w:r>
              <w:rPr>
                <w:lang w:eastAsia="en-AU"/>
              </w:rPr>
              <w:t>2,750</w:t>
            </w:r>
          </w:p>
        </w:tc>
        <w:tc>
          <w:tcPr>
            <w:tcW w:w="1275" w:type="dxa"/>
          </w:tcPr>
          <w:p w14:paraId="7081A772" w14:textId="5B7B0B1E" w:rsidR="003D18EE" w:rsidRDefault="00BE5D46" w:rsidP="00D12041">
            <w:pPr>
              <w:pStyle w:val="BodyText"/>
              <w:rPr>
                <w:lang w:eastAsia="en-AU"/>
              </w:rPr>
            </w:pPr>
            <w:r>
              <w:rPr>
                <w:lang w:eastAsia="en-AU"/>
              </w:rPr>
              <w:t>2,662</w:t>
            </w:r>
          </w:p>
        </w:tc>
        <w:tc>
          <w:tcPr>
            <w:tcW w:w="1134" w:type="dxa"/>
          </w:tcPr>
          <w:p w14:paraId="07F7CF29" w14:textId="3718032C" w:rsidR="003D18EE" w:rsidRDefault="00BE5D46" w:rsidP="00D12041">
            <w:pPr>
              <w:pStyle w:val="BodyText"/>
              <w:rPr>
                <w:lang w:eastAsia="en-AU"/>
              </w:rPr>
            </w:pPr>
            <w:r>
              <w:rPr>
                <w:lang w:eastAsia="en-AU"/>
              </w:rPr>
              <w:t>-88</w:t>
            </w:r>
          </w:p>
        </w:tc>
      </w:tr>
      <w:tr w:rsidR="003D18EE" w14:paraId="3CEE8C32" w14:textId="77777777" w:rsidTr="00BE5D46">
        <w:trPr>
          <w:jc w:val="center"/>
        </w:trPr>
        <w:tc>
          <w:tcPr>
            <w:tcW w:w="2411" w:type="dxa"/>
          </w:tcPr>
          <w:p w14:paraId="66536B8F" w14:textId="3DA93E11" w:rsidR="003D18EE" w:rsidRDefault="00BE5D46" w:rsidP="00D12041">
            <w:pPr>
              <w:pStyle w:val="BodyText"/>
              <w:rPr>
                <w:lang w:eastAsia="en-AU"/>
              </w:rPr>
            </w:pPr>
            <w:r>
              <w:rPr>
                <w:lang w:eastAsia="en-AU"/>
              </w:rPr>
              <w:t>Total Stations</w:t>
            </w:r>
          </w:p>
        </w:tc>
        <w:tc>
          <w:tcPr>
            <w:tcW w:w="1417" w:type="dxa"/>
          </w:tcPr>
          <w:p w14:paraId="2952290A" w14:textId="762DAC9A" w:rsidR="003D18EE" w:rsidRDefault="00BE5D46" w:rsidP="00D12041">
            <w:pPr>
              <w:pStyle w:val="BodyText"/>
              <w:rPr>
                <w:lang w:eastAsia="en-AU"/>
              </w:rPr>
            </w:pPr>
            <w:r>
              <w:rPr>
                <w:lang w:eastAsia="en-AU"/>
              </w:rPr>
              <w:t>44,318</w:t>
            </w:r>
          </w:p>
        </w:tc>
        <w:tc>
          <w:tcPr>
            <w:tcW w:w="1275" w:type="dxa"/>
          </w:tcPr>
          <w:p w14:paraId="08AC1AFA" w14:textId="11A40268" w:rsidR="003D18EE" w:rsidRDefault="00BE5D46" w:rsidP="00D12041">
            <w:pPr>
              <w:pStyle w:val="BodyText"/>
              <w:rPr>
                <w:lang w:eastAsia="en-AU"/>
              </w:rPr>
            </w:pPr>
            <w:r>
              <w:rPr>
                <w:lang w:eastAsia="en-AU"/>
              </w:rPr>
              <w:t>44,787</w:t>
            </w:r>
          </w:p>
        </w:tc>
        <w:tc>
          <w:tcPr>
            <w:tcW w:w="1134" w:type="dxa"/>
          </w:tcPr>
          <w:p w14:paraId="4FFD212D" w14:textId="0FE7BEE7" w:rsidR="003D18EE" w:rsidRDefault="00BE5D46" w:rsidP="00D12041">
            <w:pPr>
              <w:pStyle w:val="BodyText"/>
              <w:rPr>
                <w:lang w:eastAsia="en-AU"/>
              </w:rPr>
            </w:pPr>
            <w:r>
              <w:rPr>
                <w:lang w:eastAsia="en-AU"/>
              </w:rPr>
              <w:t>+469</w:t>
            </w:r>
          </w:p>
        </w:tc>
      </w:tr>
    </w:tbl>
    <w:p w14:paraId="1DD218F5" w14:textId="7308C588" w:rsidR="00396C9A" w:rsidRDefault="00492C5A" w:rsidP="00BE5D46">
      <w:pPr>
        <w:pStyle w:val="BodyText"/>
        <w:rPr>
          <w:lang w:eastAsia="en-AU"/>
        </w:rPr>
      </w:pPr>
      <w:r>
        <w:rPr>
          <w:lang w:eastAsia="en-AU"/>
        </w:rPr>
        <w:t>By</w:t>
      </w:r>
      <w:r w:rsidR="00B30978">
        <w:rPr>
          <w:lang w:eastAsia="en-AU"/>
        </w:rPr>
        <w:t xml:space="preserve"> adding new high-quality GNSS data to the adjustment, </w:t>
      </w:r>
      <w:r w:rsidR="00A01A02">
        <w:rPr>
          <w:lang w:eastAsia="en-AU"/>
        </w:rPr>
        <w:t>improve</w:t>
      </w:r>
      <w:r w:rsidR="00611FC0">
        <w:rPr>
          <w:lang w:eastAsia="en-AU"/>
        </w:rPr>
        <w:t>ments are made to</w:t>
      </w:r>
      <w:r w:rsidR="00A01A02">
        <w:rPr>
          <w:lang w:eastAsia="en-AU"/>
        </w:rPr>
        <w:t xml:space="preserve"> the quality of </w:t>
      </w:r>
      <w:r w:rsidR="00611FC0">
        <w:rPr>
          <w:lang w:eastAsia="en-AU"/>
        </w:rPr>
        <w:t>SCN marks</w:t>
      </w:r>
      <w:r w:rsidR="00A01A02">
        <w:rPr>
          <w:lang w:eastAsia="en-AU"/>
        </w:rPr>
        <w:t xml:space="preserve"> previously </w:t>
      </w:r>
      <w:r w:rsidR="00611FC0">
        <w:rPr>
          <w:lang w:eastAsia="en-AU"/>
        </w:rPr>
        <w:t>adjusted</w:t>
      </w:r>
      <w:r w:rsidR="00A01A02">
        <w:rPr>
          <w:lang w:eastAsia="en-AU"/>
        </w:rPr>
        <w:t xml:space="preserve"> using </w:t>
      </w:r>
      <w:r w:rsidR="001F1E79">
        <w:rPr>
          <w:lang w:eastAsia="en-AU"/>
        </w:rPr>
        <w:t>older GNSS and terrestrial measurements. Th</w:t>
      </w:r>
      <w:r w:rsidR="006D365B">
        <w:rPr>
          <w:lang w:eastAsia="en-AU"/>
        </w:rPr>
        <w:t xml:space="preserve">is generally results in a shift </w:t>
      </w:r>
      <w:r w:rsidR="00E65563">
        <w:rPr>
          <w:lang w:eastAsia="en-AU"/>
        </w:rPr>
        <w:t xml:space="preserve">of the </w:t>
      </w:r>
      <w:r w:rsidR="009A54B3">
        <w:rPr>
          <w:lang w:eastAsia="en-AU"/>
        </w:rPr>
        <w:t>SCN mark</w:t>
      </w:r>
      <w:r w:rsidR="00E65563">
        <w:rPr>
          <w:lang w:eastAsia="en-AU"/>
        </w:rPr>
        <w:t xml:space="preserve"> coordinates</w:t>
      </w:r>
      <w:r w:rsidR="00D406A3">
        <w:rPr>
          <w:lang w:eastAsia="en-AU"/>
        </w:rPr>
        <w:t xml:space="preserve">. </w:t>
      </w:r>
      <w:r w:rsidR="001F65B4">
        <w:rPr>
          <w:lang w:eastAsia="en-AU"/>
        </w:rPr>
        <w:t>W</w:t>
      </w:r>
      <w:r w:rsidR="00E65563">
        <w:rPr>
          <w:lang w:eastAsia="en-AU"/>
        </w:rPr>
        <w:t>here this shift is greater than 5mm</w:t>
      </w:r>
      <w:r w:rsidR="00E95EBD">
        <w:rPr>
          <w:lang w:eastAsia="en-AU"/>
        </w:rPr>
        <w:t>,</w:t>
      </w:r>
      <w:r w:rsidR="00E65563">
        <w:rPr>
          <w:lang w:eastAsia="en-AU"/>
        </w:rPr>
        <w:t xml:space="preserve"> </w:t>
      </w:r>
      <w:r w:rsidR="009A54B3">
        <w:rPr>
          <w:lang w:eastAsia="en-AU"/>
        </w:rPr>
        <w:t>the</w:t>
      </w:r>
      <w:r w:rsidR="00271423">
        <w:rPr>
          <w:lang w:eastAsia="en-AU"/>
        </w:rPr>
        <w:t xml:space="preserve"> new coordinate</w:t>
      </w:r>
      <w:r w:rsidR="003A60ED">
        <w:rPr>
          <w:lang w:eastAsia="en-AU"/>
        </w:rPr>
        <w:t>s</w:t>
      </w:r>
      <w:r w:rsidR="00271423">
        <w:rPr>
          <w:lang w:eastAsia="en-AU"/>
        </w:rPr>
        <w:t xml:space="preserve"> </w:t>
      </w:r>
      <w:r w:rsidR="009A54B3">
        <w:rPr>
          <w:lang w:eastAsia="en-AU"/>
        </w:rPr>
        <w:t xml:space="preserve">are published </w:t>
      </w:r>
      <w:r w:rsidR="00271423">
        <w:rPr>
          <w:lang w:eastAsia="en-AU"/>
        </w:rPr>
        <w:t xml:space="preserve">to SMES. Over the past 12 months, more than 2,800 SCN </w:t>
      </w:r>
      <w:r w:rsidR="00951FC3">
        <w:rPr>
          <w:lang w:eastAsia="en-AU"/>
        </w:rPr>
        <w:t xml:space="preserve">marks </w:t>
      </w:r>
      <w:r w:rsidR="00271423">
        <w:rPr>
          <w:lang w:eastAsia="en-AU"/>
        </w:rPr>
        <w:t xml:space="preserve">have </w:t>
      </w:r>
      <w:r w:rsidR="00A34F86">
        <w:rPr>
          <w:lang w:eastAsia="en-AU"/>
        </w:rPr>
        <w:t>had new coordinates published through this process</w:t>
      </w:r>
      <w:r w:rsidR="00140D77">
        <w:rPr>
          <w:lang w:eastAsia="en-AU"/>
        </w:rPr>
        <w:t>;</w:t>
      </w:r>
      <w:r w:rsidR="00A34F86">
        <w:rPr>
          <w:lang w:eastAsia="en-AU"/>
        </w:rPr>
        <w:t xml:space="preserve"> the shifts are seen below:</w:t>
      </w:r>
    </w:p>
    <w:p w14:paraId="04A71147" w14:textId="77777777" w:rsidR="00215AC6" w:rsidRDefault="00396C9A" w:rsidP="00215AC6">
      <w:pPr>
        <w:pStyle w:val="BodyText"/>
        <w:keepNext/>
        <w:jc w:val="center"/>
      </w:pPr>
      <w:r>
        <w:rPr>
          <w:noProof/>
        </w:rPr>
        <w:drawing>
          <wp:inline distT="0" distB="0" distL="0" distR="0" wp14:anchorId="5BEF25A6" wp14:editId="06BFB495">
            <wp:extent cx="5414007" cy="3601941"/>
            <wp:effectExtent l="0" t="0" r="0" b="0"/>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72538" cy="3640882"/>
                    </a:xfrm>
                    <a:prstGeom prst="rect">
                      <a:avLst/>
                    </a:prstGeom>
                  </pic:spPr>
                </pic:pic>
              </a:graphicData>
            </a:graphic>
          </wp:inline>
        </w:drawing>
      </w:r>
    </w:p>
    <w:p w14:paraId="1A8486F7" w14:textId="1F422D08" w:rsidR="00A34F86" w:rsidRDefault="00215AC6" w:rsidP="00215AC6">
      <w:pPr>
        <w:pStyle w:val="Caption"/>
        <w:spacing w:before="120" w:after="120"/>
        <w:jc w:val="center"/>
      </w:pPr>
      <w:r>
        <w:t xml:space="preserve">Figure </w:t>
      </w:r>
      <w:r w:rsidR="005D2424">
        <w:fldChar w:fldCharType="begin"/>
      </w:r>
      <w:r w:rsidR="005D2424">
        <w:instrText xml:space="preserve"> SEQ Figure \* ARABIC </w:instrText>
      </w:r>
      <w:r w:rsidR="005D2424">
        <w:fldChar w:fldCharType="separate"/>
      </w:r>
      <w:r w:rsidR="003C414C">
        <w:rPr>
          <w:noProof/>
        </w:rPr>
        <w:t>1</w:t>
      </w:r>
      <w:r w:rsidR="005D2424">
        <w:rPr>
          <w:noProof/>
        </w:rPr>
        <w:fldChar w:fldCharType="end"/>
      </w:r>
      <w:r>
        <w:t xml:space="preserve"> </w:t>
      </w:r>
      <w:r w:rsidR="009B6AED">
        <w:t>–</w:t>
      </w:r>
      <w:r>
        <w:t xml:space="preserve"> </w:t>
      </w:r>
      <w:r w:rsidR="009B6AED">
        <w:t>GDA2020 h</w:t>
      </w:r>
      <w:r>
        <w:t xml:space="preserve">orizontal </w:t>
      </w:r>
      <w:r w:rsidR="009B6AED">
        <w:t>c</w:t>
      </w:r>
      <w:r>
        <w:t xml:space="preserve">oordinate </w:t>
      </w:r>
      <w:r w:rsidR="009B6AED">
        <w:t>s</w:t>
      </w:r>
      <w:r>
        <w:t>hifts across existing SCN stations in FY2020-2021</w:t>
      </w:r>
    </w:p>
    <w:p w14:paraId="754FFEA1" w14:textId="784BB41B" w:rsidR="00FB2A58" w:rsidRDefault="00FB2A58" w:rsidP="00D12041">
      <w:pPr>
        <w:pStyle w:val="BodyText"/>
        <w:rPr>
          <w:lang w:eastAsia="en-AU"/>
        </w:rPr>
      </w:pPr>
    </w:p>
    <w:p w14:paraId="0B496526" w14:textId="2D641902" w:rsidR="003C414C" w:rsidRDefault="003C414C" w:rsidP="00D12041">
      <w:pPr>
        <w:pStyle w:val="BodyText"/>
        <w:rPr>
          <w:lang w:eastAsia="en-AU"/>
        </w:rPr>
      </w:pPr>
    </w:p>
    <w:p w14:paraId="74201B7E" w14:textId="4630817B" w:rsidR="003C414C" w:rsidRDefault="003C414C" w:rsidP="00D12041">
      <w:pPr>
        <w:pStyle w:val="BodyText"/>
        <w:rPr>
          <w:lang w:eastAsia="en-AU"/>
        </w:rPr>
      </w:pPr>
    </w:p>
    <w:p w14:paraId="4DE43568" w14:textId="77777777" w:rsidR="003C414C" w:rsidRPr="00D12041" w:rsidRDefault="003C414C" w:rsidP="00D12041">
      <w:pPr>
        <w:pStyle w:val="BodyText"/>
        <w:rPr>
          <w:lang w:eastAsia="en-AU"/>
        </w:rPr>
      </w:pPr>
    </w:p>
    <w:p w14:paraId="50A4E672" w14:textId="0CC71D68" w:rsidR="00DE03A1" w:rsidRDefault="00396C9A" w:rsidP="00396C9A">
      <w:pPr>
        <w:pStyle w:val="BodyText100ThemeColour"/>
      </w:pPr>
      <w:r>
        <w:lastRenderedPageBreak/>
        <w:t xml:space="preserve">Largest </w:t>
      </w:r>
      <w:r w:rsidR="00140D77">
        <w:t>c</w:t>
      </w:r>
      <w:r w:rsidR="00DE03A1">
        <w:t xml:space="preserve">oordinate </w:t>
      </w:r>
      <w:r w:rsidR="00140D77">
        <w:t>s</w:t>
      </w:r>
      <w:r w:rsidR="00DE03A1">
        <w:t>hift</w:t>
      </w:r>
    </w:p>
    <w:p w14:paraId="5EB16AB0" w14:textId="2E649AA1" w:rsidR="00517741" w:rsidRDefault="00DE03A1" w:rsidP="00C46A59">
      <w:pPr>
        <w:pStyle w:val="BodyText"/>
      </w:pPr>
      <w:r>
        <w:t xml:space="preserve">The station </w:t>
      </w:r>
      <w:r w:rsidR="00736881">
        <w:t>with the largest</w:t>
      </w:r>
      <w:r>
        <w:t xml:space="preserve"> coordinate shift this year was Berrook PM 4</w:t>
      </w:r>
      <w:r w:rsidR="00A40D9C">
        <w:t xml:space="preserve"> along the Victoria – South Australia </w:t>
      </w:r>
      <w:r w:rsidR="0089606D">
        <w:t>b</w:t>
      </w:r>
      <w:r w:rsidR="00A40D9C">
        <w:t>order.</w:t>
      </w:r>
    </w:p>
    <w:p w14:paraId="2C6E2C38" w14:textId="77777777" w:rsidR="00215AC6" w:rsidRDefault="001C4063" w:rsidP="00215AC6">
      <w:pPr>
        <w:pStyle w:val="BodyText"/>
        <w:keepNext/>
        <w:jc w:val="center"/>
      </w:pPr>
      <w:r>
        <w:rPr>
          <w:noProof/>
        </w:rPr>
        <w:drawing>
          <wp:inline distT="0" distB="0" distL="0" distR="0" wp14:anchorId="4D5F97C3" wp14:editId="457217D8">
            <wp:extent cx="5731005" cy="3124863"/>
            <wp:effectExtent l="0" t="0" r="3175" b="0"/>
            <wp:docPr id="36" name="Picture 36" descr="A picture containing outdoor, ground,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sky, dirt&#10;&#10;Description automatically generated"/>
                    <pic:cNvPicPr/>
                  </pic:nvPicPr>
                  <pic:blipFill rotWithShape="1">
                    <a:blip r:embed="rId16" cstate="print">
                      <a:extLst>
                        <a:ext uri="{28A0092B-C50C-407E-A947-70E740481C1C}">
                          <a14:useLocalDpi xmlns:a14="http://schemas.microsoft.com/office/drawing/2010/main" val="0"/>
                        </a:ext>
                      </a:extLst>
                    </a:blip>
                    <a:srcRect t="12577" b="14727"/>
                    <a:stretch/>
                  </pic:blipFill>
                  <pic:spPr bwMode="auto">
                    <a:xfrm>
                      <a:off x="0" y="0"/>
                      <a:ext cx="5731510" cy="3125138"/>
                    </a:xfrm>
                    <a:prstGeom prst="rect">
                      <a:avLst/>
                    </a:prstGeom>
                    <a:ln>
                      <a:noFill/>
                    </a:ln>
                    <a:extLst>
                      <a:ext uri="{53640926-AAD7-44D8-BBD7-CCE9431645EC}">
                        <a14:shadowObscured xmlns:a14="http://schemas.microsoft.com/office/drawing/2010/main"/>
                      </a:ext>
                    </a:extLst>
                  </pic:spPr>
                </pic:pic>
              </a:graphicData>
            </a:graphic>
          </wp:inline>
        </w:drawing>
      </w:r>
    </w:p>
    <w:p w14:paraId="0A9B40B0" w14:textId="48C853F6" w:rsidR="00517741" w:rsidRDefault="00215AC6" w:rsidP="00215AC6">
      <w:pPr>
        <w:pStyle w:val="Caption"/>
        <w:spacing w:before="120" w:after="120"/>
        <w:jc w:val="center"/>
      </w:pPr>
      <w:r>
        <w:t xml:space="preserve">Figure </w:t>
      </w:r>
      <w:r w:rsidR="005D2424">
        <w:fldChar w:fldCharType="begin"/>
      </w:r>
      <w:r w:rsidR="005D2424">
        <w:instrText xml:space="preserve"> SEQ Figure \* ARABIC </w:instrText>
      </w:r>
      <w:r w:rsidR="005D2424">
        <w:fldChar w:fldCharType="separate"/>
      </w:r>
      <w:r w:rsidR="003C414C">
        <w:rPr>
          <w:noProof/>
        </w:rPr>
        <w:t>2</w:t>
      </w:r>
      <w:r w:rsidR="005D2424">
        <w:rPr>
          <w:noProof/>
        </w:rPr>
        <w:fldChar w:fldCharType="end"/>
      </w:r>
      <w:r>
        <w:t xml:space="preserve"> - SGV </w:t>
      </w:r>
      <w:r w:rsidR="00847A09">
        <w:t>Geodesy</w:t>
      </w:r>
      <w:r>
        <w:t xml:space="preserve"> GNSS equipment</w:t>
      </w:r>
      <w:r w:rsidR="00847A09">
        <w:t xml:space="preserve"> setup</w:t>
      </w:r>
      <w:r>
        <w:t xml:space="preserve"> on the Victoria - South Australia border</w:t>
      </w:r>
    </w:p>
    <w:p w14:paraId="521DB03B" w14:textId="64C76AF9" w:rsidR="00C46A59" w:rsidRDefault="00A40D9C" w:rsidP="00C46A59">
      <w:pPr>
        <w:pStyle w:val="BodyText"/>
      </w:pPr>
      <w:r>
        <w:t xml:space="preserve">This station was previously only </w:t>
      </w:r>
      <w:r w:rsidR="00736881">
        <w:t>connected through terrestrial measurements</w:t>
      </w:r>
      <w:r w:rsidR="00517741">
        <w:t xml:space="preserve">. </w:t>
      </w:r>
      <w:r w:rsidR="00373896">
        <w:t xml:space="preserve">Through the collection of new GNSS measurements, the coordinates of this station were </w:t>
      </w:r>
      <w:r w:rsidR="00E57A45">
        <w:t>shifted by approx</w:t>
      </w:r>
      <w:r w:rsidR="00175B0E">
        <w:t>imately</w:t>
      </w:r>
      <w:r w:rsidR="00E57A45">
        <w:t xml:space="preserve"> 0.45m</w:t>
      </w:r>
      <w:r w:rsidR="00175B0E">
        <w:t>.</w:t>
      </w:r>
    </w:p>
    <w:p w14:paraId="4372B019" w14:textId="77777777" w:rsidR="00E87B8A" w:rsidRDefault="00E87B8A" w:rsidP="00C46A59">
      <w:pPr>
        <w:pStyle w:val="BodyText"/>
      </w:pPr>
    </w:p>
    <w:p w14:paraId="57FEB9A0" w14:textId="67E592A8" w:rsidR="00C46A59" w:rsidRDefault="00E57A45" w:rsidP="00C46A59">
      <w:pPr>
        <w:pStyle w:val="Heading2"/>
      </w:pPr>
      <w:r>
        <w:t xml:space="preserve">Victorian Levelling Network </w:t>
      </w:r>
      <w:r w:rsidR="00894530">
        <w:t>a</w:t>
      </w:r>
      <w:r>
        <w:t>djustment</w:t>
      </w:r>
    </w:p>
    <w:p w14:paraId="0A8DD287" w14:textId="4873A029" w:rsidR="00346914" w:rsidRDefault="00B249A6" w:rsidP="00C46A59">
      <w:pPr>
        <w:pStyle w:val="BodyText"/>
        <w:rPr>
          <w:lang w:eastAsia="en-AU"/>
        </w:rPr>
      </w:pPr>
      <w:r>
        <w:rPr>
          <w:lang w:eastAsia="en-AU"/>
        </w:rPr>
        <w:t xml:space="preserve">The </w:t>
      </w:r>
      <w:r w:rsidR="003F4404">
        <w:rPr>
          <w:lang w:eastAsia="en-AU"/>
        </w:rPr>
        <w:t>VLN</w:t>
      </w:r>
      <w:r w:rsidR="00175B0E">
        <w:rPr>
          <w:lang w:eastAsia="en-AU"/>
        </w:rPr>
        <w:t xml:space="preserve"> </w:t>
      </w:r>
      <w:r w:rsidR="004C6076">
        <w:rPr>
          <w:lang w:eastAsia="en-AU"/>
        </w:rPr>
        <w:t xml:space="preserve">adjustment </w:t>
      </w:r>
      <w:r w:rsidR="003F4404">
        <w:rPr>
          <w:lang w:eastAsia="en-AU"/>
        </w:rPr>
        <w:t xml:space="preserve">is used to determine Australian Height Datum heights </w:t>
      </w:r>
      <w:r w:rsidR="00C1325F">
        <w:rPr>
          <w:lang w:eastAsia="en-AU"/>
        </w:rPr>
        <w:t>for PMs across Victoria.</w:t>
      </w:r>
      <w:r w:rsidR="00FB1DCB">
        <w:rPr>
          <w:lang w:eastAsia="en-AU"/>
        </w:rPr>
        <w:t xml:space="preserve"> Through FY2020-2021, the adjustment has </w:t>
      </w:r>
      <w:r w:rsidR="00346914">
        <w:rPr>
          <w:lang w:eastAsia="en-AU"/>
        </w:rPr>
        <w:t>been improved and extended as shown below:</w:t>
      </w:r>
    </w:p>
    <w:tbl>
      <w:tblPr>
        <w:tblStyle w:val="TableGrid"/>
        <w:tblW w:w="0" w:type="auto"/>
        <w:jc w:val="center"/>
        <w:tblLook w:val="04A0" w:firstRow="1" w:lastRow="0" w:firstColumn="1" w:lastColumn="0" w:noHBand="0" w:noVBand="1"/>
      </w:tblPr>
      <w:tblGrid>
        <w:gridCol w:w="2411"/>
        <w:gridCol w:w="1417"/>
        <w:gridCol w:w="1275"/>
        <w:gridCol w:w="1134"/>
      </w:tblGrid>
      <w:tr w:rsidR="00346914" w14:paraId="195F51BA" w14:textId="77777777" w:rsidTr="00C9402E">
        <w:trPr>
          <w:cnfStyle w:val="100000000000" w:firstRow="1" w:lastRow="0" w:firstColumn="0" w:lastColumn="0" w:oddVBand="0" w:evenVBand="0" w:oddHBand="0" w:evenHBand="0" w:firstRowFirstColumn="0" w:firstRowLastColumn="0" w:lastRowFirstColumn="0" w:lastRowLastColumn="0"/>
          <w:jc w:val="center"/>
        </w:trPr>
        <w:tc>
          <w:tcPr>
            <w:cnfStyle w:val="000000000100" w:firstRow="0" w:lastRow="0" w:firstColumn="0" w:lastColumn="0" w:oddVBand="0" w:evenVBand="0" w:oddHBand="0" w:evenHBand="0" w:firstRowFirstColumn="1" w:firstRowLastColumn="0" w:lastRowFirstColumn="0" w:lastRowLastColumn="0"/>
            <w:tcW w:w="2411" w:type="dxa"/>
          </w:tcPr>
          <w:p w14:paraId="24746338" w14:textId="15E5DF2A" w:rsidR="00346914" w:rsidRDefault="00346914" w:rsidP="00C9402E">
            <w:pPr>
              <w:pStyle w:val="BodyText"/>
              <w:rPr>
                <w:lang w:eastAsia="en-AU"/>
              </w:rPr>
            </w:pPr>
            <w:r>
              <w:rPr>
                <w:lang w:eastAsia="en-AU"/>
              </w:rPr>
              <w:t>Vertical Uncertainty</w:t>
            </w:r>
          </w:p>
        </w:tc>
        <w:tc>
          <w:tcPr>
            <w:tcW w:w="1417" w:type="dxa"/>
          </w:tcPr>
          <w:p w14:paraId="200F2500" w14:textId="77777777" w:rsidR="00346914" w:rsidRDefault="00346914" w:rsidP="00C9402E">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June 2020</w:t>
            </w:r>
          </w:p>
        </w:tc>
        <w:tc>
          <w:tcPr>
            <w:tcW w:w="1275" w:type="dxa"/>
          </w:tcPr>
          <w:p w14:paraId="000B39AF" w14:textId="77777777" w:rsidR="00346914" w:rsidRDefault="00346914" w:rsidP="00C9402E">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June 2021</w:t>
            </w:r>
          </w:p>
        </w:tc>
        <w:tc>
          <w:tcPr>
            <w:tcW w:w="1134" w:type="dxa"/>
          </w:tcPr>
          <w:p w14:paraId="49B0A965" w14:textId="77777777" w:rsidR="00346914" w:rsidRDefault="00346914" w:rsidP="00C9402E">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Change</w:t>
            </w:r>
          </w:p>
        </w:tc>
      </w:tr>
      <w:tr w:rsidR="00346914" w14:paraId="42C917CF" w14:textId="77777777" w:rsidTr="00C9402E">
        <w:trPr>
          <w:jc w:val="center"/>
        </w:trPr>
        <w:tc>
          <w:tcPr>
            <w:tcW w:w="2411" w:type="dxa"/>
          </w:tcPr>
          <w:p w14:paraId="78CEF900" w14:textId="77777777" w:rsidR="00346914" w:rsidRDefault="00346914" w:rsidP="00C9402E">
            <w:pPr>
              <w:pStyle w:val="BodyText"/>
              <w:rPr>
                <w:lang w:eastAsia="en-AU"/>
              </w:rPr>
            </w:pPr>
            <w:r>
              <w:rPr>
                <w:lang w:eastAsia="en-AU"/>
              </w:rPr>
              <w:t>0m – 0.01m</w:t>
            </w:r>
          </w:p>
        </w:tc>
        <w:tc>
          <w:tcPr>
            <w:tcW w:w="1417" w:type="dxa"/>
          </w:tcPr>
          <w:p w14:paraId="37336A30" w14:textId="6D251642" w:rsidR="00346914" w:rsidRDefault="00346914" w:rsidP="00C9402E">
            <w:pPr>
              <w:pStyle w:val="BodyText"/>
              <w:rPr>
                <w:lang w:eastAsia="en-AU"/>
              </w:rPr>
            </w:pPr>
            <w:r>
              <w:rPr>
                <w:lang w:eastAsia="en-AU"/>
              </w:rPr>
              <w:t>1,476</w:t>
            </w:r>
          </w:p>
        </w:tc>
        <w:tc>
          <w:tcPr>
            <w:tcW w:w="1275" w:type="dxa"/>
          </w:tcPr>
          <w:p w14:paraId="4A7D9093" w14:textId="6AF3A693" w:rsidR="00346914" w:rsidRDefault="00346914" w:rsidP="00C9402E">
            <w:pPr>
              <w:pStyle w:val="BodyText"/>
              <w:rPr>
                <w:lang w:eastAsia="en-AU"/>
              </w:rPr>
            </w:pPr>
            <w:r>
              <w:rPr>
                <w:lang w:eastAsia="en-AU"/>
              </w:rPr>
              <w:t>1,509</w:t>
            </w:r>
          </w:p>
        </w:tc>
        <w:tc>
          <w:tcPr>
            <w:tcW w:w="1134" w:type="dxa"/>
          </w:tcPr>
          <w:p w14:paraId="4E2028C6" w14:textId="1B19624A" w:rsidR="00346914" w:rsidRDefault="00346914" w:rsidP="00C9402E">
            <w:pPr>
              <w:pStyle w:val="BodyText"/>
              <w:rPr>
                <w:lang w:eastAsia="en-AU"/>
              </w:rPr>
            </w:pPr>
            <w:r>
              <w:rPr>
                <w:lang w:eastAsia="en-AU"/>
              </w:rPr>
              <w:t>+33</w:t>
            </w:r>
          </w:p>
        </w:tc>
      </w:tr>
      <w:tr w:rsidR="00346914" w14:paraId="1E0765D9" w14:textId="77777777" w:rsidTr="00C9402E">
        <w:trPr>
          <w:jc w:val="center"/>
        </w:trPr>
        <w:tc>
          <w:tcPr>
            <w:tcW w:w="2411" w:type="dxa"/>
          </w:tcPr>
          <w:p w14:paraId="37A33EE9" w14:textId="77777777" w:rsidR="00346914" w:rsidRDefault="00346914" w:rsidP="00C9402E">
            <w:pPr>
              <w:pStyle w:val="BodyText"/>
              <w:rPr>
                <w:lang w:eastAsia="en-AU"/>
              </w:rPr>
            </w:pPr>
            <w:r>
              <w:rPr>
                <w:lang w:eastAsia="en-AU"/>
              </w:rPr>
              <w:t>0.01m – 0.02m</w:t>
            </w:r>
          </w:p>
        </w:tc>
        <w:tc>
          <w:tcPr>
            <w:tcW w:w="1417" w:type="dxa"/>
          </w:tcPr>
          <w:p w14:paraId="0CB13AE7" w14:textId="54017C27" w:rsidR="00346914" w:rsidRDefault="00346914" w:rsidP="00C9402E">
            <w:pPr>
              <w:pStyle w:val="BodyText"/>
              <w:rPr>
                <w:lang w:eastAsia="en-AU"/>
              </w:rPr>
            </w:pPr>
            <w:r>
              <w:rPr>
                <w:lang w:eastAsia="en-AU"/>
              </w:rPr>
              <w:t>10,0</w:t>
            </w:r>
            <w:r w:rsidR="001C2067">
              <w:rPr>
                <w:lang w:eastAsia="en-AU"/>
              </w:rPr>
              <w:t>22</w:t>
            </w:r>
          </w:p>
        </w:tc>
        <w:tc>
          <w:tcPr>
            <w:tcW w:w="1275" w:type="dxa"/>
          </w:tcPr>
          <w:p w14:paraId="062D639F" w14:textId="6A4800C0" w:rsidR="00346914" w:rsidRDefault="001C2067" w:rsidP="00C9402E">
            <w:pPr>
              <w:pStyle w:val="BodyText"/>
              <w:rPr>
                <w:lang w:eastAsia="en-AU"/>
              </w:rPr>
            </w:pPr>
            <w:r>
              <w:rPr>
                <w:lang w:eastAsia="en-AU"/>
              </w:rPr>
              <w:t>10,169</w:t>
            </w:r>
          </w:p>
        </w:tc>
        <w:tc>
          <w:tcPr>
            <w:tcW w:w="1134" w:type="dxa"/>
          </w:tcPr>
          <w:p w14:paraId="16538AFA" w14:textId="78B9DA57" w:rsidR="00346914" w:rsidRDefault="00346914" w:rsidP="00C9402E">
            <w:pPr>
              <w:pStyle w:val="BodyText"/>
              <w:rPr>
                <w:lang w:eastAsia="en-AU"/>
              </w:rPr>
            </w:pPr>
            <w:r>
              <w:rPr>
                <w:lang w:eastAsia="en-AU"/>
              </w:rPr>
              <w:t>+</w:t>
            </w:r>
            <w:r w:rsidR="001C2067">
              <w:rPr>
                <w:lang w:eastAsia="en-AU"/>
              </w:rPr>
              <w:t>147</w:t>
            </w:r>
          </w:p>
        </w:tc>
      </w:tr>
      <w:tr w:rsidR="00346914" w14:paraId="1E048676" w14:textId="77777777" w:rsidTr="00C9402E">
        <w:trPr>
          <w:jc w:val="center"/>
        </w:trPr>
        <w:tc>
          <w:tcPr>
            <w:tcW w:w="2411" w:type="dxa"/>
          </w:tcPr>
          <w:p w14:paraId="1CDB052F" w14:textId="77777777" w:rsidR="00346914" w:rsidRDefault="00346914" w:rsidP="00C9402E">
            <w:pPr>
              <w:pStyle w:val="BodyText"/>
              <w:rPr>
                <w:lang w:eastAsia="en-AU"/>
              </w:rPr>
            </w:pPr>
            <w:r>
              <w:rPr>
                <w:lang w:eastAsia="en-AU"/>
              </w:rPr>
              <w:t>0.02m – 0.05m</w:t>
            </w:r>
          </w:p>
        </w:tc>
        <w:tc>
          <w:tcPr>
            <w:tcW w:w="1417" w:type="dxa"/>
          </w:tcPr>
          <w:p w14:paraId="19629D44" w14:textId="24323982" w:rsidR="00346914" w:rsidRDefault="001C2067" w:rsidP="00C9402E">
            <w:pPr>
              <w:pStyle w:val="BodyText"/>
              <w:rPr>
                <w:lang w:eastAsia="en-AU"/>
              </w:rPr>
            </w:pPr>
            <w:r>
              <w:rPr>
                <w:lang w:eastAsia="en-AU"/>
              </w:rPr>
              <w:t>11,191</w:t>
            </w:r>
          </w:p>
        </w:tc>
        <w:tc>
          <w:tcPr>
            <w:tcW w:w="1275" w:type="dxa"/>
          </w:tcPr>
          <w:p w14:paraId="7737EE3A" w14:textId="08ABE3A1" w:rsidR="00346914" w:rsidRDefault="001C2067" w:rsidP="00C9402E">
            <w:pPr>
              <w:pStyle w:val="BodyText"/>
              <w:rPr>
                <w:lang w:eastAsia="en-AU"/>
              </w:rPr>
            </w:pPr>
            <w:r>
              <w:rPr>
                <w:lang w:eastAsia="en-AU"/>
              </w:rPr>
              <w:t>11,184</w:t>
            </w:r>
          </w:p>
        </w:tc>
        <w:tc>
          <w:tcPr>
            <w:tcW w:w="1134" w:type="dxa"/>
          </w:tcPr>
          <w:p w14:paraId="37BB0D93" w14:textId="73E586DC" w:rsidR="00346914" w:rsidRDefault="00346914" w:rsidP="00C9402E">
            <w:pPr>
              <w:pStyle w:val="BodyText"/>
              <w:rPr>
                <w:lang w:eastAsia="en-AU"/>
              </w:rPr>
            </w:pPr>
            <w:r>
              <w:rPr>
                <w:lang w:eastAsia="en-AU"/>
              </w:rPr>
              <w:t>-</w:t>
            </w:r>
            <w:r w:rsidR="001C2067">
              <w:rPr>
                <w:lang w:eastAsia="en-AU"/>
              </w:rPr>
              <w:t>7</w:t>
            </w:r>
          </w:p>
        </w:tc>
      </w:tr>
      <w:tr w:rsidR="00346914" w14:paraId="7393491A" w14:textId="77777777" w:rsidTr="00C9402E">
        <w:trPr>
          <w:jc w:val="center"/>
        </w:trPr>
        <w:tc>
          <w:tcPr>
            <w:tcW w:w="2411" w:type="dxa"/>
          </w:tcPr>
          <w:p w14:paraId="2EA73057" w14:textId="77777777" w:rsidR="00346914" w:rsidRDefault="00346914" w:rsidP="00C9402E">
            <w:pPr>
              <w:pStyle w:val="BodyText"/>
              <w:rPr>
                <w:lang w:eastAsia="en-AU"/>
              </w:rPr>
            </w:pPr>
            <w:r>
              <w:rPr>
                <w:lang w:eastAsia="en-AU"/>
              </w:rPr>
              <w:t>0.05m – 0.1m</w:t>
            </w:r>
          </w:p>
        </w:tc>
        <w:tc>
          <w:tcPr>
            <w:tcW w:w="1417" w:type="dxa"/>
          </w:tcPr>
          <w:p w14:paraId="5EF63A6B" w14:textId="399ADDAF" w:rsidR="00346914" w:rsidRDefault="001C2067" w:rsidP="00C9402E">
            <w:pPr>
              <w:pStyle w:val="BodyText"/>
              <w:rPr>
                <w:lang w:eastAsia="en-AU"/>
              </w:rPr>
            </w:pPr>
            <w:r>
              <w:rPr>
                <w:lang w:eastAsia="en-AU"/>
              </w:rPr>
              <w:t>2,371</w:t>
            </w:r>
          </w:p>
        </w:tc>
        <w:tc>
          <w:tcPr>
            <w:tcW w:w="1275" w:type="dxa"/>
          </w:tcPr>
          <w:p w14:paraId="272BF948" w14:textId="6D1F9CAB" w:rsidR="00346914" w:rsidRDefault="001C2067" w:rsidP="00C9402E">
            <w:pPr>
              <w:pStyle w:val="BodyText"/>
              <w:rPr>
                <w:lang w:eastAsia="en-AU"/>
              </w:rPr>
            </w:pPr>
            <w:r>
              <w:rPr>
                <w:lang w:eastAsia="en-AU"/>
              </w:rPr>
              <w:t>2,371</w:t>
            </w:r>
          </w:p>
        </w:tc>
        <w:tc>
          <w:tcPr>
            <w:tcW w:w="1134" w:type="dxa"/>
          </w:tcPr>
          <w:p w14:paraId="5D0713E6" w14:textId="5A4C8735" w:rsidR="00346914" w:rsidRDefault="001C2067" w:rsidP="00C9402E">
            <w:pPr>
              <w:pStyle w:val="BodyText"/>
              <w:rPr>
                <w:lang w:eastAsia="en-AU"/>
              </w:rPr>
            </w:pPr>
            <w:r>
              <w:rPr>
                <w:lang w:eastAsia="en-AU"/>
              </w:rPr>
              <w:t>±0</w:t>
            </w:r>
          </w:p>
        </w:tc>
      </w:tr>
      <w:tr w:rsidR="00346914" w14:paraId="765E58BC" w14:textId="77777777" w:rsidTr="00C9402E">
        <w:trPr>
          <w:jc w:val="center"/>
        </w:trPr>
        <w:tc>
          <w:tcPr>
            <w:tcW w:w="2411" w:type="dxa"/>
          </w:tcPr>
          <w:p w14:paraId="74684F85" w14:textId="77777777" w:rsidR="00346914" w:rsidRDefault="00346914" w:rsidP="00C9402E">
            <w:pPr>
              <w:pStyle w:val="BodyText"/>
              <w:rPr>
                <w:lang w:eastAsia="en-AU"/>
              </w:rPr>
            </w:pPr>
            <w:r>
              <w:rPr>
                <w:lang w:eastAsia="en-AU"/>
              </w:rPr>
              <w:t>&gt;0.1m</w:t>
            </w:r>
          </w:p>
        </w:tc>
        <w:tc>
          <w:tcPr>
            <w:tcW w:w="1417" w:type="dxa"/>
          </w:tcPr>
          <w:p w14:paraId="60BFA2DE" w14:textId="66C6FD49" w:rsidR="00346914" w:rsidRDefault="001C2067" w:rsidP="00C9402E">
            <w:pPr>
              <w:pStyle w:val="BodyText"/>
              <w:rPr>
                <w:lang w:eastAsia="en-AU"/>
              </w:rPr>
            </w:pPr>
            <w:r>
              <w:rPr>
                <w:lang w:eastAsia="en-AU"/>
              </w:rPr>
              <w:t>81</w:t>
            </w:r>
          </w:p>
        </w:tc>
        <w:tc>
          <w:tcPr>
            <w:tcW w:w="1275" w:type="dxa"/>
          </w:tcPr>
          <w:p w14:paraId="32D7FABD" w14:textId="1402FC7E" w:rsidR="00346914" w:rsidRDefault="001C2067" w:rsidP="00C9402E">
            <w:pPr>
              <w:pStyle w:val="BodyText"/>
              <w:rPr>
                <w:lang w:eastAsia="en-AU"/>
              </w:rPr>
            </w:pPr>
            <w:r>
              <w:rPr>
                <w:lang w:eastAsia="en-AU"/>
              </w:rPr>
              <w:t>81</w:t>
            </w:r>
          </w:p>
        </w:tc>
        <w:tc>
          <w:tcPr>
            <w:tcW w:w="1134" w:type="dxa"/>
          </w:tcPr>
          <w:p w14:paraId="22BAE134" w14:textId="095D7D4D" w:rsidR="00346914" w:rsidRDefault="001C2067" w:rsidP="00C9402E">
            <w:pPr>
              <w:pStyle w:val="BodyText"/>
              <w:rPr>
                <w:lang w:eastAsia="en-AU"/>
              </w:rPr>
            </w:pPr>
            <w:r>
              <w:rPr>
                <w:lang w:eastAsia="en-AU"/>
              </w:rPr>
              <w:t>±0</w:t>
            </w:r>
          </w:p>
        </w:tc>
      </w:tr>
      <w:tr w:rsidR="00346914" w14:paraId="414506C2" w14:textId="77777777" w:rsidTr="00C9402E">
        <w:trPr>
          <w:jc w:val="center"/>
        </w:trPr>
        <w:tc>
          <w:tcPr>
            <w:tcW w:w="2411" w:type="dxa"/>
          </w:tcPr>
          <w:p w14:paraId="1C7F2421" w14:textId="77777777" w:rsidR="00346914" w:rsidRDefault="00346914" w:rsidP="00C9402E">
            <w:pPr>
              <w:pStyle w:val="BodyText"/>
              <w:rPr>
                <w:lang w:eastAsia="en-AU"/>
              </w:rPr>
            </w:pPr>
            <w:r>
              <w:rPr>
                <w:lang w:eastAsia="en-AU"/>
              </w:rPr>
              <w:t>Total Stations</w:t>
            </w:r>
          </w:p>
        </w:tc>
        <w:tc>
          <w:tcPr>
            <w:tcW w:w="1417" w:type="dxa"/>
          </w:tcPr>
          <w:p w14:paraId="5499B4F8" w14:textId="11A98038" w:rsidR="00346914" w:rsidRDefault="001C2067" w:rsidP="00C9402E">
            <w:pPr>
              <w:pStyle w:val="BodyText"/>
              <w:rPr>
                <w:lang w:eastAsia="en-AU"/>
              </w:rPr>
            </w:pPr>
            <w:r>
              <w:rPr>
                <w:lang w:eastAsia="en-AU"/>
              </w:rPr>
              <w:t>25,141</w:t>
            </w:r>
          </w:p>
        </w:tc>
        <w:tc>
          <w:tcPr>
            <w:tcW w:w="1275" w:type="dxa"/>
          </w:tcPr>
          <w:p w14:paraId="27C063AA" w14:textId="64959018" w:rsidR="00346914" w:rsidRDefault="001C2067" w:rsidP="00C9402E">
            <w:pPr>
              <w:pStyle w:val="BodyText"/>
              <w:rPr>
                <w:lang w:eastAsia="en-AU"/>
              </w:rPr>
            </w:pPr>
            <w:r>
              <w:rPr>
                <w:lang w:eastAsia="en-AU"/>
              </w:rPr>
              <w:t>25,314</w:t>
            </w:r>
          </w:p>
        </w:tc>
        <w:tc>
          <w:tcPr>
            <w:tcW w:w="1134" w:type="dxa"/>
          </w:tcPr>
          <w:p w14:paraId="1ABC34DF" w14:textId="13CBC8A3" w:rsidR="00346914" w:rsidRDefault="00346914" w:rsidP="00C9402E">
            <w:pPr>
              <w:pStyle w:val="BodyText"/>
              <w:rPr>
                <w:lang w:eastAsia="en-AU"/>
              </w:rPr>
            </w:pPr>
            <w:r>
              <w:rPr>
                <w:lang w:eastAsia="en-AU"/>
              </w:rPr>
              <w:t>+</w:t>
            </w:r>
            <w:r w:rsidR="001C2067">
              <w:rPr>
                <w:lang w:eastAsia="en-AU"/>
              </w:rPr>
              <w:t>173</w:t>
            </w:r>
          </w:p>
        </w:tc>
      </w:tr>
    </w:tbl>
    <w:p w14:paraId="2267FBBC" w14:textId="3211C579" w:rsidR="00346914" w:rsidRDefault="00346914" w:rsidP="00C46A59">
      <w:pPr>
        <w:pStyle w:val="BodyText"/>
        <w:rPr>
          <w:lang w:eastAsia="en-AU"/>
        </w:rPr>
      </w:pPr>
    </w:p>
    <w:p w14:paraId="6ED172B8" w14:textId="5F350FE6" w:rsidR="00D76856" w:rsidRDefault="00D76856" w:rsidP="00C46A59">
      <w:pPr>
        <w:pStyle w:val="BodyText"/>
        <w:rPr>
          <w:lang w:eastAsia="en-AU"/>
        </w:rPr>
      </w:pPr>
    </w:p>
    <w:p w14:paraId="11AFDC73" w14:textId="78AE4044" w:rsidR="00F075BF" w:rsidRDefault="00F075BF">
      <w:pPr>
        <w:rPr>
          <w:rFonts w:cs="Times New Roman"/>
        </w:rPr>
      </w:pPr>
      <w:r>
        <w:br w:type="page"/>
      </w:r>
    </w:p>
    <w:p w14:paraId="4D5FAA95" w14:textId="2CB91F0E" w:rsidR="00B6350F" w:rsidRDefault="00B6350F" w:rsidP="00B6350F">
      <w:pPr>
        <w:pStyle w:val="BodyText100ThemeColour"/>
      </w:pPr>
      <w:r>
        <w:lastRenderedPageBreak/>
        <w:t xml:space="preserve">Highlighted </w:t>
      </w:r>
      <w:r w:rsidR="005454BB">
        <w:t>p</w:t>
      </w:r>
      <w:r>
        <w:t>roject: Suburban Rail Loop</w:t>
      </w:r>
    </w:p>
    <w:p w14:paraId="186957CB" w14:textId="77777777" w:rsidR="00F075BF" w:rsidRDefault="00F075BF" w:rsidP="00F075BF">
      <w:pPr>
        <w:pStyle w:val="BodyText"/>
        <w:rPr>
          <w:lang w:eastAsia="en-AU"/>
        </w:rPr>
      </w:pPr>
      <w:r>
        <w:rPr>
          <w:noProof/>
        </w:rPr>
        <w:drawing>
          <wp:anchor distT="0" distB="0" distL="114300" distR="114300" simplePos="0" relativeHeight="251658240" behindDoc="0" locked="0" layoutInCell="1" allowOverlap="1" wp14:anchorId="7891D679" wp14:editId="1113D87F">
            <wp:simplePos x="0" y="0"/>
            <wp:positionH relativeFrom="page">
              <wp:posOffset>953770</wp:posOffset>
            </wp:positionH>
            <wp:positionV relativeFrom="page">
              <wp:posOffset>2686851</wp:posOffset>
            </wp:positionV>
            <wp:extent cx="5728335" cy="5939790"/>
            <wp:effectExtent l="0" t="0" r="5715" b="381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335" cy="593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3FBB">
        <w:rPr>
          <w:lang w:eastAsia="en-AU"/>
        </w:rPr>
        <w:t xml:space="preserve">SGV Geodesy worked closely with </w:t>
      </w:r>
      <w:r w:rsidR="00750883">
        <w:rPr>
          <w:lang w:eastAsia="en-AU"/>
        </w:rPr>
        <w:t xml:space="preserve">DoT surveyors to </w:t>
      </w:r>
      <w:r w:rsidR="00314509">
        <w:rPr>
          <w:lang w:eastAsia="en-AU"/>
        </w:rPr>
        <w:t xml:space="preserve">provide high-quality height information to support the first stage of the Suburban Rail Loop project. </w:t>
      </w:r>
      <w:r w:rsidR="003050C4">
        <w:rPr>
          <w:lang w:eastAsia="en-AU"/>
        </w:rPr>
        <w:t xml:space="preserve">This included advising on </w:t>
      </w:r>
      <w:r w:rsidR="003409DE">
        <w:rPr>
          <w:lang w:eastAsia="en-AU"/>
        </w:rPr>
        <w:t>appropriate existing height control</w:t>
      </w:r>
      <w:r w:rsidR="00F97AAB">
        <w:rPr>
          <w:lang w:eastAsia="en-AU"/>
        </w:rPr>
        <w:t xml:space="preserve">, carrying out </w:t>
      </w:r>
      <w:r w:rsidR="00777F46">
        <w:rPr>
          <w:lang w:eastAsia="en-AU"/>
        </w:rPr>
        <w:t xml:space="preserve">internal </w:t>
      </w:r>
      <w:r w:rsidR="00F97AAB">
        <w:rPr>
          <w:lang w:eastAsia="en-AU"/>
        </w:rPr>
        <w:t xml:space="preserve">surveys to extend the VLN to the </w:t>
      </w:r>
      <w:r w:rsidR="00777F46">
        <w:rPr>
          <w:lang w:eastAsia="en-AU"/>
        </w:rPr>
        <w:t>project</w:t>
      </w:r>
      <w:r w:rsidR="00FC707A">
        <w:rPr>
          <w:lang w:eastAsia="en-AU"/>
        </w:rPr>
        <w:t xml:space="preserve">, and processing and adjusting supplied levelling data to determine rigorously adjusted height control along the project. Through this effort, 60km of </w:t>
      </w:r>
      <w:r w:rsidR="007A6E85">
        <w:rPr>
          <w:lang w:eastAsia="en-AU"/>
        </w:rPr>
        <w:t xml:space="preserve">new closed-loop levelling </w:t>
      </w:r>
      <w:r w:rsidR="002F20FE">
        <w:rPr>
          <w:lang w:eastAsia="en-AU"/>
        </w:rPr>
        <w:t>was</w:t>
      </w:r>
      <w:r w:rsidR="007A6E85">
        <w:rPr>
          <w:lang w:eastAsia="en-AU"/>
        </w:rPr>
        <w:t xml:space="preserve"> added to the VLN, and </w:t>
      </w:r>
      <w:r w:rsidR="00DC3319">
        <w:rPr>
          <w:lang w:eastAsia="en-AU"/>
        </w:rPr>
        <w:t>high-quality height information made available for 106 new PMs along the length of the project.</w:t>
      </w:r>
    </w:p>
    <w:p w14:paraId="69E2E4FA" w14:textId="1F6042C4" w:rsidR="008D1DEF" w:rsidRPr="000C01DA" w:rsidRDefault="008906A4" w:rsidP="00F075BF">
      <w:pPr>
        <w:pStyle w:val="BodyText"/>
        <w:jc w:val="center"/>
        <w:rPr>
          <w:szCs w:val="16"/>
        </w:rPr>
      </w:pPr>
      <w:r w:rsidRPr="008C76F2">
        <w:rPr>
          <w:b/>
          <w:bCs/>
          <w:sz w:val="16"/>
          <w:szCs w:val="16"/>
        </w:rPr>
        <w:t xml:space="preserve">Figure </w:t>
      </w:r>
      <w:r w:rsidR="009225D5" w:rsidRPr="008C76F2">
        <w:rPr>
          <w:b/>
          <w:bCs/>
          <w:sz w:val="16"/>
          <w:szCs w:val="16"/>
        </w:rPr>
        <w:fldChar w:fldCharType="begin"/>
      </w:r>
      <w:r w:rsidR="009225D5" w:rsidRPr="008C76F2">
        <w:rPr>
          <w:b/>
          <w:bCs/>
          <w:sz w:val="16"/>
          <w:szCs w:val="16"/>
        </w:rPr>
        <w:instrText xml:space="preserve"> SEQ Figure \* ARABIC </w:instrText>
      </w:r>
      <w:r w:rsidR="009225D5" w:rsidRPr="008C76F2">
        <w:rPr>
          <w:b/>
          <w:bCs/>
          <w:sz w:val="16"/>
          <w:szCs w:val="16"/>
        </w:rPr>
        <w:fldChar w:fldCharType="separate"/>
      </w:r>
      <w:r w:rsidR="003C414C">
        <w:rPr>
          <w:b/>
          <w:bCs/>
          <w:noProof/>
          <w:sz w:val="16"/>
          <w:szCs w:val="16"/>
        </w:rPr>
        <w:t>3</w:t>
      </w:r>
      <w:r w:rsidR="009225D5" w:rsidRPr="008C76F2">
        <w:rPr>
          <w:b/>
          <w:bCs/>
          <w:noProof/>
          <w:sz w:val="16"/>
          <w:szCs w:val="16"/>
        </w:rPr>
        <w:fldChar w:fldCharType="end"/>
      </w:r>
      <w:r w:rsidRPr="008C76F2">
        <w:rPr>
          <w:b/>
          <w:bCs/>
          <w:sz w:val="16"/>
          <w:szCs w:val="16"/>
        </w:rPr>
        <w:t xml:space="preserve"> - Levelling data added to the Victorian Levelling Network </w:t>
      </w:r>
      <w:r w:rsidR="008C76F2">
        <w:rPr>
          <w:b/>
          <w:bCs/>
          <w:sz w:val="16"/>
          <w:szCs w:val="16"/>
        </w:rPr>
        <w:t>a</w:t>
      </w:r>
      <w:r w:rsidRPr="00FD237B">
        <w:rPr>
          <w:b/>
          <w:bCs/>
          <w:sz w:val="16"/>
          <w:szCs w:val="16"/>
        </w:rPr>
        <w:t>djustment in support of the Suburban Rail Loop Project (Green - New SGV Levelling, Red - New DoT Levelling, Pink - Old DoT Levelling, Blue - Existing VLN Network)</w:t>
      </w:r>
    </w:p>
    <w:p w14:paraId="74762A02" w14:textId="594FBD8F" w:rsidR="00520C6F" w:rsidRDefault="00520C6F" w:rsidP="00A93EE8">
      <w:pPr>
        <w:pStyle w:val="Heading2"/>
      </w:pPr>
    </w:p>
    <w:p w14:paraId="6327F91A" w14:textId="0C9FED68" w:rsidR="003C414C" w:rsidRDefault="003C414C" w:rsidP="003C414C">
      <w:pPr>
        <w:pStyle w:val="BodyText"/>
        <w:rPr>
          <w:lang w:eastAsia="en-AU"/>
        </w:rPr>
      </w:pPr>
    </w:p>
    <w:p w14:paraId="6E6369BF" w14:textId="77777777" w:rsidR="003C414C" w:rsidRPr="003C414C" w:rsidRDefault="003C414C" w:rsidP="003C414C">
      <w:pPr>
        <w:pStyle w:val="BodyText"/>
        <w:rPr>
          <w:lang w:eastAsia="en-AU"/>
        </w:rPr>
      </w:pPr>
    </w:p>
    <w:p w14:paraId="175C9074" w14:textId="2D54FF4C" w:rsidR="003C3007" w:rsidRDefault="00520C6F" w:rsidP="00A93EE8">
      <w:pPr>
        <w:pStyle w:val="Heading2"/>
      </w:pPr>
      <w:r>
        <w:lastRenderedPageBreak/>
        <w:t>Co</w:t>
      </w:r>
      <w:r w:rsidR="00D76856">
        <w:t>ming in 2021-2022</w:t>
      </w:r>
    </w:p>
    <w:p w14:paraId="5CC2B8E4" w14:textId="208FEDA2" w:rsidR="00D76856" w:rsidRDefault="002F34FD" w:rsidP="00520C6F">
      <w:pPr>
        <w:pStyle w:val="BodyText"/>
      </w:pPr>
      <w:r>
        <w:t>SGV Geodesy will continue to enhance and expand the SCN and VLN</w:t>
      </w:r>
      <w:r w:rsidR="009C4F7C">
        <w:t xml:space="preserve">. </w:t>
      </w:r>
      <w:r w:rsidR="00187AD7">
        <w:t xml:space="preserve">There will be increased focus on </w:t>
      </w:r>
      <w:r w:rsidR="0044789C">
        <w:t xml:space="preserve">upgrading the Victorian SCN to support development in growth areas and the Digital Cadastre Modernisation project. </w:t>
      </w:r>
      <w:r w:rsidR="000A6C95">
        <w:t>Major projects include</w:t>
      </w:r>
      <w:r w:rsidR="009C4F7C">
        <w:t>:</w:t>
      </w:r>
    </w:p>
    <w:p w14:paraId="0C240B3A" w14:textId="4FED4A75" w:rsidR="00C3486C" w:rsidRDefault="00AA15E1" w:rsidP="00C3486C">
      <w:pPr>
        <w:pStyle w:val="ListBullet"/>
      </w:pPr>
      <w:r>
        <w:t>n</w:t>
      </w:r>
      <w:r w:rsidR="00C3486C">
        <w:t xml:space="preserve">ew </w:t>
      </w:r>
      <w:r w:rsidR="00C364EA">
        <w:t>HSMs</w:t>
      </w:r>
      <w:r w:rsidR="00C3486C">
        <w:t xml:space="preserve"> and high-quality surveys to support the Marinus Link Project in Gippsland</w:t>
      </w:r>
    </w:p>
    <w:p w14:paraId="744DE2EB" w14:textId="3C5997A8" w:rsidR="00C3486C" w:rsidRDefault="00AA15E1" w:rsidP="00C3486C">
      <w:pPr>
        <w:pStyle w:val="ListBullet"/>
      </w:pPr>
      <w:r>
        <w:t>c</w:t>
      </w:r>
      <w:r w:rsidR="002D5215">
        <w:t xml:space="preserve">ontinued expansion and surveying of </w:t>
      </w:r>
      <w:r w:rsidR="00C364EA">
        <w:t>HSMs</w:t>
      </w:r>
      <w:r w:rsidR="002D5215">
        <w:t xml:space="preserve"> for VMFRP</w:t>
      </w:r>
      <w:r w:rsidR="00020F8F">
        <w:t xml:space="preserve"> in </w:t>
      </w:r>
      <w:r>
        <w:t>n</w:t>
      </w:r>
      <w:r w:rsidR="00020F8F">
        <w:t>orth-</w:t>
      </w:r>
      <w:r>
        <w:t>w</w:t>
      </w:r>
      <w:r w:rsidR="00020F8F">
        <w:t>est Victoria</w:t>
      </w:r>
    </w:p>
    <w:p w14:paraId="7973D5C2" w14:textId="0FF21566" w:rsidR="00700A3C" w:rsidRDefault="00AA15E1" w:rsidP="00C3486C">
      <w:pPr>
        <w:pStyle w:val="ListBullet"/>
      </w:pPr>
      <w:r>
        <w:t>o</w:t>
      </w:r>
      <w:r w:rsidR="00700A3C">
        <w:t xml:space="preserve">ngoing </w:t>
      </w:r>
      <w:r w:rsidR="00BA4427">
        <w:t>ground control point surveys to support airborne LiDAR surveys across Victoria</w:t>
      </w:r>
      <w:r w:rsidR="00C50F74">
        <w:t>.</w:t>
      </w:r>
    </w:p>
    <w:p w14:paraId="59AD632C" w14:textId="507B7D56" w:rsidR="00A93EE8" w:rsidRDefault="00A93EE8" w:rsidP="00A93EE8">
      <w:pPr>
        <w:pStyle w:val="Heading2"/>
      </w:pPr>
      <w:r>
        <w:t xml:space="preserve">Contact </w:t>
      </w:r>
      <w:r w:rsidR="00C50F74">
        <w:t>u</w:t>
      </w:r>
      <w:r>
        <w:t>s</w:t>
      </w:r>
    </w:p>
    <w:p w14:paraId="6BC28751" w14:textId="400F6306" w:rsidR="00A93EE8" w:rsidRDefault="00A93EE8" w:rsidP="00A93EE8">
      <w:pPr>
        <w:pStyle w:val="ListBullet"/>
        <w:numPr>
          <w:ilvl w:val="0"/>
          <w:numId w:val="0"/>
        </w:numPr>
      </w:pPr>
      <w:r>
        <w:t xml:space="preserve">SGV Geodesy welcomes feedback from the surveying and spatial community and </w:t>
      </w:r>
      <w:r w:rsidR="00D30BD8">
        <w:t>can</w:t>
      </w:r>
      <w:r>
        <w:t xml:space="preserve"> provide expert advice on positioning in Victoria. To provide feedback, or for any guidance with the capture or submission of GNSS or levelling data to SGV, please contact SMES Support:</w:t>
      </w:r>
    </w:p>
    <w:p w14:paraId="20CE23B1" w14:textId="77777777" w:rsidR="00A93EE8" w:rsidRDefault="00A93EE8" w:rsidP="00A93EE8">
      <w:pPr>
        <w:pStyle w:val="ListBullet"/>
        <w:numPr>
          <w:ilvl w:val="0"/>
          <w:numId w:val="0"/>
        </w:numPr>
      </w:pPr>
      <w:r>
        <w:t>Phone: 03 9194 0770</w:t>
      </w:r>
    </w:p>
    <w:p w14:paraId="1FA5A09F" w14:textId="6B05C33A" w:rsidR="00A55F9C" w:rsidRDefault="00A93EE8" w:rsidP="00A93EE8">
      <w:pPr>
        <w:pStyle w:val="ListBullet"/>
        <w:numPr>
          <w:ilvl w:val="0"/>
          <w:numId w:val="0"/>
        </w:numPr>
        <w:rPr>
          <w:rStyle w:val="Hyperlink"/>
        </w:rPr>
      </w:pPr>
      <w:r>
        <w:t xml:space="preserve">Email: </w:t>
      </w:r>
      <w:hyperlink r:id="rId18" w:history="1">
        <w:r w:rsidR="00A55F9C" w:rsidRPr="00A147CA">
          <w:rPr>
            <w:rStyle w:val="Hyperlink"/>
          </w:rPr>
          <w:t>smes.support@delwp.vic.gov.au</w:t>
        </w:r>
      </w:hyperlink>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3C414C" w14:paraId="60BFD656" w14:textId="77777777" w:rsidTr="003C414C">
        <w:trPr>
          <w:trHeight w:val="2608"/>
        </w:trPr>
        <w:tc>
          <w:tcPr>
            <w:tcW w:w="5216" w:type="dxa"/>
            <w:shd w:val="clear" w:color="auto" w:fill="auto"/>
          </w:tcPr>
          <w:p w14:paraId="0699A6C8" w14:textId="786D6546" w:rsidR="003C414C" w:rsidRDefault="003C414C" w:rsidP="003C414C">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D2424">
              <w:rPr>
                <w:noProof/>
              </w:rPr>
              <w:t>2021</w:t>
            </w:r>
            <w:r>
              <w:fldChar w:fldCharType="end"/>
            </w:r>
          </w:p>
          <w:p w14:paraId="4F9FFA82" w14:textId="77777777" w:rsidR="003C414C" w:rsidRDefault="003C414C" w:rsidP="003C414C">
            <w:pPr>
              <w:pStyle w:val="SmallBodyText"/>
            </w:pPr>
            <w:r>
              <w:rPr>
                <w:noProof/>
              </w:rPr>
              <w:drawing>
                <wp:anchor distT="0" distB="0" distL="114300" distR="36195" simplePos="0" relativeHeight="251660288" behindDoc="0" locked="1" layoutInCell="1" allowOverlap="1" wp14:anchorId="3A8E90D0" wp14:editId="0A5640CD">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0" w:name="_ImprintPageOne"/>
            <w:bookmarkEnd w:id="0"/>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75A1B60" w14:textId="77777777" w:rsidR="003C414C" w:rsidRPr="008F559C" w:rsidRDefault="003C414C" w:rsidP="003C414C">
            <w:pPr>
              <w:pStyle w:val="SmallHeading"/>
            </w:pPr>
            <w:r w:rsidRPr="00C255C2">
              <w:t>Disclaimer</w:t>
            </w:r>
          </w:p>
          <w:p w14:paraId="66D91D05" w14:textId="77777777" w:rsidR="003C414C" w:rsidRDefault="003C414C" w:rsidP="003C414C">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23B3F47" w14:textId="77777777" w:rsidR="003C414C" w:rsidRPr="00E97294" w:rsidRDefault="003C414C" w:rsidP="003C414C">
            <w:pPr>
              <w:pStyle w:val="xAccessibilityHeading"/>
            </w:pPr>
            <w:bookmarkStart w:id="1" w:name="_Accessibility"/>
            <w:bookmarkEnd w:id="1"/>
            <w:r w:rsidRPr="00E97294">
              <w:t>Accessibility</w:t>
            </w:r>
          </w:p>
          <w:p w14:paraId="25F7674D" w14:textId="77777777" w:rsidR="003C414C" w:rsidRDefault="003C414C" w:rsidP="003C414C">
            <w:pPr>
              <w:pStyle w:val="xAccessibilityText"/>
            </w:pPr>
            <w:r>
              <w:t>If you would like to receive this publication in an alternative format, please telephone the DELWP Customer Service Centre on 136186, email </w:t>
            </w:r>
            <w:hyperlink r:id="rId20" w:history="1">
              <w:r w:rsidRPr="003C5C56">
                <w:t>customer.service@delwp.vic.gov.au</w:t>
              </w:r>
            </w:hyperlink>
            <w:r>
              <w:t xml:space="preserve">, or via the National Relay Service on 133 677 </w:t>
            </w:r>
            <w:hyperlink r:id="rId21" w:history="1">
              <w:r w:rsidRPr="00AE3298">
                <w:t>www.relayservice.com.au</w:t>
              </w:r>
            </w:hyperlink>
            <w:r>
              <w:t xml:space="preserve">. This document is also available on the internet at </w:t>
            </w:r>
            <w:hyperlink r:id="rId22" w:history="1">
              <w:r w:rsidRPr="00AE3298">
                <w:t>www.delwp.vic.gov.au</w:t>
              </w:r>
            </w:hyperlink>
            <w:r>
              <w:t xml:space="preserve">. </w:t>
            </w:r>
          </w:p>
          <w:p w14:paraId="1F42CD04" w14:textId="77777777" w:rsidR="003C414C" w:rsidRDefault="003C414C" w:rsidP="003C414C">
            <w:pPr>
              <w:pStyle w:val="SmallBodyText"/>
            </w:pPr>
          </w:p>
        </w:tc>
      </w:tr>
    </w:tbl>
    <w:p w14:paraId="571F83C7" w14:textId="77777777" w:rsidR="003C414C" w:rsidRPr="00425E63" w:rsidRDefault="003C414C" w:rsidP="00A93EE8">
      <w:pPr>
        <w:pStyle w:val="ListBullet"/>
        <w:numPr>
          <w:ilvl w:val="0"/>
          <w:numId w:val="0"/>
        </w:numPr>
        <w:rPr>
          <w:color w:val="auto"/>
          <w:u w:val="single"/>
        </w:rPr>
      </w:pPr>
    </w:p>
    <w:sectPr w:rsidR="003C414C" w:rsidRPr="00425E63" w:rsidSect="003C414C">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2211" w:right="851" w:bottom="851"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D83C6" w14:textId="77777777" w:rsidR="00FE7799" w:rsidRDefault="00FE7799">
      <w:r>
        <w:separator/>
      </w:r>
    </w:p>
    <w:p w14:paraId="47052A1B" w14:textId="77777777" w:rsidR="00FE7799" w:rsidRDefault="00FE7799"/>
    <w:p w14:paraId="2C2D2C38" w14:textId="77777777" w:rsidR="00FE7799" w:rsidRDefault="00FE7799"/>
  </w:endnote>
  <w:endnote w:type="continuationSeparator" w:id="0">
    <w:p w14:paraId="752F778A" w14:textId="77777777" w:rsidR="00FE7799" w:rsidRDefault="00FE7799">
      <w:r>
        <w:continuationSeparator/>
      </w:r>
    </w:p>
    <w:p w14:paraId="3909CE36" w14:textId="77777777" w:rsidR="00FE7799" w:rsidRDefault="00FE7799"/>
    <w:p w14:paraId="4838C8CE" w14:textId="77777777" w:rsidR="00FE7799" w:rsidRDefault="00FE77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46A59" w14:paraId="5C76D4E7" w14:textId="77777777" w:rsidTr="00F66894">
      <w:trPr>
        <w:trHeight w:val="397"/>
      </w:trPr>
      <w:tc>
        <w:tcPr>
          <w:tcW w:w="340" w:type="dxa"/>
        </w:tcPr>
        <w:p w14:paraId="49CFCD62" w14:textId="0558AB4A" w:rsidR="00C46A59" w:rsidRPr="00D55628" w:rsidRDefault="003C414C" w:rsidP="00DE028D">
          <w:pPr>
            <w:pStyle w:val="FooterEvenPageNumber"/>
            <w:framePr w:wrap="auto" w:vAnchor="margin" w:hAnchor="text" w:yAlign="inline"/>
          </w:pPr>
          <w:r>
            <w:rPr>
              <w:noProof/>
            </w:rPr>
            <mc:AlternateContent>
              <mc:Choice Requires="wps">
                <w:drawing>
                  <wp:anchor distT="0" distB="0" distL="114300" distR="114300" simplePos="1" relativeHeight="251711488" behindDoc="0" locked="0" layoutInCell="0" allowOverlap="1" wp14:anchorId="35AFF799" wp14:editId="50010D5F">
                    <wp:simplePos x="0" y="10229453"/>
                    <wp:positionH relativeFrom="page">
                      <wp:posOffset>0</wp:posOffset>
                    </wp:positionH>
                    <wp:positionV relativeFrom="page">
                      <wp:posOffset>10229215</wp:posOffset>
                    </wp:positionV>
                    <wp:extent cx="7560945" cy="273050"/>
                    <wp:effectExtent l="0" t="0" r="0" b="12700"/>
                    <wp:wrapNone/>
                    <wp:docPr id="54" name="MSIPCMff37441ca673bd0263d4bf3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6430EC" w14:textId="2022763B"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AFF799" id="_x0000_t202" coordsize="21600,21600" o:spt="202" path="m,l,21600r21600,l21600,xe">
                    <v:stroke joinstyle="miter"/>
                    <v:path gradientshapeok="t" o:connecttype="rect"/>
                  </v:shapetype>
                  <v:shape id="MSIPCMff37441ca673bd0263d4bf3e"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7114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KQHmXtAIAAEsF&#10;AAAOAAAAAAAAAAAAAAAAAC4CAABkcnMvZTJvRG9jLnhtbFBLAQItABQABgAIAAAAIQARcqd+3wAA&#10;AAsBAAAPAAAAAAAAAAAAAAAAAA4FAABkcnMvZG93bnJldi54bWxQSwUGAAAAAAQABADzAAAAGgYA&#10;AAAA&#10;" o:allowincell="f" filled="f" stroked="f" strokeweight=".5pt">
                    <v:textbox inset=",0,,0">
                      <w:txbxContent>
                        <w:p w14:paraId="6A6430EC" w14:textId="2022763B"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v:textbox>
                    <w10:wrap anchorx="page" anchory="page"/>
                  </v:shape>
                </w:pict>
              </mc:Fallback>
            </mc:AlternateContent>
          </w:r>
          <w:r w:rsidR="000C211C">
            <w:rPr>
              <w:noProof/>
            </w:rPr>
            <mc:AlternateContent>
              <mc:Choice Requires="wps">
                <w:drawing>
                  <wp:anchor distT="0" distB="0" distL="0" distR="0" simplePos="0" relativeHeight="251702272" behindDoc="0" locked="0" layoutInCell="1" allowOverlap="1" wp14:anchorId="3896E1FE" wp14:editId="39CE93FF">
                    <wp:simplePos x="635" y="635"/>
                    <wp:positionH relativeFrom="column">
                      <wp:align>center</wp:align>
                    </wp:positionH>
                    <wp:positionV relativeFrom="paragraph">
                      <wp:posOffset>635</wp:posOffset>
                    </wp:positionV>
                    <wp:extent cx="443865" cy="443865"/>
                    <wp:effectExtent l="0" t="0" r="12700" b="13335"/>
                    <wp:wrapSquare wrapText="bothSides"/>
                    <wp:docPr id="48" name="Text Box 4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307D19" w14:textId="2B3BF051"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896E1FE" id="Text Box 48" o:spid="_x0000_s1027" type="#_x0000_t202" alt="OFFICIAL" style="position:absolute;margin-left:0;margin-top:.05pt;width:34.95pt;height:34.95pt;z-index:2517022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isXvGSUCAABPBAAADgAAAAAAAAAAAAAAAAAuAgAAZHJzL2Uyb0RvYy54bWxQSwEC&#10;LQAUAAYACAAAACEAhLDTKNYAAAADAQAADwAAAAAAAAAAAAAAAAB/BAAAZHJzL2Rvd25yZXYueG1s&#10;UEsFBgAAAAAEAAQA8wAAAIIFAAAAAA==&#10;" filled="f" stroked="f">
                    <v:textbox style="mso-fit-shape-to-text:t" inset="0,0,0,0">
                      <w:txbxContent>
                        <w:p w14:paraId="3C307D19" w14:textId="2B3BF051"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v:textbox>
                    <w10:wrap type="square"/>
                  </v:shape>
                </w:pict>
              </mc:Fallback>
            </mc:AlternateContent>
          </w:r>
          <w:r w:rsidR="00C46A59" w:rsidRPr="00D55628">
            <w:fldChar w:fldCharType="begin"/>
          </w:r>
          <w:r w:rsidR="00C46A59" w:rsidRPr="00D55628">
            <w:instrText xml:space="preserve"> PAGE   \* MERGEFORMAT </w:instrText>
          </w:r>
          <w:r w:rsidR="00C46A59" w:rsidRPr="00D55628">
            <w:fldChar w:fldCharType="separate"/>
          </w:r>
          <w:r w:rsidR="00C46A59">
            <w:rPr>
              <w:noProof/>
            </w:rPr>
            <w:t>2</w:t>
          </w:r>
          <w:r w:rsidR="00C46A59" w:rsidRPr="00D55628">
            <w:fldChar w:fldCharType="end"/>
          </w:r>
        </w:p>
      </w:tc>
      <w:tc>
        <w:tcPr>
          <w:tcW w:w="9071" w:type="dxa"/>
        </w:tcPr>
        <w:p w14:paraId="440705D0" w14:textId="77777777" w:rsidR="00C46A59" w:rsidRPr="00D55628" w:rsidRDefault="00C46A59" w:rsidP="00DE028D">
          <w:pPr>
            <w:pStyle w:val="FooterEven"/>
          </w:pPr>
        </w:p>
      </w:tc>
    </w:tr>
  </w:tbl>
  <w:p w14:paraId="55D281AD" w14:textId="77777777" w:rsidR="00C46A59" w:rsidRDefault="00C46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46A59" w14:paraId="75D8DC3A" w14:textId="77777777" w:rsidTr="00F66894">
      <w:trPr>
        <w:trHeight w:val="397"/>
      </w:trPr>
      <w:tc>
        <w:tcPr>
          <w:tcW w:w="9071" w:type="dxa"/>
        </w:tcPr>
        <w:p w14:paraId="44EE9F8E" w14:textId="274B3F02" w:rsidR="00C46A59" w:rsidRPr="00CB1FB7" w:rsidRDefault="003C414C" w:rsidP="00DE028D">
          <w:pPr>
            <w:pStyle w:val="FooterOdd"/>
            <w:rPr>
              <w:b/>
            </w:rPr>
          </w:pPr>
          <w:r>
            <w:rPr>
              <w:b/>
              <w:noProof/>
            </w:rPr>
            <mc:AlternateContent>
              <mc:Choice Requires="wps">
                <w:drawing>
                  <wp:anchor distT="0" distB="0" distL="114300" distR="114300" simplePos="1" relativeHeight="251709440" behindDoc="0" locked="0" layoutInCell="0" allowOverlap="1" wp14:anchorId="0CBCFC9B" wp14:editId="7F42AE1E">
                    <wp:simplePos x="0" y="10229453"/>
                    <wp:positionH relativeFrom="page">
                      <wp:posOffset>0</wp:posOffset>
                    </wp:positionH>
                    <wp:positionV relativeFrom="page">
                      <wp:posOffset>10229215</wp:posOffset>
                    </wp:positionV>
                    <wp:extent cx="7560945" cy="273050"/>
                    <wp:effectExtent l="0" t="0" r="0" b="12700"/>
                    <wp:wrapNone/>
                    <wp:docPr id="44" name="MSIPCM7db64ff8ae7bcefa89429476"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48805B" w14:textId="248A0AED"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BCFC9B" id="_x0000_t202" coordsize="21600,21600" o:spt="202" path="m,l,21600r21600,l21600,xe">
                    <v:stroke joinstyle="miter"/>
                    <v:path gradientshapeok="t" o:connecttype="rect"/>
                  </v:shapetype>
                  <v:shape id="MSIPCM7db64ff8ae7bcefa89429476" o:spid="_x0000_s102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7094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cCUpHtAIAAE8F&#10;AAAOAAAAAAAAAAAAAAAAAC4CAABkcnMvZTJvRG9jLnhtbFBLAQItABQABgAIAAAAIQARcqd+3wAA&#10;AAsBAAAPAAAAAAAAAAAAAAAAAA4FAABkcnMvZG93bnJldi54bWxQSwUGAAAAAAQABADzAAAAGgYA&#10;AAAA&#10;" o:allowincell="f" filled="f" stroked="f" strokeweight=".5pt">
                    <v:textbox inset=",0,,0">
                      <w:txbxContent>
                        <w:p w14:paraId="3948805B" w14:textId="248A0AED"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v:textbox>
                    <w10:wrap anchorx="page" anchory="page"/>
                  </v:shape>
                </w:pict>
              </mc:Fallback>
            </mc:AlternateContent>
          </w:r>
          <w:r w:rsidR="000C211C">
            <w:rPr>
              <w:b/>
              <w:noProof/>
            </w:rPr>
            <mc:AlternateContent>
              <mc:Choice Requires="wps">
                <w:drawing>
                  <wp:anchor distT="0" distB="0" distL="0" distR="0" simplePos="0" relativeHeight="251703296" behindDoc="0" locked="0" layoutInCell="1" allowOverlap="1" wp14:anchorId="12EEB131" wp14:editId="5ED0C24D">
                    <wp:simplePos x="635" y="635"/>
                    <wp:positionH relativeFrom="column">
                      <wp:align>center</wp:align>
                    </wp:positionH>
                    <wp:positionV relativeFrom="paragraph">
                      <wp:posOffset>635</wp:posOffset>
                    </wp:positionV>
                    <wp:extent cx="443865" cy="443865"/>
                    <wp:effectExtent l="0" t="0" r="635" b="4445"/>
                    <wp:wrapSquare wrapText="bothSides"/>
                    <wp:docPr id="49" name="Text Box 4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E078E8" w14:textId="6B8B0C3C"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2EEB131" id="Text Box 49" o:spid="_x0000_s1029" type="#_x0000_t202" alt="OFFICIAL" style="position:absolute;left:0;text-align:left;margin-left:0;margin-top:.05pt;width:34.95pt;height:34.95pt;z-index:2517032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UZMQgJwIAAE8EAAAOAAAAAAAAAAAAAAAAAC4CAABkcnMvZTJvRG9jLnhtbFBL&#10;AQItABQABgAIAAAAIQCEsNMo1gAAAAMBAAAPAAAAAAAAAAAAAAAAAIEEAABkcnMvZG93bnJldi54&#10;bWxQSwUGAAAAAAQABADzAAAAhAUAAAAA&#10;" filled="f" stroked="f">
                    <v:textbox style="mso-fit-shape-to-text:t" inset="0,0,0,0">
                      <w:txbxContent>
                        <w:p w14:paraId="11E078E8" w14:textId="6B8B0C3C"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v:textbox>
                    <w10:wrap type="square"/>
                  </v:shape>
                </w:pict>
              </mc:Fallback>
            </mc:AlternateContent>
          </w:r>
        </w:p>
      </w:tc>
      <w:tc>
        <w:tcPr>
          <w:tcW w:w="340" w:type="dxa"/>
        </w:tcPr>
        <w:p w14:paraId="116BF669" w14:textId="77777777" w:rsidR="00C46A59" w:rsidRPr="00D55628" w:rsidRDefault="00C46A59"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B85A538" w14:textId="77777777" w:rsidR="00C46A59" w:rsidRDefault="00C46A59" w:rsidP="00DE028D">
    <w:pPr>
      <w:pStyle w:val="Footer"/>
    </w:pPr>
  </w:p>
  <w:p w14:paraId="71200A77" w14:textId="77777777" w:rsidR="00C46A59" w:rsidRPr="00DE028D" w:rsidRDefault="00C46A59"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D6235" w14:textId="01AB73FE" w:rsidR="00C46A59" w:rsidRDefault="0041624F" w:rsidP="00BF3066">
    <w:pPr>
      <w:pStyle w:val="Footer"/>
      <w:spacing w:before="1600"/>
    </w:pPr>
    <w:r>
      <w:rPr>
        <w:noProof/>
      </w:rPr>
      <mc:AlternateContent>
        <mc:Choice Requires="wps">
          <w:drawing>
            <wp:anchor distT="0" distB="0" distL="114300" distR="114300" simplePos="0" relativeHeight="251710464" behindDoc="0" locked="0" layoutInCell="0" allowOverlap="1" wp14:anchorId="072BE9C0" wp14:editId="2C2247F6">
              <wp:simplePos x="0" y="0"/>
              <wp:positionH relativeFrom="page">
                <wp:posOffset>0</wp:posOffset>
              </wp:positionH>
              <wp:positionV relativeFrom="page">
                <wp:posOffset>10229850</wp:posOffset>
              </wp:positionV>
              <wp:extent cx="7560945" cy="273050"/>
              <wp:effectExtent l="0" t="0" r="0" b="12700"/>
              <wp:wrapNone/>
              <wp:docPr id="45" name="MSIPCM8956416f87bbb355b69a38c8"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040D5" w14:textId="660F878E"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2BE9C0" id="_x0000_t202" coordsize="21600,21600" o:spt="202" path="m,l,21600r21600,l21600,xe">
              <v:stroke joinstyle="miter"/>
              <v:path gradientshapeok="t" o:connecttype="rect"/>
            </v:shapetype>
            <v:shape id="MSIPCM8956416f87bbb355b69a38c8" o:spid="_x0000_s1030" type="#_x0000_t202" alt="{&quot;HashCode&quot;:-1264680268,&quot;Height&quot;:842.0,&quot;Width&quot;:595.0,&quot;Placement&quot;:&quot;Footer&quot;,&quot;Index&quot;:&quot;FirstPage&quot;,&quot;Section&quot;:1,&quot;Top&quot;:0.0,&quot;Left&quot;:0.0}" style="position:absolute;margin-left:0;margin-top:805.5pt;width:595.35pt;height:21.5pt;z-index:2517104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" o:allowincell="f" filled="f" stroked="f" strokeweight=".5pt">
              <v:textbox inset=",0,,0">
                <w:txbxContent>
                  <w:p w14:paraId="2DE040D5" w14:textId="660F878E"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v:textbox>
              <w10:wrap anchorx="page" anchory="page"/>
            </v:shape>
          </w:pict>
        </mc:Fallback>
      </mc:AlternateContent>
    </w:r>
    <w:r w:rsidR="003C414C">
      <w:rPr>
        <w:noProof/>
        <w:sz w:val="18"/>
      </w:rPr>
      <mc:AlternateContent>
        <mc:Choice Requires="wps">
          <w:drawing>
            <wp:anchor distT="0" distB="0" distL="114300" distR="114300" simplePos="0" relativeHeight="251708416" behindDoc="0" locked="1" layoutInCell="1" allowOverlap="1" wp14:anchorId="03C19CD4" wp14:editId="73592C1B">
              <wp:simplePos x="0" y="0"/>
              <wp:positionH relativeFrom="page">
                <wp:posOffset>7620</wp:posOffset>
              </wp:positionH>
              <wp:positionV relativeFrom="page">
                <wp:posOffset>9959975</wp:posOffset>
              </wp:positionV>
              <wp:extent cx="3848100" cy="719455"/>
              <wp:effectExtent l="0" t="0" r="0" b="4445"/>
              <wp:wrapNone/>
              <wp:docPr id="43" name="WebAddress"/>
              <wp:cNvGraphicFramePr/>
              <a:graphic xmlns:a="http://schemas.openxmlformats.org/drawingml/2006/main">
                <a:graphicData uri="http://schemas.microsoft.com/office/word/2010/wordprocessingShape">
                  <wps:wsp>
                    <wps:cNvSpPr txBox="1"/>
                    <wps:spPr>
                      <a:xfrm>
                        <a:off x="0" y="0"/>
                        <a:ext cx="384810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AFAB8" w14:textId="77777777" w:rsidR="003C414C" w:rsidRPr="009F69FA" w:rsidRDefault="003C414C" w:rsidP="003C414C">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9CD4" id="WebAddress" o:spid="_x0000_s1031" type="#_x0000_t202" style="position:absolute;margin-left:.6pt;margin-top:784.25pt;width:303pt;height:56.6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" filled="f" stroked="f" strokeweight=".5pt">
              <v:textbox inset="15mm">
                <w:txbxContent>
                  <w:p w14:paraId="77DAFAB8" w14:textId="77777777" w:rsidR="003C414C" w:rsidRPr="009F69FA" w:rsidRDefault="003C414C" w:rsidP="003C414C">
                    <w:pPr>
                      <w:pStyle w:val="xWeb"/>
                    </w:pPr>
                    <w:r w:rsidRPr="009F69FA">
                      <w:t>de</w:t>
                    </w:r>
                    <w:r>
                      <w:t>lwp</w:t>
                    </w:r>
                    <w:r w:rsidRPr="009F69FA">
                      <w:t>.vic.gov.au</w:t>
                    </w:r>
                  </w:p>
                </w:txbxContent>
              </v:textbox>
              <w10:wrap anchorx="page" anchory="page"/>
              <w10:anchorlock/>
            </v:shape>
          </w:pict>
        </mc:Fallback>
      </mc:AlternateContent>
    </w:r>
    <w:r w:rsidR="00C46A59">
      <w:rPr>
        <w:noProof/>
      </w:rPr>
      <w:drawing>
        <wp:anchor distT="0" distB="0" distL="114300" distR="114300" simplePos="0" relativeHeight="251689984" behindDoc="1" locked="1" layoutInCell="1" allowOverlap="1" wp14:anchorId="6278CF72" wp14:editId="4FBB35F5">
          <wp:simplePos x="0" y="0"/>
          <wp:positionH relativeFrom="page">
            <wp:align>right</wp:align>
          </wp:positionH>
          <wp:positionV relativeFrom="page">
            <wp:align>bottom</wp:align>
          </wp:positionV>
          <wp:extent cx="2403762" cy="1083600"/>
          <wp:effectExtent l="0" t="0" r="0" b="0"/>
          <wp:wrapNone/>
          <wp:docPr id="3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Mono" hidden="1"/>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A59">
      <w:rPr>
        <w:noProof/>
        <w:sz w:val="18"/>
      </w:rPr>
      <mc:AlternateContent>
        <mc:Choice Requires="wps">
          <w:drawing>
            <wp:anchor distT="0" distB="0" distL="114300" distR="114300" simplePos="0" relativeHeight="251688960" behindDoc="0" locked="1" layoutInCell="1" allowOverlap="1" wp14:anchorId="5C11E745" wp14:editId="35E23828">
              <wp:simplePos x="0" y="0"/>
              <wp:positionH relativeFrom="page">
                <wp:align>left</wp:align>
              </wp:positionH>
              <wp:positionV relativeFrom="page">
                <wp:align>bottom</wp:align>
              </wp:positionV>
              <wp:extent cx="3848400" cy="720000"/>
              <wp:effectExtent l="0" t="0" r="0" b="0"/>
              <wp:wrapNone/>
              <wp:docPr id="2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0CC17" w14:textId="77777777" w:rsidR="00C46A59" w:rsidRPr="009F69FA" w:rsidRDefault="00C46A59"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1E745" id="_x0000_s1032" type="#_x0000_t202" style="position:absolute;margin-left:0;margin-top:0;width:303pt;height:56.7pt;z-index:25168896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OViwIAAHY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" filled="f" stroked="f" strokeweight=".5pt">
              <v:textbox inset="15mm">
                <w:txbxContent>
                  <w:p w14:paraId="6E20CC17" w14:textId="77777777" w:rsidR="00C46A59" w:rsidRPr="009F69FA" w:rsidRDefault="00C46A59" w:rsidP="00213C82">
                    <w:pPr>
                      <w:pStyle w:val="xWeb"/>
                    </w:pPr>
                    <w:r w:rsidRPr="009F69FA">
                      <w:t>de</w:t>
                    </w:r>
                    <w:r>
                      <w:t>lwp</w:t>
                    </w:r>
                    <w:r w:rsidRPr="009F69FA">
                      <w:t>.vic.gov.au</w:t>
                    </w:r>
                  </w:p>
                </w:txbxContent>
              </v:textbox>
              <w10:wrap anchorx="page" anchory="page"/>
              <w10:anchorlock/>
            </v:shape>
          </w:pict>
        </mc:Fallback>
      </mc:AlternateContent>
    </w:r>
    <w:r w:rsidR="00C46A59">
      <w:rPr>
        <w:noProof/>
        <w:sz w:val="18"/>
      </w:rPr>
      <w:drawing>
        <wp:anchor distT="0" distB="0" distL="114300" distR="114300" simplePos="0" relativeHeight="251687936" behindDoc="1" locked="1" layoutInCell="1" allowOverlap="1" wp14:anchorId="42911433" wp14:editId="52C0AECF">
          <wp:simplePos x="0" y="0"/>
          <wp:positionH relativeFrom="page">
            <wp:align>right</wp:align>
          </wp:positionH>
          <wp:positionV relativeFrom="page">
            <wp:align>bottom</wp:align>
          </wp:positionV>
          <wp:extent cx="2422800" cy="1083600"/>
          <wp:effectExtent l="0" t="0" r="0" b="0"/>
          <wp:wrapNone/>
          <wp:docPr id="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Colour"/>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9356"/>
      <w:gridCol w:w="55"/>
    </w:tblGrid>
    <w:tr w:rsidR="00DE028D" w14:paraId="3ED960A8" w14:textId="77777777" w:rsidTr="000C211C">
      <w:trPr>
        <w:trHeight w:val="397"/>
      </w:trPr>
      <w:tc>
        <w:tcPr>
          <w:tcW w:w="9356" w:type="dxa"/>
        </w:tcPr>
        <w:p w14:paraId="25290AB1" w14:textId="6DAE2130" w:rsidR="00DE028D" w:rsidRPr="00D55628" w:rsidRDefault="003C414C" w:rsidP="00DE028D">
          <w:pPr>
            <w:pStyle w:val="FooterEvenPageNumber"/>
            <w:framePr w:wrap="auto" w:vAnchor="margin" w:hAnchor="text" w:yAlign="inline"/>
          </w:pPr>
          <w:r>
            <w:rPr>
              <w:noProof/>
            </w:rPr>
            <mc:AlternateContent>
              <mc:Choice Requires="wps">
                <w:drawing>
                  <wp:anchor distT="0" distB="0" distL="114300" distR="114300" simplePos="0" relativeHeight="251714560" behindDoc="0" locked="0" layoutInCell="0" allowOverlap="1" wp14:anchorId="4C3C1790" wp14:editId="229AEEE5">
                    <wp:simplePos x="0" y="0"/>
                    <wp:positionH relativeFrom="page">
                      <wp:posOffset>0</wp:posOffset>
                    </wp:positionH>
                    <wp:positionV relativeFrom="page">
                      <wp:posOffset>10229215</wp:posOffset>
                    </wp:positionV>
                    <wp:extent cx="7560945" cy="273050"/>
                    <wp:effectExtent l="0" t="0" r="0" b="12700"/>
                    <wp:wrapNone/>
                    <wp:docPr id="60" name="MSIPCMb6344c0aad8f84bcf61b8278"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46E8D" w14:textId="4628BDCC"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3C1790" id="_x0000_t202" coordsize="21600,21600" o:spt="202" path="m,l,21600r21600,l21600,xe">
                    <v:stroke joinstyle="miter"/>
                    <v:path gradientshapeok="t" o:connecttype="rect"/>
                  </v:shapetype>
                  <v:shape id="MSIPCMb6344c0aad8f84bcf61b8278" o:spid="_x0000_s1033" type="#_x0000_t202" alt="{&quot;HashCode&quot;:-1264680268,&quot;Height&quot;:842.0,&quot;Width&quot;:595.0,&quot;Placement&quot;:&quot;Footer&quot;,&quot;Index&quot;:&quot;OddAndEven&quot;,&quot;Section&quot;:2,&quot;Top&quot;:0.0,&quot;Left&quot;:0.0}" style="position:absolute;margin-left:0;margin-top:805.45pt;width:595.35pt;height:21.5pt;z-index:251714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" o:allowincell="f" filled="f" stroked="f" strokeweight=".5pt">
                    <v:textbox inset=",0,,0">
                      <w:txbxContent>
                        <w:p w14:paraId="6F346E8D" w14:textId="4628BDCC"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v:textbox>
                    <w10:wrap anchorx="page" anchory="page"/>
                  </v:shape>
                </w:pict>
              </mc:Fallback>
            </mc:AlternateContent>
          </w:r>
          <w:r w:rsidR="000C211C">
            <w:rPr>
              <w:noProof/>
            </w:rPr>
            <mc:AlternateContent>
              <mc:Choice Requires="wps">
                <w:drawing>
                  <wp:anchor distT="0" distB="0" distL="0" distR="0" simplePos="0" relativeHeight="251705344" behindDoc="0" locked="0" layoutInCell="1" allowOverlap="1" wp14:anchorId="1CF7F4F4" wp14:editId="4DC10ADA">
                    <wp:simplePos x="541020" y="10260965"/>
                    <wp:positionH relativeFrom="column">
                      <wp:align>center</wp:align>
                    </wp:positionH>
                    <wp:positionV relativeFrom="paragraph">
                      <wp:posOffset>635</wp:posOffset>
                    </wp:positionV>
                    <wp:extent cx="443865" cy="443865"/>
                    <wp:effectExtent l="0" t="0" r="12700" b="13335"/>
                    <wp:wrapSquare wrapText="bothSides"/>
                    <wp:docPr id="51" name="Text Box 5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DBAD52" w14:textId="5494EEFD"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CF7F4F4" id="Text Box 51" o:spid="_x0000_s1034" type="#_x0000_t202" alt="OFFICIAL" style="position:absolute;margin-left:0;margin-top:.05pt;width:34.95pt;height:34.95pt;z-index:2517053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YgqYHCUCAABPBAAADgAAAAAAAAAAAAAAAAAuAgAAZHJzL2Uyb0RvYy54bWxQSwEC&#10;LQAUAAYACAAAACEAhLDTKNYAAAADAQAADwAAAAAAAAAAAAAAAAB/BAAAZHJzL2Rvd25yZXYueG1s&#10;UEsFBgAAAAAEAAQA8wAAAIIFAAAAAA==&#10;" filled="f" stroked="f">
                    <v:textbox style="mso-fit-shape-to-text:t" inset="0,0,0,0">
                      <w:txbxContent>
                        <w:p w14:paraId="26DBAD52" w14:textId="5494EEFD"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v:textbox>
                    <w10:wrap type="square"/>
                  </v:shape>
                </w:pict>
              </mc:Fallback>
            </mc:AlternateContent>
          </w:r>
          <w:r w:rsidR="00DE028D" w:rsidRPr="00D55628">
            <w:fldChar w:fldCharType="begin"/>
          </w:r>
          <w:r w:rsidR="00DE028D" w:rsidRPr="00D55628">
            <w:instrText xml:space="preserve"> PAGE   \* MERGEFORMAT </w:instrText>
          </w:r>
          <w:r w:rsidR="00DE028D" w:rsidRPr="00D55628">
            <w:fldChar w:fldCharType="separate"/>
          </w:r>
          <w:r w:rsidR="009C5CCF">
            <w:rPr>
              <w:noProof/>
            </w:rPr>
            <w:t>2</w:t>
          </w:r>
          <w:r w:rsidR="00DE028D" w:rsidRPr="00D55628">
            <w:fldChar w:fldCharType="end"/>
          </w:r>
        </w:p>
      </w:tc>
      <w:tc>
        <w:tcPr>
          <w:tcW w:w="55" w:type="dxa"/>
        </w:tcPr>
        <w:p w14:paraId="328BF8ED" w14:textId="77777777" w:rsidR="00DE028D" w:rsidRPr="00D55628" w:rsidRDefault="00DE028D" w:rsidP="00DE028D">
          <w:pPr>
            <w:pStyle w:val="FooterEven"/>
          </w:pPr>
        </w:p>
      </w:tc>
    </w:tr>
  </w:tbl>
  <w:p w14:paraId="345DEE97" w14:textId="77777777" w:rsidR="00DE028D" w:rsidRDefault="00DE028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06F82AC4" w14:textId="77777777" w:rsidTr="00F66894">
      <w:trPr>
        <w:trHeight w:val="397"/>
      </w:trPr>
      <w:tc>
        <w:tcPr>
          <w:tcW w:w="9071" w:type="dxa"/>
        </w:tcPr>
        <w:p w14:paraId="40B70FB4" w14:textId="27E4870F" w:rsidR="00DE028D" w:rsidRPr="00CB1FB7" w:rsidRDefault="003C414C" w:rsidP="00DE028D">
          <w:pPr>
            <w:pStyle w:val="FooterOdd"/>
            <w:rPr>
              <w:b/>
            </w:rPr>
          </w:pPr>
          <w:r>
            <w:rPr>
              <w:b/>
              <w:noProof/>
            </w:rPr>
            <mc:AlternateContent>
              <mc:Choice Requires="wps">
                <w:drawing>
                  <wp:anchor distT="0" distB="0" distL="114300" distR="114300" simplePos="0" relativeHeight="251712512" behindDoc="0" locked="0" layoutInCell="0" allowOverlap="1" wp14:anchorId="051E0E6A" wp14:editId="0CDDCA3A">
                    <wp:simplePos x="0" y="0"/>
                    <wp:positionH relativeFrom="page">
                      <wp:posOffset>0</wp:posOffset>
                    </wp:positionH>
                    <wp:positionV relativeFrom="page">
                      <wp:posOffset>10229215</wp:posOffset>
                    </wp:positionV>
                    <wp:extent cx="7560945" cy="273050"/>
                    <wp:effectExtent l="0" t="0" r="0" b="12700"/>
                    <wp:wrapNone/>
                    <wp:docPr id="55" name="MSIPCM362243b0a8c099387a2d50b0"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EDBC9" w14:textId="76F6D0B9"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1E0E6A" id="_x0000_t202" coordsize="21600,21600" o:spt="202" path="m,l,21600r21600,l21600,xe">
                    <v:stroke joinstyle="miter"/>
                    <v:path gradientshapeok="t" o:connecttype="rect"/>
                  </v:shapetype>
                  <v:shape id="MSIPCM362243b0a8c099387a2d50b0" o:spid="_x0000_s1035"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712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gbwG1tAIAAE8F&#10;AAAOAAAAAAAAAAAAAAAAAC4CAABkcnMvZTJvRG9jLnhtbFBLAQItABQABgAIAAAAIQARcqd+3wAA&#10;AAsBAAAPAAAAAAAAAAAAAAAAAA4FAABkcnMvZG93bnJldi54bWxQSwUGAAAAAAQABADzAAAAGgYA&#10;AAAA&#10;" o:allowincell="f" filled="f" stroked="f" strokeweight=".5pt">
                    <v:textbox inset=",0,,0">
                      <w:txbxContent>
                        <w:p w14:paraId="7AEEDBC9" w14:textId="76F6D0B9"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v:textbox>
                    <w10:wrap anchorx="page" anchory="page"/>
                  </v:shape>
                </w:pict>
              </mc:Fallback>
            </mc:AlternateContent>
          </w:r>
          <w:r w:rsidR="000C211C">
            <w:rPr>
              <w:b/>
              <w:noProof/>
            </w:rPr>
            <mc:AlternateContent>
              <mc:Choice Requires="wps">
                <w:drawing>
                  <wp:anchor distT="0" distB="0" distL="0" distR="0" simplePos="0" relativeHeight="251706368" behindDoc="0" locked="0" layoutInCell="1" allowOverlap="1" wp14:anchorId="373D24BA" wp14:editId="16A23201">
                    <wp:simplePos x="1033670" y="10257183"/>
                    <wp:positionH relativeFrom="column">
                      <wp:align>center</wp:align>
                    </wp:positionH>
                    <wp:positionV relativeFrom="paragraph">
                      <wp:posOffset>635</wp:posOffset>
                    </wp:positionV>
                    <wp:extent cx="443865" cy="443865"/>
                    <wp:effectExtent l="0" t="0" r="635" b="4445"/>
                    <wp:wrapSquare wrapText="bothSides"/>
                    <wp:docPr id="52" name="Text Box 5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9CCAB2" w14:textId="3418F099"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373D24BA" id="Text Box 52" o:spid="_x0000_s1036" type="#_x0000_t202" alt="OFFICIAL" style="position:absolute;left:0;text-align:left;margin-left:0;margin-top:.05pt;width:34.95pt;height:34.95pt;z-index:2517063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XgbeSUCAABQBAAADgAAAAAAAAAAAAAAAAAuAgAAZHJzL2Uyb0RvYy54bWxQSwEC&#10;LQAUAAYACAAAACEAhLDTKNYAAAADAQAADwAAAAAAAAAAAAAAAAB/BAAAZHJzL2Rvd25yZXYueG1s&#10;UEsFBgAAAAAEAAQA8wAAAIIFAAAAAA==&#10;" filled="f" stroked="f">
                    <v:textbox style="mso-fit-shape-to-text:t" inset="0,0,0,0">
                      <w:txbxContent>
                        <w:p w14:paraId="629CCAB2" w14:textId="3418F099"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v:textbox>
                    <w10:wrap type="square"/>
                  </v:shape>
                </w:pict>
              </mc:Fallback>
            </mc:AlternateContent>
          </w:r>
        </w:p>
      </w:tc>
      <w:tc>
        <w:tcPr>
          <w:tcW w:w="340" w:type="dxa"/>
        </w:tcPr>
        <w:p w14:paraId="49E23AD7"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798D60D0" w14:textId="77777777" w:rsidR="00DE028D" w:rsidRDefault="00DE028D" w:rsidP="00DE028D">
    <w:pPr>
      <w:pStyle w:val="Footer"/>
    </w:pPr>
  </w:p>
  <w:p w14:paraId="3FC813EF" w14:textId="77777777" w:rsidR="00DE028D" w:rsidRPr="00DE028D" w:rsidRDefault="00DE028D" w:rsidP="00DE02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338AD" w14:textId="60473A26" w:rsidR="00E962AA" w:rsidRDefault="003C414C" w:rsidP="00BF3066">
    <w:pPr>
      <w:pStyle w:val="Footer"/>
      <w:spacing w:before="1600"/>
    </w:pPr>
    <w:r>
      <w:rPr>
        <w:noProof/>
      </w:rPr>
      <mc:AlternateContent>
        <mc:Choice Requires="wps">
          <w:drawing>
            <wp:anchor distT="0" distB="0" distL="114300" distR="114300" simplePos="1" relativeHeight="251713536" behindDoc="0" locked="0" layoutInCell="0" allowOverlap="1" wp14:anchorId="278E9F4B" wp14:editId="65CCF89E">
              <wp:simplePos x="0" y="10229453"/>
              <wp:positionH relativeFrom="page">
                <wp:posOffset>0</wp:posOffset>
              </wp:positionH>
              <wp:positionV relativeFrom="page">
                <wp:posOffset>10229215</wp:posOffset>
              </wp:positionV>
              <wp:extent cx="7560945" cy="273050"/>
              <wp:effectExtent l="0" t="0" r="0" b="12700"/>
              <wp:wrapNone/>
              <wp:docPr id="57" name="MSIPCM8f684dd79b08d48df1cdd5b4"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04A643" w14:textId="41DCB1C8"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8E9F4B" id="_x0000_t202" coordsize="21600,21600" o:spt="202" path="m,l,21600r21600,l21600,xe">
              <v:stroke joinstyle="miter"/>
              <v:path gradientshapeok="t" o:connecttype="rect"/>
            </v:shapetype>
            <v:shape id="MSIPCM8f684dd79b08d48df1cdd5b4" o:spid="_x0000_s1037" type="#_x0000_t202" alt="{&quot;HashCode&quot;:-1264680268,&quot;Height&quot;:842.0,&quot;Width&quot;:595.0,&quot;Placement&quot;:&quot;Footer&quot;,&quot;Index&quot;:&quot;FirstPage&quot;,&quot;Section&quot;:2,&quot;Top&quot;:0.0,&quot;Left&quot;:0.0}" style="position:absolute;margin-left:0;margin-top:805.45pt;width:595.35pt;height:21.5pt;z-index:251713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ps6ehbUCAABS&#10;BQAADgAAAAAAAAAAAAAAAAAuAgAAZHJzL2Uyb0RvYy54bWxQSwECLQAUAAYACAAAACEAEXKnft8A&#10;AAALAQAADwAAAAAAAAAAAAAAAAAPBQAAZHJzL2Rvd25yZXYueG1sUEsFBgAAAAAEAAQA8wAAABsG&#10;AAAAAA==&#10;" o:allowincell="f" filled="f" stroked="f" strokeweight=".5pt">
              <v:textbox inset=",0,,0">
                <w:txbxContent>
                  <w:p w14:paraId="7104A643" w14:textId="41DCB1C8" w:rsidR="003C414C" w:rsidRPr="003C414C" w:rsidRDefault="003C414C" w:rsidP="003C414C">
                    <w:pPr>
                      <w:jc w:val="center"/>
                      <w:rPr>
                        <w:rFonts w:ascii="Calibri" w:hAnsi="Calibri" w:cs="Calibri"/>
                        <w:color w:val="000000"/>
                        <w:sz w:val="24"/>
                      </w:rPr>
                    </w:pPr>
                    <w:r w:rsidRPr="003C414C">
                      <w:rPr>
                        <w:rFonts w:ascii="Calibri" w:hAnsi="Calibri" w:cs="Calibri"/>
                        <w:color w:val="000000"/>
                        <w:sz w:val="24"/>
                      </w:rPr>
                      <w:t>OFFICIAL</w:t>
                    </w:r>
                  </w:p>
                </w:txbxContent>
              </v:textbox>
              <w10:wrap anchorx="page" anchory="page"/>
            </v:shape>
          </w:pict>
        </mc:Fallback>
      </mc:AlternateContent>
    </w:r>
    <w:r w:rsidR="000C211C">
      <w:rPr>
        <w:noProof/>
      </w:rPr>
      <mc:AlternateContent>
        <mc:Choice Requires="wps">
          <w:drawing>
            <wp:anchor distT="0" distB="0" distL="0" distR="0" simplePos="0" relativeHeight="251704320" behindDoc="0" locked="0" layoutInCell="1" allowOverlap="1" wp14:anchorId="28EB58FC" wp14:editId="38A4E379">
              <wp:simplePos x="635" y="635"/>
              <wp:positionH relativeFrom="column">
                <wp:align>center</wp:align>
              </wp:positionH>
              <wp:positionV relativeFrom="paragraph">
                <wp:posOffset>635</wp:posOffset>
              </wp:positionV>
              <wp:extent cx="443865" cy="443865"/>
              <wp:effectExtent l="0" t="0" r="635" b="4445"/>
              <wp:wrapSquare wrapText="bothSides"/>
              <wp:docPr id="50" name="Text Box 5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D57EF5" w14:textId="30743487"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8EB58FC" id="Text Box 50" o:spid="_x0000_s1038" type="#_x0000_t202" alt="OFFICIAL" style="position:absolute;margin-left:0;margin-top:.05pt;width:34.95pt;height:34.95pt;z-index:2517043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CuJwIAAFAEAAAOAAAAZHJzL2Uyb0RvYy54bWysVN9v2jAQfp+0/8Hy+wiwt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auvCuJwIAAFAEAAAOAAAAAAAAAAAAAAAAAC4CAABkcnMvZTJvRG9jLnhtbFBL&#10;AQItABQABgAIAAAAIQCEsNMo1gAAAAMBAAAPAAAAAAAAAAAAAAAAAIEEAABkcnMvZG93bnJldi54&#10;bWxQSwUGAAAAAAQABADzAAAAhAUAAAAA&#10;" filled="f" stroked="f">
              <v:textbox style="mso-fit-shape-to-text:t" inset="0,0,0,0">
                <w:txbxContent>
                  <w:p w14:paraId="03D57EF5" w14:textId="30743487" w:rsidR="000C211C" w:rsidRPr="000C211C" w:rsidRDefault="000C211C">
                    <w:pPr>
                      <w:rPr>
                        <w:rFonts w:ascii="Calibri" w:eastAsia="Calibri" w:hAnsi="Calibri" w:cs="Calibri"/>
                        <w:color w:val="000000"/>
                        <w:sz w:val="24"/>
                        <w:szCs w:val="24"/>
                      </w:rPr>
                    </w:pPr>
                    <w:r w:rsidRPr="000C211C">
                      <w:rPr>
                        <w:rFonts w:ascii="Calibri" w:eastAsia="Calibri" w:hAnsi="Calibri" w:cs="Calibri"/>
                        <w:color w:val="000000"/>
                        <w:sz w:val="24"/>
                        <w:szCs w:val="24"/>
                      </w:rPr>
                      <w:t>OFFICIAL</w:t>
                    </w:r>
                  </w:p>
                </w:txbxContent>
              </v:textbox>
              <w10:wrap type="square"/>
            </v:shape>
          </w:pict>
        </mc:Fallback>
      </mc:AlternateContent>
    </w:r>
    <w:r w:rsidR="001044F8">
      <w:rPr>
        <w:noProof/>
      </w:rPr>
      <w:drawing>
        <wp:anchor distT="0" distB="0" distL="114300" distR="114300" simplePos="0" relativeHeight="251680768" behindDoc="1" locked="1" layoutInCell="1" allowOverlap="1" wp14:anchorId="14176E21" wp14:editId="61E8A25B">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68480" behindDoc="1" locked="1" layoutInCell="1" allowOverlap="1" wp14:anchorId="34A96A01" wp14:editId="6254863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66432" behindDoc="0" locked="1" layoutInCell="1" allowOverlap="1" wp14:anchorId="5FAF0F94" wp14:editId="59F581CC">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B6198"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F0F94" id="_x0000_s1039" type="#_x0000_t202" style="position:absolute;margin-left:0;margin-top:0;width:303pt;height:56.7pt;z-index:2516664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" filled="f" stroked="f" strokeweight=".5pt">
              <v:textbox inset="15mm">
                <w:txbxContent>
                  <w:p w14:paraId="425B6198"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62336" behindDoc="1" locked="1" layoutInCell="1" allowOverlap="1" wp14:anchorId="3A815191" wp14:editId="0E22F514">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25A77" w14:textId="77777777" w:rsidR="00FE7799" w:rsidRPr="008F5280" w:rsidRDefault="00FE7799" w:rsidP="008F5280">
      <w:pPr>
        <w:pStyle w:val="FootnoteSeparator"/>
      </w:pPr>
    </w:p>
    <w:p w14:paraId="7885931E" w14:textId="77777777" w:rsidR="00FE7799" w:rsidRDefault="00FE7799"/>
  </w:footnote>
  <w:footnote w:type="continuationSeparator" w:id="0">
    <w:p w14:paraId="75653CEA" w14:textId="77777777" w:rsidR="00FE7799" w:rsidRDefault="00FE7799" w:rsidP="008F5280">
      <w:pPr>
        <w:pStyle w:val="FootnoteSeparator"/>
      </w:pPr>
    </w:p>
    <w:p w14:paraId="47DEC229" w14:textId="77777777" w:rsidR="00FE7799" w:rsidRDefault="00FE7799"/>
    <w:p w14:paraId="47CB8120" w14:textId="77777777" w:rsidR="00FE7799" w:rsidRDefault="00FE7799"/>
  </w:footnote>
  <w:footnote w:type="continuationNotice" w:id="1">
    <w:p w14:paraId="6BCB783C" w14:textId="77777777" w:rsidR="00FE7799" w:rsidRDefault="00FE7799" w:rsidP="00D55628"/>
    <w:p w14:paraId="77D08DFB" w14:textId="77777777" w:rsidR="00FE7799" w:rsidRDefault="00FE7799"/>
    <w:p w14:paraId="16E3BD83" w14:textId="77777777" w:rsidR="00FE7799" w:rsidRDefault="00FE77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F579ED" w14:paraId="1C69261B" w14:textId="77777777" w:rsidTr="00F66894">
      <w:trPr>
        <w:trHeight w:hRule="exact" w:val="1418"/>
      </w:trPr>
      <w:tc>
        <w:tcPr>
          <w:tcW w:w="7761" w:type="dxa"/>
          <w:vAlign w:val="center"/>
        </w:tcPr>
        <w:p w14:paraId="3A990BDE" w14:textId="3F8C832B" w:rsidR="00C46A59" w:rsidRPr="00F579ED" w:rsidRDefault="00C46A59" w:rsidP="00DE028D">
          <w:pPr>
            <w:pStyle w:val="Header"/>
          </w:pPr>
          <w:r>
            <w:rPr>
              <w:noProof/>
              <w:lang w:val="en-US"/>
            </w:rPr>
            <w:fldChar w:fldCharType="begin"/>
          </w:r>
          <w:r>
            <w:rPr>
              <w:noProof/>
              <w:lang w:val="en-US"/>
            </w:rPr>
            <w:instrText xml:space="preserve"> STYLEREF  Title  \* MERGEFORMAT </w:instrText>
          </w:r>
          <w:r>
            <w:rPr>
              <w:noProof/>
              <w:lang w:val="en-US"/>
            </w:rPr>
            <w:fldChar w:fldCharType="separate"/>
          </w:r>
          <w:r w:rsidR="003C414C">
            <w:rPr>
              <w:noProof/>
              <w:lang w:val="en-US"/>
            </w:rPr>
            <w:t>State</w:t>
          </w:r>
          <w:r w:rsidR="003C414C" w:rsidRPr="003C414C">
            <w:rPr>
              <w:noProof/>
            </w:rPr>
            <w:t xml:space="preserve"> of the Network</w:t>
          </w:r>
          <w:r>
            <w:rPr>
              <w:noProof/>
            </w:rPr>
            <w:fldChar w:fldCharType="end"/>
          </w:r>
        </w:p>
      </w:tc>
    </w:tr>
  </w:tbl>
  <w:p w14:paraId="08E7A737" w14:textId="77777777" w:rsidR="00C46A59" w:rsidRDefault="00C46A59" w:rsidP="00DE028D">
    <w:pPr>
      <w:pStyle w:val="Header"/>
    </w:pPr>
    <w:r>
      <w:rPr>
        <w:noProof/>
      </w:rPr>
      <mc:AlternateContent>
        <mc:Choice Requires="wps">
          <w:drawing>
            <wp:anchor distT="0" distB="0" distL="114300" distR="114300" simplePos="0" relativeHeight="251699200" behindDoc="0" locked="1" layoutInCell="1" allowOverlap="1" wp14:anchorId="19E8EFD8" wp14:editId="1845E878">
              <wp:simplePos x="0" y="0"/>
              <wp:positionH relativeFrom="page">
                <wp:align>right</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2F228" id="Rectangle 18" o:spid="_x0000_s1026" style="position:absolute;margin-left:-29.95pt;margin-top:0;width:21.25pt;height:96.4pt;z-index:2516992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cdjA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4080" behindDoc="1" locked="0" layoutInCell="1" allowOverlap="1" wp14:anchorId="4CF40382" wp14:editId="483769BE">
              <wp:simplePos x="0" y="0"/>
              <wp:positionH relativeFrom="page">
                <wp:posOffset>720090</wp:posOffset>
              </wp:positionH>
              <wp:positionV relativeFrom="page">
                <wp:posOffset>288290</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9117D" id="TriangleRight" o:spid="_x0000_s1026" style="position:absolute;margin-left:56.7pt;margin-top:22.7pt;width:68.05pt;height:70.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3056" behindDoc="1" locked="0" layoutInCell="1" allowOverlap="1" wp14:anchorId="10E07DDC" wp14:editId="0F49209D">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0A8F0" id="TriangleLeft" o:spid="_x0000_s1026" style="position:absolute;margin-left:22.7pt;margin-top:22.7pt;width:68.05pt;height:70.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DFtXFz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2032" behindDoc="1" locked="0" layoutInCell="1" allowOverlap="1" wp14:anchorId="0374E9A7" wp14:editId="37344B24">
              <wp:simplePos x="0" y="0"/>
              <wp:positionH relativeFrom="page">
                <wp:posOffset>288290</wp:posOffset>
              </wp:positionH>
              <wp:positionV relativeFrom="page">
                <wp:posOffset>288290</wp:posOffset>
              </wp:positionV>
              <wp:extent cx="14580000" cy="900000"/>
              <wp:effectExtent l="0" t="0" r="0"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5D64A3" id="Rectangle" o:spid="_x0000_s1026" style="position:absolute;margin-left:22.7pt;margin-top:22.7pt;width:1148.05pt;height:70.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I0y85f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3A068E72" w14:textId="77777777" w:rsidR="00C46A59" w:rsidRPr="00DE028D" w:rsidRDefault="00C46A59"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C46A59" w:rsidRPr="00975ED3" w14:paraId="2A3A1BF8" w14:textId="77777777" w:rsidTr="00F66894">
      <w:trPr>
        <w:trHeight w:hRule="exact" w:val="1418"/>
      </w:trPr>
      <w:tc>
        <w:tcPr>
          <w:tcW w:w="7761" w:type="dxa"/>
          <w:vAlign w:val="center"/>
        </w:tcPr>
        <w:p w14:paraId="3D636C2F" w14:textId="2F0466C1" w:rsidR="00C46A59" w:rsidRPr="00975ED3" w:rsidRDefault="00C46A59" w:rsidP="00DE028D">
          <w:pPr>
            <w:pStyle w:val="Header"/>
          </w:pPr>
          <w:r>
            <w:rPr>
              <w:noProof/>
            </w:rPr>
            <w:fldChar w:fldCharType="begin"/>
          </w:r>
          <w:r>
            <w:rPr>
              <w:noProof/>
            </w:rPr>
            <w:instrText xml:space="preserve"> STYLEREF  Title  \* MERGEFORMAT </w:instrText>
          </w:r>
          <w:r>
            <w:rPr>
              <w:noProof/>
            </w:rPr>
            <w:fldChar w:fldCharType="separate"/>
          </w:r>
          <w:r w:rsidR="003C414C">
            <w:rPr>
              <w:noProof/>
            </w:rPr>
            <w:t>State of the Network</w:t>
          </w:r>
          <w:r>
            <w:rPr>
              <w:noProof/>
            </w:rPr>
            <w:fldChar w:fldCharType="end"/>
          </w:r>
        </w:p>
      </w:tc>
    </w:tr>
  </w:tbl>
  <w:p w14:paraId="124FCB38" w14:textId="77777777" w:rsidR="00C46A59" w:rsidRDefault="00C46A59" w:rsidP="00DE028D">
    <w:pPr>
      <w:pStyle w:val="Header"/>
    </w:pPr>
    <w:r>
      <w:rPr>
        <w:noProof/>
      </w:rPr>
      <mc:AlternateContent>
        <mc:Choice Requires="wps">
          <w:drawing>
            <wp:anchor distT="0" distB="0" distL="114300" distR="114300" simplePos="0" relativeHeight="251700224" behindDoc="0" locked="1" layoutInCell="1" allowOverlap="1" wp14:anchorId="6C3362A4" wp14:editId="0A5C211F">
              <wp:simplePos x="0" y="0"/>
              <wp:positionH relativeFrom="page">
                <wp:align>right</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E3F1" id="Rectangle 17" o:spid="_x0000_s1026" style="position:absolute;margin-left:-29.95pt;margin-top:0;width:21.25pt;height:96.4pt;z-index:2517002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w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Ds55nC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97152" behindDoc="1" locked="0" layoutInCell="1" allowOverlap="1" wp14:anchorId="0B6F5956" wp14:editId="49C2FF20">
              <wp:simplePos x="0" y="0"/>
              <wp:positionH relativeFrom="page">
                <wp:posOffset>720090</wp:posOffset>
              </wp:positionH>
              <wp:positionV relativeFrom="page">
                <wp:posOffset>288290</wp:posOffset>
              </wp:positionV>
              <wp:extent cx="864000" cy="900000"/>
              <wp:effectExtent l="0" t="0" r="0" b="0"/>
              <wp:wrapNone/>
              <wp:docPr id="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C7AAE" id="TriangleRight" o:spid="_x0000_s1026"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YU0A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E+mRhT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6128" behindDoc="1" locked="0" layoutInCell="1" allowOverlap="1" wp14:anchorId="58C24205" wp14:editId="2F6B9A07">
              <wp:simplePos x="0" y="0"/>
              <wp:positionH relativeFrom="page">
                <wp:posOffset>288290</wp:posOffset>
              </wp:positionH>
              <wp:positionV relativeFrom="page">
                <wp:posOffset>288290</wp:posOffset>
              </wp:positionV>
              <wp:extent cx="864000" cy="900000"/>
              <wp:effectExtent l="0" t="0" r="0" b="0"/>
              <wp:wrapNone/>
              <wp:docPr id="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DB6F2" id="TriangleLeft" o:spid="_x0000_s1026" style="position:absolute;margin-left:22.7pt;margin-top:22.7pt;width:68.05pt;height:70.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CXwf2H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95104" behindDoc="1" locked="0" layoutInCell="1" allowOverlap="1" wp14:anchorId="4E00BAB6" wp14:editId="0D07AC7D">
              <wp:simplePos x="0" y="0"/>
              <wp:positionH relativeFrom="page">
                <wp:posOffset>288290</wp:posOffset>
              </wp:positionH>
              <wp:positionV relativeFrom="page">
                <wp:posOffset>288290</wp:posOffset>
              </wp:positionV>
              <wp:extent cx="14580000" cy="900000"/>
              <wp:effectExtent l="0" t="0" r="0" b="0"/>
              <wp:wrapNone/>
              <wp:docPr id="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8A15CC" id="Rectangle" o:spid="_x0000_s1026" style="position:absolute;margin-left:22.7pt;margin-top:22.7pt;width:1148.05pt;height:70.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OZXxfT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1A33D9D2" w14:textId="77777777" w:rsidR="00C46A59" w:rsidRPr="00DE028D" w:rsidRDefault="00C46A59"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99D59" w14:textId="77777777" w:rsidR="00C46A59" w:rsidRPr="00E97294" w:rsidRDefault="00C46A59" w:rsidP="00E97294">
    <w:pPr>
      <w:pStyle w:val="Header"/>
    </w:pPr>
    <w:r>
      <w:rPr>
        <w:noProof/>
      </w:rPr>
      <mc:AlternateContent>
        <mc:Choice Requires="wps">
          <w:drawing>
            <wp:anchor distT="0" distB="0" distL="114300" distR="114300" simplePos="0" relativeHeight="251698176" behindDoc="0" locked="1" layoutInCell="1" allowOverlap="1" wp14:anchorId="7A70FF1D" wp14:editId="5BF7F538">
              <wp:simplePos x="0" y="0"/>
              <wp:positionH relativeFrom="page">
                <wp:align>right</wp:align>
              </wp:positionH>
              <wp:positionV relativeFrom="page">
                <wp:align>top</wp:align>
              </wp:positionV>
              <wp:extent cx="270000" cy="1224000"/>
              <wp:effectExtent l="0" t="0" r="0" b="0"/>
              <wp:wrapNone/>
              <wp:docPr id="22" name="Rectangle 22"/>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C1CF0" id="Rectangle 22" o:spid="_x0000_s1026" style="position:absolute;margin-left:-29.95pt;margin-top:0;width:21.25pt;height:96.4pt;z-index:2516981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PTgY86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91008" behindDoc="1" locked="0" layoutInCell="1" allowOverlap="1" wp14:anchorId="52873E95" wp14:editId="2978C0C8">
          <wp:simplePos x="0" y="0"/>
          <wp:positionH relativeFrom="page">
            <wp:posOffset>720090</wp:posOffset>
          </wp:positionH>
          <wp:positionV relativeFrom="page">
            <wp:posOffset>1188085</wp:posOffset>
          </wp:positionV>
          <wp:extent cx="860400" cy="896400"/>
          <wp:effectExtent l="0" t="0" r="0" b="0"/>
          <wp:wrapNone/>
          <wp:docPr id="2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iangleBottomACIMono" hidden="1"/>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18888CA7" wp14:editId="4988ADE5">
          <wp:simplePos x="0" y="0"/>
          <wp:positionH relativeFrom="page">
            <wp:posOffset>720090</wp:posOffset>
          </wp:positionH>
          <wp:positionV relativeFrom="page">
            <wp:posOffset>1188085</wp:posOffset>
          </wp:positionV>
          <wp:extent cx="864000" cy="896400"/>
          <wp:effectExtent l="0" t="0" r="0" b="0"/>
          <wp:wrapNone/>
          <wp:docPr id="3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iangleBottomACI"/>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86912" behindDoc="1" locked="0" layoutInCell="1" allowOverlap="1" wp14:anchorId="1B84121F" wp14:editId="34B7E044">
              <wp:simplePos x="0" y="0"/>
              <wp:positionH relativeFrom="page">
                <wp:posOffset>720090</wp:posOffset>
              </wp:positionH>
              <wp:positionV relativeFrom="page">
                <wp:posOffset>288290</wp:posOffset>
              </wp:positionV>
              <wp:extent cx="864000" cy="900000"/>
              <wp:effectExtent l="0" t="0" r="0" b="0"/>
              <wp:wrapNone/>
              <wp:docPr id="2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19297" id="TriangleRight" o:spid="_x0000_s1026" style="position:absolute;margin-left:56.7pt;margin-top:22.7pt;width:68.05pt;height:70.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8Q0Q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0D23629A" wp14:editId="218A75E1">
              <wp:simplePos x="0" y="0"/>
              <wp:positionH relativeFrom="page">
                <wp:posOffset>720090</wp:posOffset>
              </wp:positionH>
              <wp:positionV relativeFrom="page">
                <wp:posOffset>1188085</wp:posOffset>
              </wp:positionV>
              <wp:extent cx="864000" cy="900000"/>
              <wp:effectExtent l="0" t="0" r="0" b="0"/>
              <wp:wrapNone/>
              <wp:docPr id="2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72C49" id="TriangleBottom" o:spid="_x0000_s1026" style="position:absolute;margin-left:56.7pt;margin-top:93.55pt;width:68.05pt;height:70.85pt;z-index:-251633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85888" behindDoc="1" locked="0" layoutInCell="1" allowOverlap="1" wp14:anchorId="57D8FA99" wp14:editId="3A12B2D3">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592E0C" id="TriangleLeft" o:spid="_x0000_s1026" style="position:absolute;margin-left:22.7pt;margin-top:22.7pt;width:68.05pt;height:7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4864" behindDoc="1" locked="0" layoutInCell="1" allowOverlap="1" wp14:anchorId="7A630A10" wp14:editId="4485F79B">
              <wp:simplePos x="0" y="0"/>
              <wp:positionH relativeFrom="page">
                <wp:posOffset>288290</wp:posOffset>
              </wp:positionH>
              <wp:positionV relativeFrom="page">
                <wp:posOffset>288290</wp:posOffset>
              </wp:positionV>
              <wp:extent cx="14580000" cy="900000"/>
              <wp:effectExtent l="0" t="0" r="0" b="0"/>
              <wp:wrapNone/>
              <wp:docPr id="2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4F6B89" id="Rectangle" o:spid="_x0000_s1026" style="position:absolute;margin-left:22.7pt;margin-top:22.7pt;width:1148.05pt;height:70.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MreCZ3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7AD62266" w14:textId="77777777" w:rsidTr="00F66894">
      <w:trPr>
        <w:trHeight w:hRule="exact" w:val="1418"/>
      </w:trPr>
      <w:tc>
        <w:tcPr>
          <w:tcW w:w="7761" w:type="dxa"/>
          <w:vAlign w:val="center"/>
        </w:tcPr>
        <w:p w14:paraId="3196A21E" w14:textId="357D6239"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5D2424">
            <w:rPr>
              <w:noProof/>
            </w:rPr>
            <w:t>State of the Network</w:t>
          </w:r>
          <w:r>
            <w:rPr>
              <w:noProof/>
            </w:rPr>
            <w:fldChar w:fldCharType="end"/>
          </w:r>
        </w:p>
      </w:tc>
    </w:tr>
  </w:tbl>
  <w:p w14:paraId="03F2AA87" w14:textId="77777777" w:rsidR="00DE028D" w:rsidRDefault="00DE028D" w:rsidP="00DE028D">
    <w:pPr>
      <w:pStyle w:val="Header"/>
    </w:pPr>
    <w:r w:rsidRPr="00806AB6">
      <w:rPr>
        <w:noProof/>
      </w:rPr>
      <mc:AlternateContent>
        <mc:Choice Requires="wps">
          <w:drawing>
            <wp:anchor distT="0" distB="0" distL="114300" distR="114300" simplePos="0" relativeHeight="251674624" behindDoc="1" locked="0" layoutInCell="1" allowOverlap="1" wp14:anchorId="44FF2393" wp14:editId="0B049938">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D71578" id="TriangleRight" o:spid="_x0000_s1026" style="position:absolute;margin-left:56.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Nr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yT&#10;9AgpQ5WV9jvbk/yX0P2+4dsJsdbZI5rf6HbI4qcAo9DmDyUNBmxK7e8tM4IS+UVhgs2TyQTsXVhM&#10;pucjLMzQsx56mOIIlVJHcSu9ee3aKb6tjR9TKEmomNKfMHTy0g+HkF+bVbfAEA3ydAPfT+nhOqCe&#10;f0vLJ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KgkA2v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3600" behindDoc="1" locked="0" layoutInCell="1" allowOverlap="1" wp14:anchorId="4A76B284" wp14:editId="46AB3C22">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FCDAC" id="TriangleLeft" o:spid="_x0000_s1026" style="position:absolute;margin-left:22.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qwzwIAAMs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kmirD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2576" behindDoc="1" locked="0" layoutInCell="1" allowOverlap="1" wp14:anchorId="322EB773" wp14:editId="45407B1D">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2A6BF1" id="Rectangle" o:spid="_x0000_s1026" style="position:absolute;margin-left:22.7pt;margin-top:22.7pt;width:552.7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F84C01B" w14:textId="77777777" w:rsidR="00E962AA" w:rsidRPr="00DE028D" w:rsidRDefault="00E962AA" w:rsidP="00DE02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354CC073" w14:textId="77777777" w:rsidTr="00F66894">
      <w:trPr>
        <w:trHeight w:hRule="exact" w:val="1418"/>
      </w:trPr>
      <w:tc>
        <w:tcPr>
          <w:tcW w:w="7761" w:type="dxa"/>
          <w:vAlign w:val="center"/>
        </w:tcPr>
        <w:p w14:paraId="60C65F8E" w14:textId="4D1DCB3E"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5D2424">
            <w:rPr>
              <w:noProof/>
            </w:rPr>
            <w:t>State of the Network</w:t>
          </w:r>
          <w:r>
            <w:rPr>
              <w:noProof/>
            </w:rPr>
            <w:fldChar w:fldCharType="end"/>
          </w:r>
        </w:p>
      </w:tc>
    </w:tr>
  </w:tbl>
  <w:p w14:paraId="5C7FCAE6" w14:textId="77777777" w:rsidR="00DE028D" w:rsidRDefault="00DE028D" w:rsidP="00DE028D">
    <w:pPr>
      <w:pStyle w:val="Header"/>
    </w:pPr>
    <w:r w:rsidRPr="00806AB6">
      <w:rPr>
        <w:noProof/>
      </w:rPr>
      <mc:AlternateContent>
        <mc:Choice Requires="wps">
          <w:drawing>
            <wp:anchor distT="0" distB="0" distL="114300" distR="114300" simplePos="0" relativeHeight="251678720" behindDoc="1" locked="0" layoutInCell="1" allowOverlap="1" wp14:anchorId="55BFD430" wp14:editId="3B3C084F">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C0596"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IHUdVPQAgAA3Q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7696" behindDoc="1" locked="0" layoutInCell="1" allowOverlap="1" wp14:anchorId="0917947F" wp14:editId="68A87EC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C3C7F" id="TriangleLeft" o:spid="_x0000_s1026" style="position:absolute;margin-left:22.7pt;margin-top:22.7pt;width:68.05pt;height:70.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35UXr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6672" behindDoc="1" locked="0" layoutInCell="1" allowOverlap="1" wp14:anchorId="2314DD22" wp14:editId="72741B58">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B40FA3" id="Rectangle" o:spid="_x0000_s1026" style="position:absolute;margin-left:22.7pt;margin-top:22.7pt;width:552.75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D97D291" w14:textId="77777777" w:rsidR="00DE028D" w:rsidRPr="00DE028D" w:rsidRDefault="00DE028D" w:rsidP="00DE0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C93D9" w14:textId="77777777" w:rsidR="00E962AA" w:rsidRPr="00E97294" w:rsidRDefault="00F90121" w:rsidP="00E97294">
    <w:pPr>
      <w:pStyle w:val="Header"/>
    </w:pPr>
    <w:r>
      <w:rPr>
        <w:noProof/>
      </w:rPr>
      <w:drawing>
        <wp:anchor distT="0" distB="0" distL="114300" distR="114300" simplePos="0" relativeHeight="251670528" behindDoc="1" locked="0" layoutInCell="1" allowOverlap="1" wp14:anchorId="6B49EF6F" wp14:editId="0E7367E5">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42877" behindDoc="1" locked="0" layoutInCell="1" allowOverlap="1" wp14:anchorId="7C656553" wp14:editId="58ED16A4">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4144" behindDoc="1" locked="0" layoutInCell="1" allowOverlap="1" wp14:anchorId="1A8A643A" wp14:editId="4A33C5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C544C"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WK0AIAAN4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" path="m1339,1419l669,,,1419r1339,xe" fillcolor="#797391 [3209]"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41852" behindDoc="1" locked="0" layoutInCell="1" allowOverlap="1" wp14:anchorId="3F3E2D62" wp14:editId="4F5FD939">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CC96A6" id="TriangleBottom" o:spid="_x0000_s1026" style="position:absolute;margin-left:56.7pt;margin-top:93.55pt;width:68.05pt;height:70.85pt;z-index:-2516746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0048" behindDoc="1" locked="0" layoutInCell="1" allowOverlap="1" wp14:anchorId="2B1D4AA2" wp14:editId="1DC4E40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754338"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CTQsb/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45952" behindDoc="1" locked="0" layoutInCell="1" allowOverlap="1" wp14:anchorId="256D66DE" wp14:editId="71102990">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366389"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8DA8D71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False"/>
  </w:docVars>
  <w:rsids>
    <w:rsidRoot w:val="00164C46"/>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0F8F"/>
    <w:rsid w:val="00021A33"/>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66"/>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A6"/>
    <w:rsid w:val="000351EF"/>
    <w:rsid w:val="00035B4E"/>
    <w:rsid w:val="00035F72"/>
    <w:rsid w:val="000362D6"/>
    <w:rsid w:val="00036908"/>
    <w:rsid w:val="00036A70"/>
    <w:rsid w:val="00036FBD"/>
    <w:rsid w:val="00037072"/>
    <w:rsid w:val="000374DE"/>
    <w:rsid w:val="00037CE2"/>
    <w:rsid w:val="00037F49"/>
    <w:rsid w:val="00037F81"/>
    <w:rsid w:val="0004023E"/>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0CB"/>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6F64"/>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485"/>
    <w:rsid w:val="0008006E"/>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6C95"/>
    <w:rsid w:val="000A6DC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1C1"/>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9B5"/>
    <w:rsid w:val="000B6BF6"/>
    <w:rsid w:val="000B7CAB"/>
    <w:rsid w:val="000B7CC2"/>
    <w:rsid w:val="000C005D"/>
    <w:rsid w:val="000C015B"/>
    <w:rsid w:val="000C01DA"/>
    <w:rsid w:val="000C0411"/>
    <w:rsid w:val="000C0A3E"/>
    <w:rsid w:val="000C211C"/>
    <w:rsid w:val="000C27FF"/>
    <w:rsid w:val="000C2888"/>
    <w:rsid w:val="000C2CCC"/>
    <w:rsid w:val="000C2CD8"/>
    <w:rsid w:val="000C2DE3"/>
    <w:rsid w:val="000C33EB"/>
    <w:rsid w:val="000C37EB"/>
    <w:rsid w:val="000C3B79"/>
    <w:rsid w:val="000C3C38"/>
    <w:rsid w:val="000C3F67"/>
    <w:rsid w:val="000C41E0"/>
    <w:rsid w:val="000C41F9"/>
    <w:rsid w:val="000C4231"/>
    <w:rsid w:val="000C436A"/>
    <w:rsid w:val="000C4CBD"/>
    <w:rsid w:val="000C4E6D"/>
    <w:rsid w:val="000C55BE"/>
    <w:rsid w:val="000C57F2"/>
    <w:rsid w:val="000C59E2"/>
    <w:rsid w:val="000C6231"/>
    <w:rsid w:val="000C6F69"/>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9C1"/>
    <w:rsid w:val="000F306B"/>
    <w:rsid w:val="000F31D9"/>
    <w:rsid w:val="000F376E"/>
    <w:rsid w:val="000F3FBB"/>
    <w:rsid w:val="000F3FC7"/>
    <w:rsid w:val="000F47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788F"/>
    <w:rsid w:val="001108B2"/>
    <w:rsid w:val="00110A24"/>
    <w:rsid w:val="00110A62"/>
    <w:rsid w:val="00110B1B"/>
    <w:rsid w:val="00110B5D"/>
    <w:rsid w:val="0011105B"/>
    <w:rsid w:val="0011111B"/>
    <w:rsid w:val="00111483"/>
    <w:rsid w:val="00111886"/>
    <w:rsid w:val="00111CE1"/>
    <w:rsid w:val="0011267E"/>
    <w:rsid w:val="0011271A"/>
    <w:rsid w:val="00112E38"/>
    <w:rsid w:val="0011313B"/>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4EB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D77"/>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E1F"/>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C46"/>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B8C"/>
    <w:rsid w:val="00170F85"/>
    <w:rsid w:val="001715D8"/>
    <w:rsid w:val="00171FD1"/>
    <w:rsid w:val="00172031"/>
    <w:rsid w:val="00172DA4"/>
    <w:rsid w:val="00173F6E"/>
    <w:rsid w:val="001748A0"/>
    <w:rsid w:val="001756B6"/>
    <w:rsid w:val="0017570D"/>
    <w:rsid w:val="00175826"/>
    <w:rsid w:val="0017593D"/>
    <w:rsid w:val="00175B0E"/>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87AD7"/>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995"/>
    <w:rsid w:val="00197F7F"/>
    <w:rsid w:val="001A0827"/>
    <w:rsid w:val="001A0EF8"/>
    <w:rsid w:val="001A13E9"/>
    <w:rsid w:val="001A150E"/>
    <w:rsid w:val="001A18D2"/>
    <w:rsid w:val="001A245B"/>
    <w:rsid w:val="001A25AC"/>
    <w:rsid w:val="001A2881"/>
    <w:rsid w:val="001A37A6"/>
    <w:rsid w:val="001A4197"/>
    <w:rsid w:val="001A45A0"/>
    <w:rsid w:val="001A4BB8"/>
    <w:rsid w:val="001A50A5"/>
    <w:rsid w:val="001A548E"/>
    <w:rsid w:val="001A55E2"/>
    <w:rsid w:val="001A5625"/>
    <w:rsid w:val="001A677B"/>
    <w:rsid w:val="001A7616"/>
    <w:rsid w:val="001A788D"/>
    <w:rsid w:val="001A7B61"/>
    <w:rsid w:val="001A7F0C"/>
    <w:rsid w:val="001B025E"/>
    <w:rsid w:val="001B0693"/>
    <w:rsid w:val="001B0706"/>
    <w:rsid w:val="001B0807"/>
    <w:rsid w:val="001B0F9E"/>
    <w:rsid w:val="001B101F"/>
    <w:rsid w:val="001B136D"/>
    <w:rsid w:val="001B13E0"/>
    <w:rsid w:val="001B1442"/>
    <w:rsid w:val="001B1470"/>
    <w:rsid w:val="001B1C97"/>
    <w:rsid w:val="001B1F30"/>
    <w:rsid w:val="001B2351"/>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067"/>
    <w:rsid w:val="001C2125"/>
    <w:rsid w:val="001C21A0"/>
    <w:rsid w:val="001C2301"/>
    <w:rsid w:val="001C24BB"/>
    <w:rsid w:val="001C2A75"/>
    <w:rsid w:val="001C3683"/>
    <w:rsid w:val="001C37E7"/>
    <w:rsid w:val="001C4063"/>
    <w:rsid w:val="001C4284"/>
    <w:rsid w:val="001C4299"/>
    <w:rsid w:val="001C43F5"/>
    <w:rsid w:val="001C44D3"/>
    <w:rsid w:val="001C5239"/>
    <w:rsid w:val="001C5501"/>
    <w:rsid w:val="001C5664"/>
    <w:rsid w:val="001C58FF"/>
    <w:rsid w:val="001C591F"/>
    <w:rsid w:val="001C63D2"/>
    <w:rsid w:val="001C6526"/>
    <w:rsid w:val="001C6952"/>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3F7"/>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79"/>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5B4"/>
    <w:rsid w:val="001F668A"/>
    <w:rsid w:val="001F6AB6"/>
    <w:rsid w:val="001F6D64"/>
    <w:rsid w:val="001F765B"/>
    <w:rsid w:val="001F770A"/>
    <w:rsid w:val="00200A9D"/>
    <w:rsid w:val="00200B2E"/>
    <w:rsid w:val="00201324"/>
    <w:rsid w:val="002015EA"/>
    <w:rsid w:val="00201841"/>
    <w:rsid w:val="0020194C"/>
    <w:rsid w:val="0020205B"/>
    <w:rsid w:val="00202C45"/>
    <w:rsid w:val="00202E4A"/>
    <w:rsid w:val="00203011"/>
    <w:rsid w:val="002031FC"/>
    <w:rsid w:val="0020332E"/>
    <w:rsid w:val="00203733"/>
    <w:rsid w:val="0020390A"/>
    <w:rsid w:val="002041DB"/>
    <w:rsid w:val="00204418"/>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34B"/>
    <w:rsid w:val="00211AE6"/>
    <w:rsid w:val="00211FE8"/>
    <w:rsid w:val="00212DA6"/>
    <w:rsid w:val="00213289"/>
    <w:rsid w:val="002139D9"/>
    <w:rsid w:val="00213B45"/>
    <w:rsid w:val="00213C82"/>
    <w:rsid w:val="002147CA"/>
    <w:rsid w:val="002154DF"/>
    <w:rsid w:val="002158A2"/>
    <w:rsid w:val="00215AC6"/>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8CD"/>
    <w:rsid w:val="00237BD5"/>
    <w:rsid w:val="00237D72"/>
    <w:rsid w:val="00237EDD"/>
    <w:rsid w:val="00240237"/>
    <w:rsid w:val="002408BA"/>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08F2"/>
    <w:rsid w:val="002511AF"/>
    <w:rsid w:val="00251AF9"/>
    <w:rsid w:val="00251BF4"/>
    <w:rsid w:val="00252146"/>
    <w:rsid w:val="0025231E"/>
    <w:rsid w:val="002525B9"/>
    <w:rsid w:val="00252B3D"/>
    <w:rsid w:val="00252BA5"/>
    <w:rsid w:val="00252E56"/>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31"/>
    <w:rsid w:val="00260781"/>
    <w:rsid w:val="00260992"/>
    <w:rsid w:val="00260A76"/>
    <w:rsid w:val="00260FC1"/>
    <w:rsid w:val="002611D2"/>
    <w:rsid w:val="002614DA"/>
    <w:rsid w:val="00261BDD"/>
    <w:rsid w:val="00261C51"/>
    <w:rsid w:val="00261DCD"/>
    <w:rsid w:val="002620CF"/>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48C"/>
    <w:rsid w:val="00266C22"/>
    <w:rsid w:val="00266EB3"/>
    <w:rsid w:val="00267693"/>
    <w:rsid w:val="00267CB6"/>
    <w:rsid w:val="00267EF8"/>
    <w:rsid w:val="00270AC9"/>
    <w:rsid w:val="00271423"/>
    <w:rsid w:val="00271B90"/>
    <w:rsid w:val="00271BC9"/>
    <w:rsid w:val="00272039"/>
    <w:rsid w:val="00272184"/>
    <w:rsid w:val="00272283"/>
    <w:rsid w:val="0027244F"/>
    <w:rsid w:val="0027257E"/>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639"/>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3AA"/>
    <w:rsid w:val="00293463"/>
    <w:rsid w:val="00293680"/>
    <w:rsid w:val="002940DF"/>
    <w:rsid w:val="002942A8"/>
    <w:rsid w:val="0029457A"/>
    <w:rsid w:val="00294A82"/>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2F"/>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C89"/>
    <w:rsid w:val="002B7D49"/>
    <w:rsid w:val="002B7D71"/>
    <w:rsid w:val="002C043E"/>
    <w:rsid w:val="002C04C2"/>
    <w:rsid w:val="002C09A2"/>
    <w:rsid w:val="002C13EA"/>
    <w:rsid w:val="002C1547"/>
    <w:rsid w:val="002C223F"/>
    <w:rsid w:val="002C230D"/>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9C1"/>
    <w:rsid w:val="002D3B57"/>
    <w:rsid w:val="002D3F88"/>
    <w:rsid w:val="002D4193"/>
    <w:rsid w:val="002D4297"/>
    <w:rsid w:val="002D4531"/>
    <w:rsid w:val="002D47E6"/>
    <w:rsid w:val="002D4B67"/>
    <w:rsid w:val="002D5215"/>
    <w:rsid w:val="002D5353"/>
    <w:rsid w:val="002D5398"/>
    <w:rsid w:val="002D5584"/>
    <w:rsid w:val="002D5767"/>
    <w:rsid w:val="002D5D7B"/>
    <w:rsid w:val="002D65F7"/>
    <w:rsid w:val="002D66F5"/>
    <w:rsid w:val="002D6A84"/>
    <w:rsid w:val="002D6B9C"/>
    <w:rsid w:val="002D6C05"/>
    <w:rsid w:val="002D70B7"/>
    <w:rsid w:val="002D7915"/>
    <w:rsid w:val="002D7AC0"/>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EB7"/>
    <w:rsid w:val="002E3F9E"/>
    <w:rsid w:val="002E429F"/>
    <w:rsid w:val="002E479B"/>
    <w:rsid w:val="002E4943"/>
    <w:rsid w:val="002E49BC"/>
    <w:rsid w:val="002E49CB"/>
    <w:rsid w:val="002E4E56"/>
    <w:rsid w:val="002E52CC"/>
    <w:rsid w:val="002E5808"/>
    <w:rsid w:val="002E584F"/>
    <w:rsid w:val="002E58C5"/>
    <w:rsid w:val="002E597F"/>
    <w:rsid w:val="002E5B9E"/>
    <w:rsid w:val="002E6B7A"/>
    <w:rsid w:val="002E6DC0"/>
    <w:rsid w:val="002E7001"/>
    <w:rsid w:val="002E7991"/>
    <w:rsid w:val="002E7A32"/>
    <w:rsid w:val="002E7EE9"/>
    <w:rsid w:val="002F0518"/>
    <w:rsid w:val="002F0A6E"/>
    <w:rsid w:val="002F0BF5"/>
    <w:rsid w:val="002F1168"/>
    <w:rsid w:val="002F1D03"/>
    <w:rsid w:val="002F1ECC"/>
    <w:rsid w:val="002F20FE"/>
    <w:rsid w:val="002F25E9"/>
    <w:rsid w:val="002F34FD"/>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0C4"/>
    <w:rsid w:val="00305AF5"/>
    <w:rsid w:val="00305E51"/>
    <w:rsid w:val="00306030"/>
    <w:rsid w:val="00306780"/>
    <w:rsid w:val="00306796"/>
    <w:rsid w:val="00306B0C"/>
    <w:rsid w:val="00307282"/>
    <w:rsid w:val="00307581"/>
    <w:rsid w:val="00307C36"/>
    <w:rsid w:val="00307DE3"/>
    <w:rsid w:val="00307EE7"/>
    <w:rsid w:val="0031061F"/>
    <w:rsid w:val="00310A6E"/>
    <w:rsid w:val="00310F51"/>
    <w:rsid w:val="003114B3"/>
    <w:rsid w:val="00311AEC"/>
    <w:rsid w:val="00312073"/>
    <w:rsid w:val="00312320"/>
    <w:rsid w:val="00312916"/>
    <w:rsid w:val="00313432"/>
    <w:rsid w:val="00313587"/>
    <w:rsid w:val="00313AA4"/>
    <w:rsid w:val="003140E6"/>
    <w:rsid w:val="00314485"/>
    <w:rsid w:val="00314509"/>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E10"/>
    <w:rsid w:val="003331F6"/>
    <w:rsid w:val="003334C7"/>
    <w:rsid w:val="003335F7"/>
    <w:rsid w:val="0033364B"/>
    <w:rsid w:val="003336C5"/>
    <w:rsid w:val="00334389"/>
    <w:rsid w:val="00334614"/>
    <w:rsid w:val="00334747"/>
    <w:rsid w:val="00334832"/>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9DE"/>
    <w:rsid w:val="00340C4D"/>
    <w:rsid w:val="00341DE0"/>
    <w:rsid w:val="003420E0"/>
    <w:rsid w:val="00342173"/>
    <w:rsid w:val="00342444"/>
    <w:rsid w:val="003428F3"/>
    <w:rsid w:val="00342C49"/>
    <w:rsid w:val="00342D06"/>
    <w:rsid w:val="00343B7B"/>
    <w:rsid w:val="003440FE"/>
    <w:rsid w:val="0034424C"/>
    <w:rsid w:val="003446A9"/>
    <w:rsid w:val="00344C80"/>
    <w:rsid w:val="00344D5B"/>
    <w:rsid w:val="00344FFD"/>
    <w:rsid w:val="0034574D"/>
    <w:rsid w:val="00345B5F"/>
    <w:rsid w:val="003468F1"/>
    <w:rsid w:val="00346914"/>
    <w:rsid w:val="00346B3F"/>
    <w:rsid w:val="00346F16"/>
    <w:rsid w:val="00346F99"/>
    <w:rsid w:val="0034750A"/>
    <w:rsid w:val="00347980"/>
    <w:rsid w:val="00347BA8"/>
    <w:rsid w:val="00350C48"/>
    <w:rsid w:val="00350E09"/>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52BB"/>
    <w:rsid w:val="00366470"/>
    <w:rsid w:val="003664CB"/>
    <w:rsid w:val="003669E5"/>
    <w:rsid w:val="00367673"/>
    <w:rsid w:val="00370617"/>
    <w:rsid w:val="00370901"/>
    <w:rsid w:val="003709D8"/>
    <w:rsid w:val="00370D02"/>
    <w:rsid w:val="00371C1B"/>
    <w:rsid w:val="00371D63"/>
    <w:rsid w:val="00372766"/>
    <w:rsid w:val="003728DE"/>
    <w:rsid w:val="0037328E"/>
    <w:rsid w:val="00373317"/>
    <w:rsid w:val="0037344B"/>
    <w:rsid w:val="0037377A"/>
    <w:rsid w:val="00373896"/>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87C"/>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3F7"/>
    <w:rsid w:val="003964CC"/>
    <w:rsid w:val="00396652"/>
    <w:rsid w:val="0039686E"/>
    <w:rsid w:val="00396C9A"/>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60E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2D1"/>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865"/>
    <w:rsid w:val="003B7EC7"/>
    <w:rsid w:val="003C0482"/>
    <w:rsid w:val="003C05CC"/>
    <w:rsid w:val="003C091E"/>
    <w:rsid w:val="003C09E7"/>
    <w:rsid w:val="003C0BED"/>
    <w:rsid w:val="003C16C4"/>
    <w:rsid w:val="003C18AD"/>
    <w:rsid w:val="003C20D3"/>
    <w:rsid w:val="003C217F"/>
    <w:rsid w:val="003C2217"/>
    <w:rsid w:val="003C2AA7"/>
    <w:rsid w:val="003C2E9B"/>
    <w:rsid w:val="003C3007"/>
    <w:rsid w:val="003C3368"/>
    <w:rsid w:val="003C38BD"/>
    <w:rsid w:val="003C3A14"/>
    <w:rsid w:val="003C3BC2"/>
    <w:rsid w:val="003C3C33"/>
    <w:rsid w:val="003C3F27"/>
    <w:rsid w:val="003C414C"/>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8EE"/>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1BE"/>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0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CD8"/>
    <w:rsid w:val="003F6E4F"/>
    <w:rsid w:val="003F726C"/>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0C6"/>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4F"/>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E63"/>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CE1"/>
    <w:rsid w:val="004400F1"/>
    <w:rsid w:val="0044019A"/>
    <w:rsid w:val="004403B8"/>
    <w:rsid w:val="00440734"/>
    <w:rsid w:val="00440870"/>
    <w:rsid w:val="00441569"/>
    <w:rsid w:val="00441A0D"/>
    <w:rsid w:val="00441B87"/>
    <w:rsid w:val="004422DF"/>
    <w:rsid w:val="00442BAA"/>
    <w:rsid w:val="00442D95"/>
    <w:rsid w:val="00442F15"/>
    <w:rsid w:val="00442FB4"/>
    <w:rsid w:val="004430B1"/>
    <w:rsid w:val="00443176"/>
    <w:rsid w:val="00443310"/>
    <w:rsid w:val="004454C2"/>
    <w:rsid w:val="00445CA0"/>
    <w:rsid w:val="00446176"/>
    <w:rsid w:val="0044618B"/>
    <w:rsid w:val="00446390"/>
    <w:rsid w:val="004464A2"/>
    <w:rsid w:val="00446920"/>
    <w:rsid w:val="00447351"/>
    <w:rsid w:val="0044789C"/>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8C"/>
    <w:rsid w:val="004649D9"/>
    <w:rsid w:val="00464D36"/>
    <w:rsid w:val="00464F86"/>
    <w:rsid w:val="0046503A"/>
    <w:rsid w:val="004652D7"/>
    <w:rsid w:val="00465713"/>
    <w:rsid w:val="004659BD"/>
    <w:rsid w:val="00465F2A"/>
    <w:rsid w:val="0046684C"/>
    <w:rsid w:val="004668C7"/>
    <w:rsid w:val="004669A7"/>
    <w:rsid w:val="00466A37"/>
    <w:rsid w:val="00466E27"/>
    <w:rsid w:val="00467233"/>
    <w:rsid w:val="004674B9"/>
    <w:rsid w:val="00467962"/>
    <w:rsid w:val="00467FA5"/>
    <w:rsid w:val="00471473"/>
    <w:rsid w:val="00471496"/>
    <w:rsid w:val="0047188C"/>
    <w:rsid w:val="00471BC0"/>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6F9F"/>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2"/>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898"/>
    <w:rsid w:val="00492C0D"/>
    <w:rsid w:val="00492C5A"/>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973"/>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076"/>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3AE"/>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CF4"/>
    <w:rsid w:val="004F5D45"/>
    <w:rsid w:val="004F6035"/>
    <w:rsid w:val="004F6690"/>
    <w:rsid w:val="004F698A"/>
    <w:rsid w:val="004F6AC4"/>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63"/>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28B"/>
    <w:rsid w:val="00516381"/>
    <w:rsid w:val="00516487"/>
    <w:rsid w:val="00516C58"/>
    <w:rsid w:val="005173C0"/>
    <w:rsid w:val="00517471"/>
    <w:rsid w:val="00517741"/>
    <w:rsid w:val="00520415"/>
    <w:rsid w:val="005204AE"/>
    <w:rsid w:val="00520A59"/>
    <w:rsid w:val="00520C6F"/>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676"/>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9F0"/>
    <w:rsid w:val="00531A3D"/>
    <w:rsid w:val="00531DE9"/>
    <w:rsid w:val="00531F4B"/>
    <w:rsid w:val="0053272A"/>
    <w:rsid w:val="005334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0E72"/>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4BB"/>
    <w:rsid w:val="00545662"/>
    <w:rsid w:val="0054585E"/>
    <w:rsid w:val="00545B76"/>
    <w:rsid w:val="00546073"/>
    <w:rsid w:val="0054736B"/>
    <w:rsid w:val="005478BB"/>
    <w:rsid w:val="00547BC4"/>
    <w:rsid w:val="00550BE8"/>
    <w:rsid w:val="00550C69"/>
    <w:rsid w:val="00551607"/>
    <w:rsid w:val="00552423"/>
    <w:rsid w:val="00552773"/>
    <w:rsid w:val="005534BB"/>
    <w:rsid w:val="00553651"/>
    <w:rsid w:val="0055365C"/>
    <w:rsid w:val="00553668"/>
    <w:rsid w:val="00553ADF"/>
    <w:rsid w:val="00553ED6"/>
    <w:rsid w:val="005541D4"/>
    <w:rsid w:val="00554A10"/>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4ECB"/>
    <w:rsid w:val="00575295"/>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5FAD"/>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7E9"/>
    <w:rsid w:val="0059485F"/>
    <w:rsid w:val="005949B0"/>
    <w:rsid w:val="0059531E"/>
    <w:rsid w:val="00595627"/>
    <w:rsid w:val="0059590E"/>
    <w:rsid w:val="00595C26"/>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424"/>
    <w:rsid w:val="005D2885"/>
    <w:rsid w:val="005D395A"/>
    <w:rsid w:val="005D48A2"/>
    <w:rsid w:val="005D497A"/>
    <w:rsid w:val="005D4AA8"/>
    <w:rsid w:val="005D62B3"/>
    <w:rsid w:val="005D6C58"/>
    <w:rsid w:val="005D6CC9"/>
    <w:rsid w:val="005D764B"/>
    <w:rsid w:val="005D773B"/>
    <w:rsid w:val="005E0160"/>
    <w:rsid w:val="005E03CB"/>
    <w:rsid w:val="005E07B5"/>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5F7CDC"/>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1FC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690"/>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3C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42B"/>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4F3"/>
    <w:rsid w:val="00652794"/>
    <w:rsid w:val="0065282E"/>
    <w:rsid w:val="00652840"/>
    <w:rsid w:val="00652C32"/>
    <w:rsid w:val="00652EC9"/>
    <w:rsid w:val="00652F80"/>
    <w:rsid w:val="0065303A"/>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480"/>
    <w:rsid w:val="00672543"/>
    <w:rsid w:val="0067295F"/>
    <w:rsid w:val="00672BB1"/>
    <w:rsid w:val="00672D08"/>
    <w:rsid w:val="00673B0F"/>
    <w:rsid w:val="00673B43"/>
    <w:rsid w:val="00673F70"/>
    <w:rsid w:val="00674720"/>
    <w:rsid w:val="00674C30"/>
    <w:rsid w:val="00675203"/>
    <w:rsid w:val="00675E8D"/>
    <w:rsid w:val="006760A1"/>
    <w:rsid w:val="006765A7"/>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346"/>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90E"/>
    <w:rsid w:val="00691BD2"/>
    <w:rsid w:val="0069210E"/>
    <w:rsid w:val="00692502"/>
    <w:rsid w:val="00692877"/>
    <w:rsid w:val="00692F00"/>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00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50F"/>
    <w:rsid w:val="006D0A00"/>
    <w:rsid w:val="006D0A6F"/>
    <w:rsid w:val="006D0E5A"/>
    <w:rsid w:val="006D0EC4"/>
    <w:rsid w:val="006D10E8"/>
    <w:rsid w:val="006D119C"/>
    <w:rsid w:val="006D2216"/>
    <w:rsid w:val="006D27E6"/>
    <w:rsid w:val="006D2A33"/>
    <w:rsid w:val="006D2EB2"/>
    <w:rsid w:val="006D3267"/>
    <w:rsid w:val="006D365B"/>
    <w:rsid w:val="006D3855"/>
    <w:rsid w:val="006D3E6B"/>
    <w:rsid w:val="006D4804"/>
    <w:rsid w:val="006D576A"/>
    <w:rsid w:val="006D58B9"/>
    <w:rsid w:val="006D5B8A"/>
    <w:rsid w:val="006D5C3B"/>
    <w:rsid w:val="006D6720"/>
    <w:rsid w:val="006D672D"/>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01"/>
    <w:rsid w:val="006F58AF"/>
    <w:rsid w:val="006F5EBE"/>
    <w:rsid w:val="006F64D1"/>
    <w:rsid w:val="006F650B"/>
    <w:rsid w:val="006F650C"/>
    <w:rsid w:val="006F65F8"/>
    <w:rsid w:val="006F6977"/>
    <w:rsid w:val="006F747F"/>
    <w:rsid w:val="0070005F"/>
    <w:rsid w:val="00700A3C"/>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50C"/>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4A71"/>
    <w:rsid w:val="007253F3"/>
    <w:rsid w:val="00725BC7"/>
    <w:rsid w:val="007261D2"/>
    <w:rsid w:val="007269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54"/>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881"/>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68B"/>
    <w:rsid w:val="007458C6"/>
    <w:rsid w:val="007459A9"/>
    <w:rsid w:val="00745DFB"/>
    <w:rsid w:val="00746166"/>
    <w:rsid w:val="00746362"/>
    <w:rsid w:val="00746592"/>
    <w:rsid w:val="007470BB"/>
    <w:rsid w:val="007474E3"/>
    <w:rsid w:val="007477CB"/>
    <w:rsid w:val="0075075D"/>
    <w:rsid w:val="00750760"/>
    <w:rsid w:val="00750883"/>
    <w:rsid w:val="007509B7"/>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56"/>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492"/>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DB"/>
    <w:rsid w:val="007939F0"/>
    <w:rsid w:val="007943AF"/>
    <w:rsid w:val="007947CB"/>
    <w:rsid w:val="00794808"/>
    <w:rsid w:val="007948B8"/>
    <w:rsid w:val="00794CA2"/>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899"/>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6E85"/>
    <w:rsid w:val="007A71E7"/>
    <w:rsid w:val="007A766B"/>
    <w:rsid w:val="007A7A5E"/>
    <w:rsid w:val="007A7DED"/>
    <w:rsid w:val="007A7DF2"/>
    <w:rsid w:val="007B00D1"/>
    <w:rsid w:val="007B0B6E"/>
    <w:rsid w:val="007B0F02"/>
    <w:rsid w:val="007B1164"/>
    <w:rsid w:val="007B140D"/>
    <w:rsid w:val="007B197C"/>
    <w:rsid w:val="007B19C2"/>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6C6"/>
    <w:rsid w:val="007C57D5"/>
    <w:rsid w:val="007C6706"/>
    <w:rsid w:val="007C6777"/>
    <w:rsid w:val="007C6AA2"/>
    <w:rsid w:val="007C6EB3"/>
    <w:rsid w:val="007C6ECA"/>
    <w:rsid w:val="007C7BDE"/>
    <w:rsid w:val="007C7E1E"/>
    <w:rsid w:val="007D00DF"/>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A63"/>
    <w:rsid w:val="007E2CB4"/>
    <w:rsid w:val="007E35F2"/>
    <w:rsid w:val="007E3890"/>
    <w:rsid w:val="007E3D2B"/>
    <w:rsid w:val="007E3F5A"/>
    <w:rsid w:val="007E5278"/>
    <w:rsid w:val="007E536E"/>
    <w:rsid w:val="007E5C43"/>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4908"/>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09"/>
    <w:rsid w:val="00847A28"/>
    <w:rsid w:val="00850090"/>
    <w:rsid w:val="008500A9"/>
    <w:rsid w:val="00850830"/>
    <w:rsid w:val="00850A6C"/>
    <w:rsid w:val="00850DE6"/>
    <w:rsid w:val="0085205A"/>
    <w:rsid w:val="0085232C"/>
    <w:rsid w:val="00852345"/>
    <w:rsid w:val="00852C4A"/>
    <w:rsid w:val="00852C8B"/>
    <w:rsid w:val="00852DFE"/>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37EB"/>
    <w:rsid w:val="00863896"/>
    <w:rsid w:val="008638B9"/>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66E"/>
    <w:rsid w:val="00870765"/>
    <w:rsid w:val="00870A24"/>
    <w:rsid w:val="00870F09"/>
    <w:rsid w:val="00870F1D"/>
    <w:rsid w:val="008715CB"/>
    <w:rsid w:val="008721A0"/>
    <w:rsid w:val="008727CD"/>
    <w:rsid w:val="008727D8"/>
    <w:rsid w:val="00872ABD"/>
    <w:rsid w:val="00872B1F"/>
    <w:rsid w:val="008730AA"/>
    <w:rsid w:val="008732E8"/>
    <w:rsid w:val="008732FF"/>
    <w:rsid w:val="00873328"/>
    <w:rsid w:val="0087348D"/>
    <w:rsid w:val="00873C71"/>
    <w:rsid w:val="00873EB9"/>
    <w:rsid w:val="00874405"/>
    <w:rsid w:val="00874B42"/>
    <w:rsid w:val="00874BF3"/>
    <w:rsid w:val="00874D8C"/>
    <w:rsid w:val="008759AC"/>
    <w:rsid w:val="00875CD3"/>
    <w:rsid w:val="00876BC7"/>
    <w:rsid w:val="00876EAC"/>
    <w:rsid w:val="00877975"/>
    <w:rsid w:val="00877DDF"/>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6A4"/>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30"/>
    <w:rsid w:val="008948B8"/>
    <w:rsid w:val="00895015"/>
    <w:rsid w:val="0089550A"/>
    <w:rsid w:val="00895DD3"/>
    <w:rsid w:val="0089606D"/>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E13"/>
    <w:rsid w:val="008C76F2"/>
    <w:rsid w:val="008C7B4F"/>
    <w:rsid w:val="008C7EC0"/>
    <w:rsid w:val="008D0359"/>
    <w:rsid w:val="008D0497"/>
    <w:rsid w:val="008D0562"/>
    <w:rsid w:val="008D07B8"/>
    <w:rsid w:val="008D0A50"/>
    <w:rsid w:val="008D1098"/>
    <w:rsid w:val="008D165F"/>
    <w:rsid w:val="008D19A7"/>
    <w:rsid w:val="008D1C99"/>
    <w:rsid w:val="008D1DEF"/>
    <w:rsid w:val="008D2349"/>
    <w:rsid w:val="008D26CC"/>
    <w:rsid w:val="008D30FD"/>
    <w:rsid w:val="008D3196"/>
    <w:rsid w:val="008D3406"/>
    <w:rsid w:val="008D3726"/>
    <w:rsid w:val="008D3D69"/>
    <w:rsid w:val="008D4368"/>
    <w:rsid w:val="008D4A26"/>
    <w:rsid w:val="008D53EE"/>
    <w:rsid w:val="008D5511"/>
    <w:rsid w:val="008D55A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58"/>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4D6"/>
    <w:rsid w:val="009152CB"/>
    <w:rsid w:val="009158DF"/>
    <w:rsid w:val="009160AA"/>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5D5"/>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65C"/>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1FC3"/>
    <w:rsid w:val="009522DF"/>
    <w:rsid w:val="009523EA"/>
    <w:rsid w:val="0095266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64B"/>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6B6"/>
    <w:rsid w:val="009837D2"/>
    <w:rsid w:val="00983984"/>
    <w:rsid w:val="00983BA8"/>
    <w:rsid w:val="00983C3B"/>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A58"/>
    <w:rsid w:val="009A4F39"/>
    <w:rsid w:val="009A5178"/>
    <w:rsid w:val="009A54B3"/>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AED"/>
    <w:rsid w:val="009B6F45"/>
    <w:rsid w:val="009B6F5B"/>
    <w:rsid w:val="009B702A"/>
    <w:rsid w:val="009C01F0"/>
    <w:rsid w:val="009C0292"/>
    <w:rsid w:val="009C0303"/>
    <w:rsid w:val="009C0693"/>
    <w:rsid w:val="009C0E41"/>
    <w:rsid w:val="009C1356"/>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4F7C"/>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336"/>
    <w:rsid w:val="009D3554"/>
    <w:rsid w:val="009D3987"/>
    <w:rsid w:val="009D4157"/>
    <w:rsid w:val="009D434D"/>
    <w:rsid w:val="009D4394"/>
    <w:rsid w:val="009D45AE"/>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769"/>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A02"/>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2C82"/>
    <w:rsid w:val="00A33AF9"/>
    <w:rsid w:val="00A33B2D"/>
    <w:rsid w:val="00A33BC4"/>
    <w:rsid w:val="00A33F26"/>
    <w:rsid w:val="00A3438C"/>
    <w:rsid w:val="00A34727"/>
    <w:rsid w:val="00A34864"/>
    <w:rsid w:val="00A348E4"/>
    <w:rsid w:val="00A34C94"/>
    <w:rsid w:val="00A34F86"/>
    <w:rsid w:val="00A357B2"/>
    <w:rsid w:val="00A357C3"/>
    <w:rsid w:val="00A359E3"/>
    <w:rsid w:val="00A35B40"/>
    <w:rsid w:val="00A35B83"/>
    <w:rsid w:val="00A35CF8"/>
    <w:rsid w:val="00A35EDB"/>
    <w:rsid w:val="00A36B36"/>
    <w:rsid w:val="00A36EC4"/>
    <w:rsid w:val="00A36FD3"/>
    <w:rsid w:val="00A373E0"/>
    <w:rsid w:val="00A400F7"/>
    <w:rsid w:val="00A40257"/>
    <w:rsid w:val="00A4067F"/>
    <w:rsid w:val="00A40952"/>
    <w:rsid w:val="00A4098A"/>
    <w:rsid w:val="00A40ADC"/>
    <w:rsid w:val="00A40BE2"/>
    <w:rsid w:val="00A40CF6"/>
    <w:rsid w:val="00A40D9C"/>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AE9"/>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D3A"/>
    <w:rsid w:val="00A55F09"/>
    <w:rsid w:val="00A55F9C"/>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344"/>
    <w:rsid w:val="00A64417"/>
    <w:rsid w:val="00A64C9F"/>
    <w:rsid w:val="00A653F3"/>
    <w:rsid w:val="00A665C7"/>
    <w:rsid w:val="00A66C93"/>
    <w:rsid w:val="00A66F00"/>
    <w:rsid w:val="00A67325"/>
    <w:rsid w:val="00A67702"/>
    <w:rsid w:val="00A67E3F"/>
    <w:rsid w:val="00A70ECB"/>
    <w:rsid w:val="00A70F74"/>
    <w:rsid w:val="00A712F7"/>
    <w:rsid w:val="00A71437"/>
    <w:rsid w:val="00A71E92"/>
    <w:rsid w:val="00A7235A"/>
    <w:rsid w:val="00A72531"/>
    <w:rsid w:val="00A728A5"/>
    <w:rsid w:val="00A729A9"/>
    <w:rsid w:val="00A7303D"/>
    <w:rsid w:val="00A73291"/>
    <w:rsid w:val="00A7334C"/>
    <w:rsid w:val="00A73467"/>
    <w:rsid w:val="00A73809"/>
    <w:rsid w:val="00A73A43"/>
    <w:rsid w:val="00A73CFF"/>
    <w:rsid w:val="00A73D3B"/>
    <w:rsid w:val="00A73E27"/>
    <w:rsid w:val="00A7415E"/>
    <w:rsid w:val="00A749FE"/>
    <w:rsid w:val="00A75345"/>
    <w:rsid w:val="00A7545C"/>
    <w:rsid w:val="00A754ED"/>
    <w:rsid w:val="00A756AD"/>
    <w:rsid w:val="00A75AB4"/>
    <w:rsid w:val="00A75C7D"/>
    <w:rsid w:val="00A7645D"/>
    <w:rsid w:val="00A7655A"/>
    <w:rsid w:val="00A76EC8"/>
    <w:rsid w:val="00A774B8"/>
    <w:rsid w:val="00A775A3"/>
    <w:rsid w:val="00A77C0D"/>
    <w:rsid w:val="00A77CFA"/>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74C"/>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5F6"/>
    <w:rsid w:val="00A919D6"/>
    <w:rsid w:val="00A91DA2"/>
    <w:rsid w:val="00A92200"/>
    <w:rsid w:val="00A93932"/>
    <w:rsid w:val="00A93E28"/>
    <w:rsid w:val="00A93EE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5E1"/>
    <w:rsid w:val="00AA1768"/>
    <w:rsid w:val="00AA17E6"/>
    <w:rsid w:val="00AA1AA6"/>
    <w:rsid w:val="00AA1AAC"/>
    <w:rsid w:val="00AA1E7C"/>
    <w:rsid w:val="00AA1F09"/>
    <w:rsid w:val="00AA21C0"/>
    <w:rsid w:val="00AA2255"/>
    <w:rsid w:val="00AA23E2"/>
    <w:rsid w:val="00AA24BA"/>
    <w:rsid w:val="00AA2A73"/>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54F"/>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4B6"/>
    <w:rsid w:val="00AC552C"/>
    <w:rsid w:val="00AC5998"/>
    <w:rsid w:val="00AC5B6A"/>
    <w:rsid w:val="00AC652C"/>
    <w:rsid w:val="00AC6554"/>
    <w:rsid w:val="00AC68D7"/>
    <w:rsid w:val="00AC6B78"/>
    <w:rsid w:val="00AC6D0B"/>
    <w:rsid w:val="00AC6D19"/>
    <w:rsid w:val="00AC70C0"/>
    <w:rsid w:val="00AD02B7"/>
    <w:rsid w:val="00AD03D6"/>
    <w:rsid w:val="00AD0593"/>
    <w:rsid w:val="00AD05B0"/>
    <w:rsid w:val="00AD05C7"/>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83A"/>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B86"/>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2B8"/>
    <w:rsid w:val="00B04FF3"/>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4E8E"/>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9A6"/>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978"/>
    <w:rsid w:val="00B30A60"/>
    <w:rsid w:val="00B30B20"/>
    <w:rsid w:val="00B30BE8"/>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50F"/>
    <w:rsid w:val="00B63B96"/>
    <w:rsid w:val="00B63BA9"/>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0CB"/>
    <w:rsid w:val="00B76499"/>
    <w:rsid w:val="00B765CC"/>
    <w:rsid w:val="00B76A62"/>
    <w:rsid w:val="00B76FAE"/>
    <w:rsid w:val="00B77603"/>
    <w:rsid w:val="00B77C75"/>
    <w:rsid w:val="00B77F09"/>
    <w:rsid w:val="00B8027E"/>
    <w:rsid w:val="00B80545"/>
    <w:rsid w:val="00B80BE4"/>
    <w:rsid w:val="00B80CD3"/>
    <w:rsid w:val="00B8117B"/>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9CC"/>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427"/>
    <w:rsid w:val="00BA4E19"/>
    <w:rsid w:val="00BA4EBC"/>
    <w:rsid w:val="00BA4FB0"/>
    <w:rsid w:val="00BA51E6"/>
    <w:rsid w:val="00BA54D2"/>
    <w:rsid w:val="00BA581B"/>
    <w:rsid w:val="00BA58A1"/>
    <w:rsid w:val="00BA5CEB"/>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4C5"/>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43C"/>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46"/>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9C8"/>
    <w:rsid w:val="00C05B57"/>
    <w:rsid w:val="00C05B94"/>
    <w:rsid w:val="00C05C59"/>
    <w:rsid w:val="00C06105"/>
    <w:rsid w:val="00C0649A"/>
    <w:rsid w:val="00C06879"/>
    <w:rsid w:val="00C06B28"/>
    <w:rsid w:val="00C06BC8"/>
    <w:rsid w:val="00C070BF"/>
    <w:rsid w:val="00C07364"/>
    <w:rsid w:val="00C07829"/>
    <w:rsid w:val="00C07BA7"/>
    <w:rsid w:val="00C07EB0"/>
    <w:rsid w:val="00C07EFB"/>
    <w:rsid w:val="00C101EC"/>
    <w:rsid w:val="00C10744"/>
    <w:rsid w:val="00C1090A"/>
    <w:rsid w:val="00C109A6"/>
    <w:rsid w:val="00C11023"/>
    <w:rsid w:val="00C11036"/>
    <w:rsid w:val="00C111ED"/>
    <w:rsid w:val="00C11813"/>
    <w:rsid w:val="00C12492"/>
    <w:rsid w:val="00C12DE9"/>
    <w:rsid w:val="00C12FF2"/>
    <w:rsid w:val="00C1322C"/>
    <w:rsid w:val="00C1325F"/>
    <w:rsid w:val="00C132C8"/>
    <w:rsid w:val="00C1346B"/>
    <w:rsid w:val="00C134BA"/>
    <w:rsid w:val="00C140F7"/>
    <w:rsid w:val="00C14361"/>
    <w:rsid w:val="00C14669"/>
    <w:rsid w:val="00C146B2"/>
    <w:rsid w:val="00C14DD9"/>
    <w:rsid w:val="00C150EB"/>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88A"/>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86C"/>
    <w:rsid w:val="00C34A5D"/>
    <w:rsid w:val="00C34D97"/>
    <w:rsid w:val="00C34EAD"/>
    <w:rsid w:val="00C3507E"/>
    <w:rsid w:val="00C35370"/>
    <w:rsid w:val="00C359E1"/>
    <w:rsid w:val="00C35AC0"/>
    <w:rsid w:val="00C35BCB"/>
    <w:rsid w:val="00C35FAE"/>
    <w:rsid w:val="00C360F6"/>
    <w:rsid w:val="00C362EF"/>
    <w:rsid w:val="00C364EA"/>
    <w:rsid w:val="00C36605"/>
    <w:rsid w:val="00C36B01"/>
    <w:rsid w:val="00C36BCF"/>
    <w:rsid w:val="00C36C82"/>
    <w:rsid w:val="00C37BB6"/>
    <w:rsid w:val="00C37D0B"/>
    <w:rsid w:val="00C37DBE"/>
    <w:rsid w:val="00C4027A"/>
    <w:rsid w:val="00C4097C"/>
    <w:rsid w:val="00C40BD7"/>
    <w:rsid w:val="00C40EFB"/>
    <w:rsid w:val="00C40FD6"/>
    <w:rsid w:val="00C412F3"/>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A59"/>
    <w:rsid w:val="00C46DE1"/>
    <w:rsid w:val="00C46F79"/>
    <w:rsid w:val="00C46FC9"/>
    <w:rsid w:val="00C4716F"/>
    <w:rsid w:val="00C474A3"/>
    <w:rsid w:val="00C509E0"/>
    <w:rsid w:val="00C50F74"/>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64A"/>
    <w:rsid w:val="00C54994"/>
    <w:rsid w:val="00C54DE2"/>
    <w:rsid w:val="00C5546B"/>
    <w:rsid w:val="00C557C0"/>
    <w:rsid w:val="00C55933"/>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893"/>
    <w:rsid w:val="00C629E6"/>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7FF"/>
    <w:rsid w:val="00C678DC"/>
    <w:rsid w:val="00C67C2A"/>
    <w:rsid w:val="00C67C61"/>
    <w:rsid w:val="00C701F5"/>
    <w:rsid w:val="00C70382"/>
    <w:rsid w:val="00C705E4"/>
    <w:rsid w:val="00C70786"/>
    <w:rsid w:val="00C7081B"/>
    <w:rsid w:val="00C70FF3"/>
    <w:rsid w:val="00C715E0"/>
    <w:rsid w:val="00C71ACD"/>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6"/>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6E60"/>
    <w:rsid w:val="00CD7156"/>
    <w:rsid w:val="00CD71C6"/>
    <w:rsid w:val="00CD7B30"/>
    <w:rsid w:val="00CE035E"/>
    <w:rsid w:val="00CE0C01"/>
    <w:rsid w:val="00CE0F1A"/>
    <w:rsid w:val="00CE1328"/>
    <w:rsid w:val="00CE1B4B"/>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82C"/>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04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42F"/>
    <w:rsid w:val="00D16623"/>
    <w:rsid w:val="00D16A40"/>
    <w:rsid w:val="00D16DEC"/>
    <w:rsid w:val="00D16E03"/>
    <w:rsid w:val="00D1715D"/>
    <w:rsid w:val="00D175A9"/>
    <w:rsid w:val="00D17F9A"/>
    <w:rsid w:val="00D2011A"/>
    <w:rsid w:val="00D20494"/>
    <w:rsid w:val="00D20BB8"/>
    <w:rsid w:val="00D20F71"/>
    <w:rsid w:val="00D214E7"/>
    <w:rsid w:val="00D21CA0"/>
    <w:rsid w:val="00D21CD3"/>
    <w:rsid w:val="00D21E8A"/>
    <w:rsid w:val="00D2221E"/>
    <w:rsid w:val="00D2267C"/>
    <w:rsid w:val="00D22895"/>
    <w:rsid w:val="00D23005"/>
    <w:rsid w:val="00D2333E"/>
    <w:rsid w:val="00D23D0E"/>
    <w:rsid w:val="00D24166"/>
    <w:rsid w:val="00D24D9F"/>
    <w:rsid w:val="00D25604"/>
    <w:rsid w:val="00D25B8C"/>
    <w:rsid w:val="00D26FC2"/>
    <w:rsid w:val="00D270B3"/>
    <w:rsid w:val="00D27135"/>
    <w:rsid w:val="00D2725B"/>
    <w:rsid w:val="00D30BD8"/>
    <w:rsid w:val="00D30DFC"/>
    <w:rsid w:val="00D311DC"/>
    <w:rsid w:val="00D31D2C"/>
    <w:rsid w:val="00D3264A"/>
    <w:rsid w:val="00D3295D"/>
    <w:rsid w:val="00D32A6E"/>
    <w:rsid w:val="00D32E8E"/>
    <w:rsid w:val="00D33354"/>
    <w:rsid w:val="00D33742"/>
    <w:rsid w:val="00D33F14"/>
    <w:rsid w:val="00D34079"/>
    <w:rsid w:val="00D34502"/>
    <w:rsid w:val="00D34734"/>
    <w:rsid w:val="00D34820"/>
    <w:rsid w:val="00D34B8B"/>
    <w:rsid w:val="00D3542A"/>
    <w:rsid w:val="00D35677"/>
    <w:rsid w:val="00D35F5A"/>
    <w:rsid w:val="00D3614C"/>
    <w:rsid w:val="00D3659C"/>
    <w:rsid w:val="00D3697A"/>
    <w:rsid w:val="00D370E5"/>
    <w:rsid w:val="00D37164"/>
    <w:rsid w:val="00D37659"/>
    <w:rsid w:val="00D37D9C"/>
    <w:rsid w:val="00D40641"/>
    <w:rsid w:val="00D406A3"/>
    <w:rsid w:val="00D40820"/>
    <w:rsid w:val="00D40DF5"/>
    <w:rsid w:val="00D41403"/>
    <w:rsid w:val="00D41678"/>
    <w:rsid w:val="00D41FB8"/>
    <w:rsid w:val="00D42003"/>
    <w:rsid w:val="00D42150"/>
    <w:rsid w:val="00D42E52"/>
    <w:rsid w:val="00D43675"/>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8B3"/>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382"/>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2F13"/>
    <w:rsid w:val="00D7356A"/>
    <w:rsid w:val="00D73B6C"/>
    <w:rsid w:val="00D73C62"/>
    <w:rsid w:val="00D73E90"/>
    <w:rsid w:val="00D747A7"/>
    <w:rsid w:val="00D7587C"/>
    <w:rsid w:val="00D7591E"/>
    <w:rsid w:val="00D75FF5"/>
    <w:rsid w:val="00D765B1"/>
    <w:rsid w:val="00D76856"/>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8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B0F93"/>
    <w:rsid w:val="00DB13DA"/>
    <w:rsid w:val="00DB17F5"/>
    <w:rsid w:val="00DB19B1"/>
    <w:rsid w:val="00DB230F"/>
    <w:rsid w:val="00DB278D"/>
    <w:rsid w:val="00DB2A8D"/>
    <w:rsid w:val="00DB2AD1"/>
    <w:rsid w:val="00DB2F5C"/>
    <w:rsid w:val="00DB38A0"/>
    <w:rsid w:val="00DB3C59"/>
    <w:rsid w:val="00DB3CBC"/>
    <w:rsid w:val="00DB40A6"/>
    <w:rsid w:val="00DB4162"/>
    <w:rsid w:val="00DB49DE"/>
    <w:rsid w:val="00DB4BD2"/>
    <w:rsid w:val="00DB4EA5"/>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7DE"/>
    <w:rsid w:val="00DC2CBC"/>
    <w:rsid w:val="00DC2D5C"/>
    <w:rsid w:val="00DC2F5F"/>
    <w:rsid w:val="00DC2F74"/>
    <w:rsid w:val="00DC3078"/>
    <w:rsid w:val="00DC3086"/>
    <w:rsid w:val="00DC3319"/>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6DF"/>
    <w:rsid w:val="00DD09DC"/>
    <w:rsid w:val="00DD12E2"/>
    <w:rsid w:val="00DD16E7"/>
    <w:rsid w:val="00DD177B"/>
    <w:rsid w:val="00DD1CBF"/>
    <w:rsid w:val="00DD1CD6"/>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47F"/>
    <w:rsid w:val="00DD64F0"/>
    <w:rsid w:val="00DD6ACB"/>
    <w:rsid w:val="00DD6E3B"/>
    <w:rsid w:val="00DD70A7"/>
    <w:rsid w:val="00DD7238"/>
    <w:rsid w:val="00DD735B"/>
    <w:rsid w:val="00DD75DF"/>
    <w:rsid w:val="00DD7833"/>
    <w:rsid w:val="00DE028D"/>
    <w:rsid w:val="00DE03A1"/>
    <w:rsid w:val="00DE03C3"/>
    <w:rsid w:val="00DE04A4"/>
    <w:rsid w:val="00DE07DE"/>
    <w:rsid w:val="00DE0987"/>
    <w:rsid w:val="00DE09EA"/>
    <w:rsid w:val="00DE0E1F"/>
    <w:rsid w:val="00DE1126"/>
    <w:rsid w:val="00DE14DB"/>
    <w:rsid w:val="00DE1BB0"/>
    <w:rsid w:val="00DE20CE"/>
    <w:rsid w:val="00DE27B9"/>
    <w:rsid w:val="00DE291C"/>
    <w:rsid w:val="00DE3281"/>
    <w:rsid w:val="00DE32BD"/>
    <w:rsid w:val="00DE3823"/>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69B"/>
    <w:rsid w:val="00E02965"/>
    <w:rsid w:val="00E02AB8"/>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2E2"/>
    <w:rsid w:val="00E14410"/>
    <w:rsid w:val="00E1547E"/>
    <w:rsid w:val="00E15634"/>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2B"/>
    <w:rsid w:val="00E23BEA"/>
    <w:rsid w:val="00E23D8D"/>
    <w:rsid w:val="00E24085"/>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3C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651"/>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3DA8"/>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1D46"/>
    <w:rsid w:val="00E52159"/>
    <w:rsid w:val="00E52360"/>
    <w:rsid w:val="00E52857"/>
    <w:rsid w:val="00E5396F"/>
    <w:rsid w:val="00E53C6F"/>
    <w:rsid w:val="00E542B6"/>
    <w:rsid w:val="00E54971"/>
    <w:rsid w:val="00E549B0"/>
    <w:rsid w:val="00E54A1D"/>
    <w:rsid w:val="00E54CA9"/>
    <w:rsid w:val="00E550C7"/>
    <w:rsid w:val="00E55516"/>
    <w:rsid w:val="00E55F48"/>
    <w:rsid w:val="00E562E6"/>
    <w:rsid w:val="00E56586"/>
    <w:rsid w:val="00E5662B"/>
    <w:rsid w:val="00E5721E"/>
    <w:rsid w:val="00E5734B"/>
    <w:rsid w:val="00E57739"/>
    <w:rsid w:val="00E57A45"/>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4D3A"/>
    <w:rsid w:val="00E6537D"/>
    <w:rsid w:val="00E65528"/>
    <w:rsid w:val="00E6553D"/>
    <w:rsid w:val="00E65563"/>
    <w:rsid w:val="00E65E5B"/>
    <w:rsid w:val="00E65FE0"/>
    <w:rsid w:val="00E66042"/>
    <w:rsid w:val="00E66F17"/>
    <w:rsid w:val="00E672F0"/>
    <w:rsid w:val="00E67381"/>
    <w:rsid w:val="00E67BA4"/>
    <w:rsid w:val="00E70A71"/>
    <w:rsid w:val="00E70EFC"/>
    <w:rsid w:val="00E70F61"/>
    <w:rsid w:val="00E712F5"/>
    <w:rsid w:val="00E71D0B"/>
    <w:rsid w:val="00E72054"/>
    <w:rsid w:val="00E7246B"/>
    <w:rsid w:val="00E727FF"/>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AA3"/>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87B8A"/>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EBD"/>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08"/>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355"/>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45E"/>
    <w:rsid w:val="00EC6615"/>
    <w:rsid w:val="00EC686D"/>
    <w:rsid w:val="00EC6AA7"/>
    <w:rsid w:val="00EC6B9F"/>
    <w:rsid w:val="00EC6F90"/>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4BA5"/>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41E"/>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26B"/>
    <w:rsid w:val="00F03856"/>
    <w:rsid w:val="00F038E2"/>
    <w:rsid w:val="00F038F7"/>
    <w:rsid w:val="00F04172"/>
    <w:rsid w:val="00F041AE"/>
    <w:rsid w:val="00F041BD"/>
    <w:rsid w:val="00F04535"/>
    <w:rsid w:val="00F048BD"/>
    <w:rsid w:val="00F04D17"/>
    <w:rsid w:val="00F04EAC"/>
    <w:rsid w:val="00F056C8"/>
    <w:rsid w:val="00F05A31"/>
    <w:rsid w:val="00F05C62"/>
    <w:rsid w:val="00F05EE8"/>
    <w:rsid w:val="00F06508"/>
    <w:rsid w:val="00F0669A"/>
    <w:rsid w:val="00F068E6"/>
    <w:rsid w:val="00F0725E"/>
    <w:rsid w:val="00F075BF"/>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0CC"/>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008"/>
    <w:rsid w:val="00F271BB"/>
    <w:rsid w:val="00F272C0"/>
    <w:rsid w:val="00F27780"/>
    <w:rsid w:val="00F277A6"/>
    <w:rsid w:val="00F27A37"/>
    <w:rsid w:val="00F27A3F"/>
    <w:rsid w:val="00F27AB5"/>
    <w:rsid w:val="00F301CC"/>
    <w:rsid w:val="00F303A1"/>
    <w:rsid w:val="00F304DF"/>
    <w:rsid w:val="00F305C5"/>
    <w:rsid w:val="00F30F65"/>
    <w:rsid w:val="00F315CA"/>
    <w:rsid w:val="00F3176C"/>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EAD"/>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BCA"/>
    <w:rsid w:val="00F62FAC"/>
    <w:rsid w:val="00F630AA"/>
    <w:rsid w:val="00F63E68"/>
    <w:rsid w:val="00F63EC8"/>
    <w:rsid w:val="00F6440A"/>
    <w:rsid w:val="00F64D45"/>
    <w:rsid w:val="00F64D52"/>
    <w:rsid w:val="00F64F51"/>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BA2"/>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60"/>
    <w:rsid w:val="00F979B0"/>
    <w:rsid w:val="00F97AAB"/>
    <w:rsid w:val="00F97FB0"/>
    <w:rsid w:val="00FA02EA"/>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1DCB"/>
    <w:rsid w:val="00FB23DD"/>
    <w:rsid w:val="00FB2830"/>
    <w:rsid w:val="00FB2A58"/>
    <w:rsid w:val="00FB2F0E"/>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07A"/>
    <w:rsid w:val="00FC7248"/>
    <w:rsid w:val="00FC7772"/>
    <w:rsid w:val="00FC785E"/>
    <w:rsid w:val="00FD0F80"/>
    <w:rsid w:val="00FD1149"/>
    <w:rsid w:val="00FD19A1"/>
    <w:rsid w:val="00FD2043"/>
    <w:rsid w:val="00FD20F4"/>
    <w:rsid w:val="00FD237B"/>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A42"/>
    <w:rsid w:val="00FD7DCF"/>
    <w:rsid w:val="00FD7F1A"/>
    <w:rsid w:val="00FE00DF"/>
    <w:rsid w:val="00FE01E9"/>
    <w:rsid w:val="00FE0888"/>
    <w:rsid w:val="00FE0AF7"/>
    <w:rsid w:val="00FE1448"/>
    <w:rsid w:val="00FE1B15"/>
    <w:rsid w:val="00FE22B4"/>
    <w:rsid w:val="00FE22B8"/>
    <w:rsid w:val="00FE28D1"/>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799"/>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140A0F93"/>
  <w15:docId w15:val="{14666EFD-9177-41F2-A98D-E29CB367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E63"/>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164C46"/>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A55F9C"/>
    <w:rPr>
      <w:color w:val="605E5C"/>
      <w:shd w:val="clear" w:color="auto" w:fill="E1DFDD"/>
    </w:rPr>
  </w:style>
  <w:style w:type="paragraph" w:styleId="Revision">
    <w:name w:val="Revision"/>
    <w:hidden/>
    <w:uiPriority w:val="99"/>
    <w:semiHidden/>
    <w:rsid w:val="000C211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smes.support@delwp.vic.gov.au"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relayservice.com.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customer.service@delwp.vic.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www.delwp.vic.gov.au" TargetMode="External"/><Relationship Id="rId27" Type="http://schemas.openxmlformats.org/officeDocument/2006/relationships/header" Target="header6.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Blank%20A4.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92189-65FD-418C-95B6-E00E5E23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Blank A4.dotm</Template>
  <TotalTime>40</TotalTime>
  <Pages>5</Pages>
  <Words>1158</Words>
  <Characters>6867</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Josh Batchelor (DELWP)</dc:creator>
  <cp:keywords/>
  <dc:description/>
  <cp:lastModifiedBy>Vicki Burkitt (DELWP)</cp:lastModifiedBy>
  <cp:revision>2</cp:revision>
  <cp:lastPrinted>2016-09-08T07:20:00Z</cp:lastPrinted>
  <dcterms:created xsi:type="dcterms:W3CDTF">2021-07-09T01:42:00Z</dcterms:created>
  <dcterms:modified xsi:type="dcterms:W3CDTF">2021-07-09T01:42:00Z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lassificationContentMarkingFooterShapeIds">
    <vt:lpwstr>2f,30,31,32,33,34</vt:lpwstr>
  </property>
  <property fmtid="{D5CDD505-2E9C-101B-9397-08002B2CF9AE}" pid="19" name="ClassificationContentMarkingFooterFontProps">
    <vt:lpwstr>#000000,12,Calibri</vt:lpwstr>
  </property>
  <property fmtid="{D5CDD505-2E9C-101B-9397-08002B2CF9AE}" pid="20" name="ClassificationContentMarkingFooterText">
    <vt:lpwstr>OFFICIAL</vt:lpwstr>
  </property>
  <property fmtid="{D5CDD505-2E9C-101B-9397-08002B2CF9AE}" pid="21" name="MSIP_Label_4257e2ab-f512-40e2-9c9a-c64247360765_Enabled">
    <vt:lpwstr>true</vt:lpwstr>
  </property>
  <property fmtid="{D5CDD505-2E9C-101B-9397-08002B2CF9AE}" pid="22" name="MSIP_Label_4257e2ab-f512-40e2-9c9a-c64247360765_SetDate">
    <vt:lpwstr>2021-07-01T23:40:02Z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a1ff2f7a-9797-4ad9-8a4b-761f63fafb23</vt:lpwstr>
  </property>
  <property fmtid="{D5CDD505-2E9C-101B-9397-08002B2CF9AE}" pid="27" name="MSIP_Label_4257e2ab-f512-40e2-9c9a-c64247360765_ContentBits">
    <vt:lpwstr>2</vt:lpwstr>
  </property>
</Properties>
</file>