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287A63" w:rsidP="00136A62">
      <w:pPr>
        <w:pStyle w:val="HA"/>
      </w:pPr>
      <w:r w:rsidRPr="00287A63">
        <w:t>Certificate of Title nomination process – further changes</w:t>
      </w:r>
    </w:p>
    <w:tbl>
      <w:tblPr>
        <w:tblpPr w:leftFromText="181" w:rightFromText="181" w:tblpY="-906"/>
        <w:tblW w:w="9904" w:type="dxa"/>
        <w:tblLook w:val="01E0" w:firstRow="1" w:lastRow="1" w:firstColumn="1" w:lastColumn="1" w:noHBand="0" w:noVBand="0"/>
      </w:tblPr>
      <w:tblGrid>
        <w:gridCol w:w="9904"/>
      </w:tblGrid>
      <w:tr w:rsidR="00F74678" w:rsidRPr="00F74678" w:rsidTr="005123FB">
        <w:trPr>
          <w:trHeight w:hRule="exact" w:val="2410"/>
        </w:trPr>
        <w:tc>
          <w:tcPr>
            <w:tcW w:w="9904" w:type="dxa"/>
            <w:shd w:val="clear" w:color="auto" w:fill="auto"/>
          </w:tcPr>
          <w:p w:rsidR="00F74678" w:rsidRDefault="00A26A7D" w:rsidP="005123FB">
            <w:pPr>
              <w:pStyle w:val="CertHBWhite"/>
            </w:pPr>
            <w:r>
              <w:t>Land Victoria</w:t>
            </w:r>
          </w:p>
          <w:p w:rsidR="00A26A7D" w:rsidRPr="00DE5117" w:rsidRDefault="005123FB" w:rsidP="005123FB">
            <w:pPr>
              <w:pStyle w:val="CertHBWhite"/>
            </w:pPr>
            <w:r>
              <w:rPr>
                <w:noProof/>
                <w:lang w:eastAsia="en-AU"/>
              </w:rPr>
              <mc:AlternateContent>
                <mc:Choice Requires="wps">
                  <w:drawing>
                    <wp:anchor distT="0" distB="0" distL="114300" distR="114300" simplePos="0" relativeHeight="251657728" behindDoc="0" locked="0" layoutInCell="1" allowOverlap="1" wp14:anchorId="07A2A054" wp14:editId="04ED6666">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7D7" w:rsidRPr="00887805" w:rsidRDefault="006A17D7" w:rsidP="00B87CF6">
                                  <w:pPr>
                                    <w:pStyle w:val="CertHDWhite"/>
                                  </w:pPr>
                                  <w:r w:rsidRPr="00A26A7D">
                                    <w:t xml:space="preserve">Edition </w:t>
                                  </w:r>
                                  <w:r w:rsidR="00B0728E">
                                    <w:t>15</w:t>
                                  </w:r>
                                  <w:r w:rsidR="00287A63">
                                    <w:t>4</w:t>
                                  </w:r>
                                  <w:r w:rsidR="00B0728E">
                                    <w:t xml:space="preserve"> </w:t>
                                  </w:r>
                                  <w:r w:rsidR="009B3E08">
                                    <w:t>November</w:t>
                                  </w:r>
                                  <w:r w:rsidRPr="00A26A7D">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6A17D7" w:rsidRPr="00887805" w:rsidRDefault="006A17D7" w:rsidP="00B87CF6">
                            <w:pPr>
                              <w:pStyle w:val="CertHDWhite"/>
                            </w:pPr>
                            <w:r w:rsidRPr="00A26A7D">
                              <w:t xml:space="preserve">Edition </w:t>
                            </w:r>
                            <w:r w:rsidR="00B0728E">
                              <w:t>15</w:t>
                            </w:r>
                            <w:r w:rsidR="00287A63">
                              <w:t>4</w:t>
                            </w:r>
                            <w:r w:rsidR="00B0728E">
                              <w:t xml:space="preserve"> </w:t>
                            </w:r>
                            <w:r w:rsidR="009B3E08">
                              <w:t>November</w:t>
                            </w:r>
                            <w:r w:rsidRPr="00A26A7D">
                              <w:t xml:space="preserve"> 2015</w:t>
                            </w:r>
                          </w:p>
                        </w:txbxContent>
                      </v:textbox>
                    </v:shape>
                  </w:pict>
                </mc:Fallback>
              </mc:AlternateContent>
            </w:r>
            <w:r w:rsidR="00A26A7D">
              <w:t>Customer Information Bulletin</w:t>
            </w:r>
          </w:p>
        </w:tc>
      </w:tr>
    </w:tbl>
    <w:p w:rsidR="00287A63" w:rsidRPr="00287A63" w:rsidRDefault="00287A63" w:rsidP="00287A63">
      <w:pPr>
        <w:pStyle w:val="Body"/>
        <w:rPr>
          <w:lang w:eastAsia="en-AU"/>
        </w:rPr>
      </w:pPr>
      <w:bookmarkStart w:id="0" w:name="Here"/>
      <w:bookmarkEnd w:id="0"/>
      <w:r w:rsidRPr="00287A63">
        <w:rPr>
          <w:lang w:eastAsia="en-AU"/>
        </w:rPr>
        <w:t>Land Victoria is committed to aligning paper and electronic conveyancing processes.</w:t>
      </w:r>
    </w:p>
    <w:p w:rsidR="00287A63" w:rsidRPr="00287A63" w:rsidRDefault="00287A63" w:rsidP="00287A63">
      <w:pPr>
        <w:pStyle w:val="Body"/>
        <w:rPr>
          <w:lang w:eastAsia="en-AU"/>
        </w:rPr>
      </w:pPr>
      <w:r w:rsidRPr="00287A63">
        <w:rPr>
          <w:lang w:eastAsia="en-AU"/>
        </w:rPr>
        <w:t>To this end, further changes to the paper Certificate of Title (</w:t>
      </w:r>
      <w:proofErr w:type="spellStart"/>
      <w:r w:rsidRPr="00287A63">
        <w:rPr>
          <w:lang w:eastAsia="en-AU"/>
        </w:rPr>
        <w:t>pCT</w:t>
      </w:r>
      <w:proofErr w:type="spellEnd"/>
      <w:r w:rsidRPr="00287A63">
        <w:rPr>
          <w:lang w:eastAsia="en-AU"/>
        </w:rPr>
        <w:t>) n</w:t>
      </w:r>
      <w:bookmarkStart w:id="1" w:name="_GoBack"/>
      <w:bookmarkEnd w:id="1"/>
      <w:r w:rsidRPr="00287A63">
        <w:rPr>
          <w:lang w:eastAsia="en-AU"/>
        </w:rPr>
        <w:t>omination process came into effect on 2 November 2015.</w:t>
      </w:r>
    </w:p>
    <w:p w:rsidR="00287A63" w:rsidRPr="00287A63" w:rsidRDefault="00287A63" w:rsidP="00287A63">
      <w:pPr>
        <w:pStyle w:val="Body"/>
        <w:rPr>
          <w:rFonts w:eastAsiaTheme="minorHAnsi" w:cstheme="minorBidi"/>
          <w:szCs w:val="22"/>
        </w:rPr>
      </w:pPr>
      <w:r w:rsidRPr="00287A63">
        <w:rPr>
          <w:rFonts w:eastAsiaTheme="minorHAnsi" w:cstheme="minorBidi"/>
          <w:szCs w:val="22"/>
        </w:rPr>
        <w:t xml:space="preserve">When a Certificate of Title is presented to Land Victoria for use in a dealing (paper or electronic) to be lodged by another party, the form </w:t>
      </w:r>
      <w:r w:rsidRPr="00287A63">
        <w:rPr>
          <w:rFonts w:eastAsiaTheme="minorHAnsi" w:cstheme="minorBidi"/>
          <w:i/>
          <w:szCs w:val="22"/>
        </w:rPr>
        <w:t>Application to nominate a paper Certificate of Title to a paper instrument or electronic lodgement case</w:t>
      </w:r>
      <w:r w:rsidRPr="00287A63">
        <w:rPr>
          <w:rFonts w:eastAsiaTheme="minorHAnsi" w:cstheme="minorBidi"/>
          <w:szCs w:val="22"/>
        </w:rPr>
        <w:t xml:space="preserve"> </w:t>
      </w:r>
      <w:r w:rsidRPr="00287A63">
        <w:rPr>
          <w:rFonts w:eastAsiaTheme="minorHAnsi"/>
        </w:rPr>
        <w:t>needs</w:t>
      </w:r>
      <w:r w:rsidRPr="00287A63">
        <w:rPr>
          <w:rFonts w:eastAsiaTheme="minorHAnsi" w:cstheme="minorBidi"/>
          <w:szCs w:val="22"/>
        </w:rPr>
        <w:t xml:space="preserve"> to be completed and presented with the Certificate of Title. This is existing practice. The </w:t>
      </w:r>
      <w:hyperlink r:id="rId8" w:history="1">
        <w:r w:rsidRPr="00287A63">
          <w:rPr>
            <w:rFonts w:eastAsiaTheme="minorHAnsi" w:cstheme="minorBidi"/>
            <w:color w:val="0000FF" w:themeColor="hyperlink"/>
            <w:szCs w:val="22"/>
            <w:u w:val="single"/>
          </w:rPr>
          <w:t>form</w:t>
        </w:r>
      </w:hyperlink>
      <w:r w:rsidRPr="00287A63">
        <w:rPr>
          <w:rFonts w:eastAsiaTheme="minorHAnsi" w:cstheme="minorBidi"/>
          <w:szCs w:val="22"/>
        </w:rPr>
        <w:t xml:space="preserve"> can be found at </w:t>
      </w:r>
      <w:hyperlink r:id="rId9" w:history="1">
        <w:r w:rsidRPr="00287A63">
          <w:rPr>
            <w:rFonts w:eastAsiaTheme="minorHAnsi" w:cstheme="minorBidi"/>
            <w:color w:val="0000FF" w:themeColor="hyperlink"/>
            <w:szCs w:val="22"/>
            <w:u w:val="single"/>
          </w:rPr>
          <w:t>www.delwp.vic.gov.au</w:t>
        </w:r>
      </w:hyperlink>
      <w:r w:rsidRPr="00287A63">
        <w:rPr>
          <w:rFonts w:eastAsiaTheme="minorHAnsi" w:cstheme="minorBidi"/>
          <w:szCs w:val="22"/>
        </w:rPr>
        <w:t xml:space="preserve"> &gt;Property and land titles&gt;Forms, guides and fees&gt;Certificate of Title management and electronic conveyancing. </w:t>
      </w:r>
    </w:p>
    <w:p w:rsidR="00287A63" w:rsidRPr="00287A63" w:rsidRDefault="00287A63" w:rsidP="00287A63">
      <w:pPr>
        <w:pStyle w:val="Body"/>
        <w:rPr>
          <w:rFonts w:eastAsiaTheme="minorHAnsi" w:cstheme="minorBidi"/>
          <w:szCs w:val="22"/>
        </w:rPr>
      </w:pPr>
      <w:r w:rsidRPr="00287A63">
        <w:rPr>
          <w:rFonts w:eastAsiaTheme="minorHAnsi" w:cstheme="minorBidi"/>
          <w:szCs w:val="22"/>
        </w:rPr>
        <w:t xml:space="preserve">Land Victoria staff will capture the necessary detail from the form into the Victorian Online Title System (VOTS). Upon saving the data, a dealing number will be allocated for the nomination and an Electronic Instrument Report will be provided to the nominating party as a receipt. </w:t>
      </w:r>
    </w:p>
    <w:p w:rsidR="00287A63" w:rsidRPr="00287A63" w:rsidRDefault="00287A63" w:rsidP="00287A63">
      <w:pPr>
        <w:pStyle w:val="Body"/>
        <w:rPr>
          <w:lang w:eastAsia="en-AU"/>
        </w:rPr>
      </w:pPr>
      <w:r w:rsidRPr="00287A63">
        <w:rPr>
          <w:lang w:eastAsia="en-AU"/>
        </w:rPr>
        <w:t xml:space="preserve">Unlike the former ‘Made Available’ system, when a </w:t>
      </w:r>
      <w:proofErr w:type="spellStart"/>
      <w:r w:rsidRPr="00287A63">
        <w:rPr>
          <w:lang w:eastAsia="en-AU"/>
        </w:rPr>
        <w:t>pCT</w:t>
      </w:r>
      <w:proofErr w:type="spellEnd"/>
      <w:r w:rsidRPr="00287A63">
        <w:rPr>
          <w:lang w:eastAsia="en-AU"/>
        </w:rPr>
        <w:t xml:space="preserve"> is nominated no expiry date applies – the Certificate of Title will remain nominated indefinitely, pending lodgement of a dealing. </w:t>
      </w:r>
    </w:p>
    <w:p w:rsidR="00287A63" w:rsidRPr="00287A63" w:rsidRDefault="00287A63" w:rsidP="00287A63">
      <w:pPr>
        <w:pStyle w:val="Body"/>
        <w:rPr>
          <w:lang w:eastAsia="en-AU"/>
        </w:rPr>
      </w:pPr>
      <w:r w:rsidRPr="00287A63">
        <w:rPr>
          <w:lang w:eastAsia="en-AU"/>
        </w:rPr>
        <w:t xml:space="preserve">If a nominating party wishes to withdraw a Certificate of Title from nomination, the form </w:t>
      </w:r>
      <w:r w:rsidRPr="00287A63">
        <w:rPr>
          <w:i/>
          <w:lang w:eastAsia="en-AU"/>
        </w:rPr>
        <w:t>Application to withdraw a nomination of a paper Certificate of Title</w:t>
      </w:r>
      <w:r w:rsidRPr="00287A63">
        <w:rPr>
          <w:lang w:eastAsia="en-AU"/>
        </w:rPr>
        <w:t xml:space="preserve"> will need to be presented. This new </w:t>
      </w:r>
      <w:hyperlink r:id="rId10" w:history="1">
        <w:r w:rsidRPr="00287A63">
          <w:rPr>
            <w:color w:val="0000FF" w:themeColor="hyperlink"/>
            <w:u w:val="single"/>
            <w:lang w:eastAsia="en-AU"/>
          </w:rPr>
          <w:t>form</w:t>
        </w:r>
      </w:hyperlink>
      <w:r w:rsidRPr="00287A63">
        <w:rPr>
          <w:lang w:eastAsia="en-AU"/>
        </w:rPr>
        <w:t xml:space="preserve"> can be found at </w:t>
      </w:r>
      <w:hyperlink r:id="rId11" w:history="1">
        <w:r w:rsidRPr="00287A63">
          <w:rPr>
            <w:color w:val="0000FF" w:themeColor="hyperlink"/>
            <w:u w:val="single"/>
            <w:lang w:eastAsia="en-AU"/>
          </w:rPr>
          <w:t>www.delwp.vic.gov.au</w:t>
        </w:r>
      </w:hyperlink>
      <w:r w:rsidRPr="00287A63">
        <w:rPr>
          <w:lang w:eastAsia="en-AU"/>
        </w:rPr>
        <w:t>&gt;Property and land titles&gt;Forms, guides and fees&gt;Certificate of Title management and electronic conveyancing.</w:t>
      </w:r>
    </w:p>
    <w:p w:rsidR="00287A63" w:rsidRPr="00287A63" w:rsidRDefault="00287A63" w:rsidP="00287A63">
      <w:pPr>
        <w:pStyle w:val="Body"/>
        <w:rPr>
          <w:lang w:eastAsia="en-AU"/>
        </w:rPr>
      </w:pPr>
      <w:r w:rsidRPr="00287A63">
        <w:rPr>
          <w:lang w:eastAsia="en-AU"/>
        </w:rPr>
        <w:t xml:space="preserve">Land Victoria staff will capture necessary details from the form into VOTS. Upon saving the data, a dealing number will be allocated for the Withdrawal of Nomination and an Electronic Instrument Report will be provided to the nominating party. A new </w:t>
      </w:r>
      <w:proofErr w:type="spellStart"/>
      <w:r w:rsidRPr="00287A63">
        <w:rPr>
          <w:lang w:eastAsia="en-AU"/>
        </w:rPr>
        <w:t>pCT</w:t>
      </w:r>
      <w:proofErr w:type="spellEnd"/>
      <w:r w:rsidRPr="00287A63">
        <w:rPr>
          <w:lang w:eastAsia="en-AU"/>
        </w:rPr>
        <w:t xml:space="preserve"> will be printed during an overnight batch print process and distributed to the nominating party the following working day.</w:t>
      </w:r>
    </w:p>
    <w:p w:rsidR="00287A63" w:rsidRPr="00287A63" w:rsidRDefault="00287A63" w:rsidP="00287A63">
      <w:pPr>
        <w:pStyle w:val="Body"/>
        <w:rPr>
          <w:lang w:eastAsia="en-AU"/>
        </w:rPr>
      </w:pPr>
      <w:r w:rsidRPr="00287A63">
        <w:rPr>
          <w:lang w:eastAsia="en-AU"/>
        </w:rPr>
        <w:t xml:space="preserve">When a </w:t>
      </w:r>
      <w:proofErr w:type="spellStart"/>
      <w:r w:rsidRPr="00287A63">
        <w:rPr>
          <w:lang w:eastAsia="en-AU"/>
        </w:rPr>
        <w:t>pCT</w:t>
      </w:r>
      <w:proofErr w:type="spellEnd"/>
      <w:r w:rsidRPr="00287A63">
        <w:rPr>
          <w:lang w:eastAsia="en-AU"/>
        </w:rPr>
        <w:t xml:space="preserve"> is nominated, a Register Search Statement will show the nomination in the Activity in the last 125 days panel (where it will appear for 125 days after lodgement) and in the A</w:t>
      </w:r>
      <w:r w:rsidR="008A6F13">
        <w:rPr>
          <w:lang w:eastAsia="en-AU"/>
        </w:rPr>
        <w:t xml:space="preserve">dministrative Notices </w:t>
      </w:r>
      <w:r w:rsidRPr="00287A63">
        <w:rPr>
          <w:lang w:eastAsia="en-AU"/>
        </w:rPr>
        <w:t xml:space="preserve">panel at the foot of the statement – see example below. </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ACTIVITY IN THE LAST 125 DAYS</w:t>
      </w:r>
      <w:r w:rsidRPr="00287A63">
        <w:rPr>
          <w:rFonts w:ascii="Times New Roman" w:hAnsi="Times New Roman" w:cs="Times New Roman"/>
          <w:color w:val="000000"/>
          <w:sz w:val="16"/>
          <w:szCs w:val="16"/>
          <w:lang w:eastAsia="en-AU"/>
        </w:rPr>
        <w:br/>
        <w:t>-----------------------------------------------</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NUMBER</w:t>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t>STATUS</w:t>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t>DATE</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AM158584L</w:t>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t>NOMINATE PCT</w:t>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t>Completed</w:t>
      </w:r>
      <w:r w:rsidRPr="00287A63">
        <w:rPr>
          <w:rFonts w:ascii="Times New Roman" w:hAnsi="Times New Roman" w:cs="Times New Roman"/>
          <w:color w:val="000000"/>
          <w:sz w:val="16"/>
          <w:szCs w:val="16"/>
          <w:lang w:eastAsia="en-AU"/>
        </w:rPr>
        <w:tab/>
      </w:r>
      <w:r w:rsidRPr="00287A63">
        <w:rPr>
          <w:rFonts w:ascii="Times New Roman" w:hAnsi="Times New Roman" w:cs="Times New Roman"/>
          <w:color w:val="000000"/>
          <w:sz w:val="16"/>
          <w:szCs w:val="16"/>
          <w:lang w:eastAsia="en-AU"/>
        </w:rPr>
        <w:tab/>
        <w:t>28/10/2015</w:t>
      </w:r>
    </w:p>
    <w:p w:rsidR="00287A63" w:rsidRPr="00287A63" w:rsidRDefault="00287A63" w:rsidP="00287A63">
      <w:pPr>
        <w:pStyle w:val="Body"/>
        <w:rPr>
          <w:rFonts w:ascii="Times New Roman" w:hAnsi="Times New Roman" w:cs="Times New Roman"/>
          <w:color w:val="000000"/>
          <w:sz w:val="16"/>
          <w:szCs w:val="16"/>
          <w:lang w:eastAsia="en-AU"/>
        </w:rPr>
      </w:pP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-----------------------------------------END OF FOLIO REPORT--------------------------------</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Additional information:  (not part of this Folio Report)</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Street Address: 10 SMITH STREET BROWNSVILLE VIC 3989</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ADMINISTRATIVE NOTICES</w:t>
      </w:r>
      <w:r w:rsidRPr="00287A63">
        <w:rPr>
          <w:rFonts w:ascii="Times New Roman" w:hAnsi="Times New Roman" w:cs="Times New Roman"/>
          <w:color w:val="000000"/>
          <w:sz w:val="16"/>
          <w:szCs w:val="16"/>
          <w:lang w:eastAsia="en-AU"/>
        </w:rPr>
        <w:br/>
        <w:t>---------------------------------------</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AM158584L NOMINATE PCT 28/10/2015</w:t>
      </w:r>
    </w:p>
    <w:p w:rsidR="00287A63" w:rsidRPr="00287A63" w:rsidRDefault="00287A63" w:rsidP="00287A63">
      <w:pPr>
        <w:pStyle w:val="Body"/>
        <w:rPr>
          <w:rFonts w:ascii="Times New Roman" w:hAnsi="Times New Roman" w:cs="Times New Roman"/>
          <w:color w:val="000000"/>
          <w:sz w:val="16"/>
          <w:szCs w:val="16"/>
          <w:lang w:eastAsia="en-AU"/>
        </w:rPr>
      </w:pPr>
      <w:r w:rsidRPr="00287A63">
        <w:rPr>
          <w:rFonts w:ascii="Times New Roman" w:hAnsi="Times New Roman" w:cs="Times New Roman"/>
          <w:color w:val="000000"/>
          <w:sz w:val="16"/>
          <w:szCs w:val="16"/>
          <w:lang w:eastAsia="en-AU"/>
        </w:rPr>
        <w:tab/>
      </w:r>
      <w:proofErr w:type="spellStart"/>
      <w:r w:rsidRPr="00287A63">
        <w:rPr>
          <w:rFonts w:ascii="Times New Roman" w:hAnsi="Times New Roman" w:cs="Times New Roman"/>
          <w:color w:val="000000"/>
          <w:sz w:val="16"/>
          <w:szCs w:val="16"/>
          <w:lang w:eastAsia="en-AU"/>
        </w:rPr>
        <w:t>pCT</w:t>
      </w:r>
      <w:proofErr w:type="spellEnd"/>
      <w:r w:rsidRPr="00287A63">
        <w:rPr>
          <w:rFonts w:ascii="Times New Roman" w:hAnsi="Times New Roman" w:cs="Times New Roman"/>
          <w:color w:val="000000"/>
          <w:sz w:val="16"/>
          <w:szCs w:val="16"/>
          <w:lang w:eastAsia="en-AU"/>
        </w:rPr>
        <w:t xml:space="preserve"> Nominated by </w:t>
      </w:r>
      <w:r w:rsidR="003B6822">
        <w:rPr>
          <w:rFonts w:ascii="Times New Roman" w:hAnsi="Times New Roman" w:cs="Times New Roman"/>
          <w:color w:val="000000"/>
          <w:sz w:val="16"/>
          <w:szCs w:val="16"/>
          <w:lang w:eastAsia="en-AU"/>
        </w:rPr>
        <w:t>ABC</w:t>
      </w:r>
      <w:r w:rsidRPr="00287A63">
        <w:rPr>
          <w:rFonts w:ascii="Times New Roman" w:hAnsi="Times New Roman" w:cs="Times New Roman"/>
          <w:color w:val="000000"/>
          <w:sz w:val="16"/>
          <w:szCs w:val="16"/>
          <w:lang w:eastAsia="en-AU"/>
        </w:rPr>
        <w:t xml:space="preserve"> HOME LOANS to a paper instrument</w:t>
      </w:r>
    </w:p>
    <w:p w:rsidR="00287A63" w:rsidRPr="00287A63" w:rsidRDefault="00287A63" w:rsidP="00287A63">
      <w:pPr>
        <w:pStyle w:val="Body"/>
        <w:rPr>
          <w:color w:val="FF0000"/>
          <w:lang w:eastAsia="en-AU"/>
        </w:rPr>
      </w:pPr>
      <w:r w:rsidRPr="00287A63">
        <w:rPr>
          <w:lang w:eastAsia="en-AU"/>
        </w:rPr>
        <w:lastRenderedPageBreak/>
        <w:t>Upon lodgement of a dealing against the affected folio, reference to the nomination will no longer appear in the Administrative notices panel.</w:t>
      </w:r>
    </w:p>
    <w:p w:rsidR="00287A63" w:rsidRPr="00287A63" w:rsidRDefault="00287A63" w:rsidP="00287A63">
      <w:pPr>
        <w:pStyle w:val="Body"/>
        <w:rPr>
          <w:lang w:eastAsia="en-AU"/>
        </w:rPr>
      </w:pPr>
      <w:r w:rsidRPr="00287A63">
        <w:rPr>
          <w:lang w:eastAsia="en-AU"/>
        </w:rPr>
        <w:t xml:space="preserve">When a nominated </w:t>
      </w:r>
      <w:proofErr w:type="spellStart"/>
      <w:r w:rsidRPr="00287A63">
        <w:rPr>
          <w:lang w:eastAsia="en-AU"/>
        </w:rPr>
        <w:t>pCT</w:t>
      </w:r>
      <w:proofErr w:type="spellEnd"/>
      <w:r w:rsidRPr="00287A63">
        <w:rPr>
          <w:lang w:eastAsia="en-AU"/>
        </w:rPr>
        <w:t xml:space="preserve"> is withdrawn, a Register Search Statement will show the Withdrawal of Nomination in the Activity in the last 125 days (where it will appear for 125 days after lodgement). Reference to the nomination of the </w:t>
      </w:r>
      <w:proofErr w:type="spellStart"/>
      <w:r w:rsidRPr="00287A63">
        <w:rPr>
          <w:lang w:eastAsia="en-AU"/>
        </w:rPr>
        <w:t>pCT</w:t>
      </w:r>
      <w:proofErr w:type="spellEnd"/>
      <w:r w:rsidRPr="00287A63">
        <w:rPr>
          <w:lang w:eastAsia="en-AU"/>
        </w:rPr>
        <w:t xml:space="preserve"> will no longer appear in the Administrative notices panel at the foot of the statement.</w:t>
      </w:r>
    </w:p>
    <w:p w:rsidR="00287A63" w:rsidRPr="00287A63" w:rsidRDefault="00287A63" w:rsidP="00287A63">
      <w:pPr>
        <w:pStyle w:val="Body"/>
        <w:rPr>
          <w:color w:val="000000"/>
          <w:lang w:eastAsia="en-AU"/>
        </w:rPr>
      </w:pPr>
      <w:r w:rsidRPr="00287A63">
        <w:rPr>
          <w:color w:val="000000"/>
          <w:lang w:eastAsia="en-AU"/>
        </w:rPr>
        <w:t>LANDATA</w:t>
      </w:r>
      <w:r w:rsidRPr="00287A63">
        <w:rPr>
          <w:color w:val="000000"/>
          <w:vertAlign w:val="superscript"/>
          <w:lang w:eastAsia="en-AU"/>
        </w:rPr>
        <w:t>®</w:t>
      </w:r>
      <w:r w:rsidRPr="00287A63">
        <w:rPr>
          <w:color w:val="000000"/>
          <w:lang w:eastAsia="en-AU"/>
        </w:rPr>
        <w:t xml:space="preserve"> customers who subscribe to a Title Alert will now be advised when a </w:t>
      </w:r>
      <w:proofErr w:type="spellStart"/>
      <w:r w:rsidRPr="00287A63">
        <w:rPr>
          <w:color w:val="000000"/>
          <w:lang w:eastAsia="en-AU"/>
        </w:rPr>
        <w:t>pCT</w:t>
      </w:r>
      <w:proofErr w:type="spellEnd"/>
      <w:r w:rsidRPr="00287A63">
        <w:rPr>
          <w:color w:val="000000"/>
          <w:lang w:eastAsia="en-AU"/>
        </w:rPr>
        <w:t xml:space="preserve"> is nominated or withdrawn from nomination. The Made Available alert, which previously provided this information, is now obsolete and will shortly be deleted as an alert option. All current subscriptions to the Made Available alert will be automatically converted to a Title Alert.</w:t>
      </w:r>
    </w:p>
    <w:p w:rsidR="00201F7B" w:rsidRPr="004F627B" w:rsidRDefault="00201F7B" w:rsidP="00201F7B">
      <w:pPr>
        <w:pStyle w:val="HA"/>
      </w:pPr>
      <w:r w:rsidRPr="004F627B">
        <w:t>Contact us</w:t>
      </w:r>
    </w:p>
    <w:p w:rsidR="00201F7B" w:rsidRDefault="00201F7B" w:rsidP="00201F7B">
      <w:pPr>
        <w:pStyle w:val="Body"/>
        <w:rPr>
          <w:rFonts w:eastAsia="Calibri"/>
        </w:rPr>
      </w:pPr>
      <w:r w:rsidRPr="00BB214C">
        <w:rPr>
          <w:rFonts w:eastAsia="Calibri"/>
        </w:rPr>
        <w:t>For</w:t>
      </w:r>
      <w:hyperlink r:id="rId12" w:history="1">
        <w:r w:rsidRPr="006A77BA">
          <w:rPr>
            <w:rStyle w:val="Hyperlink"/>
            <w:rFonts w:ascii="Tahoma" w:eastAsia="Calibri" w:hAnsi="Tahoma" w:cs="Tahoma"/>
            <w:sz w:val="20"/>
            <w:szCs w:val="20"/>
          </w:rPr>
          <w:t xml:space="preserve"> location and contact details</w:t>
        </w:r>
      </w:hyperlink>
      <w:r w:rsidRPr="00BB214C">
        <w:rPr>
          <w:rFonts w:eastAsia="Calibri"/>
        </w:rPr>
        <w:t xml:space="preserve">, </w:t>
      </w:r>
      <w:r>
        <w:rPr>
          <w:rFonts w:eastAsia="Calibri"/>
        </w:rPr>
        <w:t>go</w:t>
      </w:r>
      <w:r w:rsidRPr="00BB214C">
        <w:rPr>
          <w:rFonts w:eastAsia="Calibri"/>
        </w:rPr>
        <w:t xml:space="preserve"> to </w:t>
      </w:r>
      <w:hyperlink r:id="rId13" w:history="1">
        <w:r w:rsidR="00760421" w:rsidRPr="00614FA1">
          <w:rPr>
            <w:rStyle w:val="Hyperlink"/>
            <w:rFonts w:eastAsia="Calibri"/>
          </w:rPr>
          <w:t>www.delwp.vic.gov.au</w:t>
        </w:r>
      </w:hyperlink>
      <w:r w:rsidRPr="00BB214C">
        <w:rPr>
          <w:rFonts w:eastAsia="Calibri"/>
        </w:rPr>
        <w:t>&gt;</w:t>
      </w:r>
      <w:r w:rsidR="00760421">
        <w:rPr>
          <w:rFonts w:eastAsia="Calibri"/>
        </w:rPr>
        <w:t>Property and la</w:t>
      </w:r>
      <w:r w:rsidR="00A05234">
        <w:rPr>
          <w:rFonts w:eastAsia="Calibri"/>
        </w:rPr>
        <w:t>nd titles &gt;Property information</w:t>
      </w:r>
      <w:r w:rsidR="00760421">
        <w:rPr>
          <w:rFonts w:eastAsia="Calibri"/>
        </w:rPr>
        <w:t>&gt;Contact Land Victoria</w:t>
      </w:r>
      <w:r w:rsidRPr="00BB214C">
        <w:rPr>
          <w:rFonts w:eastAsia="Calibri"/>
        </w:rPr>
        <w:t>.</w:t>
      </w:r>
    </w:p>
    <w:p w:rsidR="00201F7B" w:rsidRPr="004F627B" w:rsidRDefault="00201F7B" w:rsidP="00201F7B">
      <w:pPr>
        <w:pStyle w:val="HA"/>
        <w:rPr>
          <w:rFonts w:eastAsia="Calibri"/>
        </w:rPr>
      </w:pPr>
      <w:r w:rsidRPr="004F627B">
        <w:rPr>
          <w:rFonts w:eastAsia="Calibri"/>
        </w:rPr>
        <w:t>Subscribe</w:t>
      </w:r>
    </w:p>
    <w:p w:rsidR="00201F7B" w:rsidRPr="00BB214C" w:rsidRDefault="00201F7B" w:rsidP="00201F7B">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201F7B" w:rsidRDefault="00201F7B" w:rsidP="00201F7B">
      <w:pPr>
        <w:pStyle w:val="Body"/>
      </w:pPr>
    </w:p>
    <w:p w:rsidR="00136A62" w:rsidRDefault="00136A62" w:rsidP="007429A1">
      <w:pPr>
        <w:pStyle w:val="Body"/>
      </w:pPr>
    </w:p>
    <w:p w:rsidR="00136A62" w:rsidRPr="007429A1" w:rsidRDefault="00136A62" w:rsidP="007429A1">
      <w:pPr>
        <w:pStyle w:val="Body"/>
      </w:pPr>
    </w:p>
    <w:p w:rsidR="00D444E8" w:rsidRDefault="00D444E8" w:rsidP="007429A1">
      <w:pPr>
        <w:pStyle w:val="Body"/>
      </w:pPr>
    </w:p>
    <w:p w:rsidR="00D444E8" w:rsidRPr="0079489C" w:rsidRDefault="00835D99" w:rsidP="007429A1">
      <w:pPr>
        <w:pStyle w:val="Body"/>
      </w:pPr>
      <w:r>
        <w:rPr>
          <w:rFonts w:eastAsia="Calibri"/>
          <w:noProof/>
          <w:lang w:eastAsia="en-AU"/>
        </w:rPr>
        <mc:AlternateContent>
          <mc:Choice Requires="wps">
            <w:drawing>
              <wp:anchor distT="0" distB="0" distL="114300" distR="114300" simplePos="0" relativeHeight="251661312" behindDoc="0" locked="0" layoutInCell="1" allowOverlap="1" wp14:anchorId="2A6AAD6D" wp14:editId="598BE9A4">
                <wp:simplePos x="0" y="0"/>
                <wp:positionH relativeFrom="column">
                  <wp:posOffset>-196850</wp:posOffset>
                </wp:positionH>
                <wp:positionV relativeFrom="paragraph">
                  <wp:posOffset>1862455</wp:posOffset>
                </wp:positionV>
                <wp:extent cx="6682740" cy="2696845"/>
                <wp:effectExtent l="0" t="0" r="22860" b="27305"/>
                <wp:wrapNone/>
                <wp:docPr id="1" name="Text Box 1"/>
                <wp:cNvGraphicFramePr/>
                <a:graphic xmlns:a="http://schemas.openxmlformats.org/drawingml/2006/main">
                  <a:graphicData uri="http://schemas.microsoft.com/office/word/2010/wordprocessingShape">
                    <wps:wsp>
                      <wps:cNvSpPr txBox="1"/>
                      <wps:spPr>
                        <a:xfrm>
                          <a:off x="0" y="0"/>
                          <a:ext cx="6682740" cy="269684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835D99" w:rsidRPr="0072604A" w:rsidTr="007B7013">
                              <w:trPr>
                                <w:trHeight w:val="2241"/>
                              </w:trPr>
                              <w:tc>
                                <w:tcPr>
                                  <w:tcW w:w="5228" w:type="dxa"/>
                                  <w:shd w:val="clear" w:color="auto" w:fill="auto"/>
                                </w:tcPr>
                                <w:p w:rsidR="00835D99" w:rsidRPr="00BE2F5F" w:rsidRDefault="00835D99" w:rsidP="007B7013">
                                  <w:pPr>
                                    <w:pStyle w:val="ImprintText"/>
                                  </w:pPr>
                                  <w:r w:rsidRPr="00BE2F5F">
                                    <w:t xml:space="preserve">© The State of Victoria Department of Environment, Land, Water and </w:t>
                                  </w:r>
                                  <w:r w:rsidRPr="00BE2F5F">
                                    <w:br/>
                                    <w:t>Planning 2015</w:t>
                                  </w:r>
                                </w:p>
                                <w:p w:rsidR="00835D99" w:rsidRPr="00BE2F5F" w:rsidRDefault="00835D99" w:rsidP="007B7013">
                                  <w:pPr>
                                    <w:pStyle w:val="ImprintText"/>
                                  </w:pPr>
                                  <w:r w:rsidRPr="00BE2F5F">
                                    <w:rPr>
                                      <w:noProof/>
                                      <w:lang w:eastAsia="en-AU"/>
                                    </w:rPr>
                                    <w:drawing>
                                      <wp:inline distT="0" distB="0" distL="0" distR="0" wp14:anchorId="75EBA2D4" wp14:editId="6BD293D4">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6" w:history="1">
                                    <w:r w:rsidRPr="00BE2F5F">
                                      <w:rPr>
                                        <w:rStyle w:val="Hyperlink"/>
                                        <w:color w:val="auto"/>
                                        <w:u w:val="none"/>
                                      </w:rPr>
                                      <w:t>http://creativecommons.org/licenses/by/4.0/</w:t>
                                    </w:r>
                                  </w:hyperlink>
                                </w:p>
                                <w:p w:rsidR="00835D99" w:rsidRPr="00BE2F5F" w:rsidRDefault="00835D99"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835D99" w:rsidRDefault="00835D99" w:rsidP="007B7013">
                                  <w:pPr>
                                    <w:pStyle w:val="ImprintText"/>
                                    <w:rPr>
                                      <w:sz w:val="28"/>
                                      <w:szCs w:val="28"/>
                                    </w:rPr>
                                  </w:pPr>
                                  <w:r w:rsidRPr="00750DFC">
                                    <w:rPr>
                                      <w:b/>
                                      <w:bCs/>
                                      <w:sz w:val="28"/>
                                      <w:szCs w:val="28"/>
                                    </w:rPr>
                                    <w:t>Accessibility</w:t>
                                  </w:r>
                                </w:p>
                                <w:p w:rsidR="00835D99" w:rsidRPr="00BE2F5F" w:rsidRDefault="00835D99"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7" w:history="1">
                                    <w:r w:rsidRPr="00BE2F5F">
                                      <w:rPr>
                                        <w:sz w:val="28"/>
                                        <w:szCs w:val="28"/>
                                      </w:rPr>
                                      <w:t>customer.service@delwp.vic.gov.au</w:t>
                                    </w:r>
                                  </w:hyperlink>
                                  <w:r w:rsidRPr="00BE2F5F">
                                    <w:rPr>
                                      <w:sz w:val="28"/>
                                      <w:szCs w:val="28"/>
                                    </w:rPr>
                                    <w:t xml:space="preserve">, via the National Relay Service on 133 677 </w:t>
                                  </w:r>
                                  <w:hyperlink r:id="rId18" w:history="1">
                                    <w:r w:rsidRPr="00BE2F5F">
                                      <w:rPr>
                                        <w:sz w:val="28"/>
                                        <w:szCs w:val="28"/>
                                      </w:rPr>
                                      <w:t>www.relayservice.com.au</w:t>
                                    </w:r>
                                  </w:hyperlink>
                                  <w:r w:rsidRPr="00BE2F5F">
                                    <w:rPr>
                                      <w:sz w:val="28"/>
                                      <w:szCs w:val="28"/>
                                    </w:rPr>
                                    <w:t xml:space="preserve">. This document is also available on the internet at </w:t>
                                  </w:r>
                                  <w:hyperlink r:id="rId19" w:history="1">
                                    <w:r w:rsidRPr="00BE2F5F">
                                      <w:rPr>
                                        <w:sz w:val="28"/>
                                        <w:szCs w:val="28"/>
                                      </w:rPr>
                                      <w:t>www.delwp.vic.gov.au</w:t>
                                    </w:r>
                                  </w:hyperlink>
                                  <w:r w:rsidRPr="00BE2F5F">
                                    <w:rPr>
                                      <w:sz w:val="28"/>
                                      <w:szCs w:val="28"/>
                                    </w:rPr>
                                    <w:br/>
                                  </w:r>
                                  <w:r w:rsidRPr="00BE2F5F">
                                    <w:rPr>
                                      <w:b/>
                                      <w:bCs/>
                                      <w:sz w:val="28"/>
                                      <w:szCs w:val="28"/>
                                    </w:rPr>
                                    <w:br/>
                                  </w:r>
                                </w:p>
                              </w:tc>
                            </w:tr>
                          </w:tbl>
                          <w:p w:rsidR="00835D99" w:rsidRDefault="00835D99" w:rsidP="00835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5.5pt;margin-top:146.65pt;width:526.2pt;height:21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" fillcolor="white [3201]" strokecolor="#bfbfbf [2412]" strokeweight=".5pt">
                <v:textbox>
                  <w:txbxContent>
                    <w:tbl>
                      <w:tblPr>
                        <w:tblW w:w="10456" w:type="dxa"/>
                        <w:tblLook w:val="01E0" w:firstRow="1" w:lastRow="1" w:firstColumn="1" w:lastColumn="1" w:noHBand="0" w:noVBand="0"/>
                      </w:tblPr>
                      <w:tblGrid>
                        <w:gridCol w:w="5228"/>
                        <w:gridCol w:w="5228"/>
                      </w:tblGrid>
                      <w:tr w:rsidR="00835D99" w:rsidRPr="0072604A" w:rsidTr="007B7013">
                        <w:trPr>
                          <w:trHeight w:val="2241"/>
                        </w:trPr>
                        <w:tc>
                          <w:tcPr>
                            <w:tcW w:w="5228" w:type="dxa"/>
                            <w:shd w:val="clear" w:color="auto" w:fill="auto"/>
                          </w:tcPr>
                          <w:p w:rsidR="00835D99" w:rsidRPr="00BE2F5F" w:rsidRDefault="00835D99" w:rsidP="007B7013">
                            <w:pPr>
                              <w:pStyle w:val="ImprintText"/>
                            </w:pPr>
                            <w:r w:rsidRPr="00BE2F5F">
                              <w:t xml:space="preserve">© The State of Victoria Department of Environment, Land, Water and </w:t>
                            </w:r>
                            <w:r w:rsidRPr="00BE2F5F">
                              <w:br/>
                              <w:t>Planning 2015</w:t>
                            </w:r>
                          </w:p>
                          <w:p w:rsidR="00835D99" w:rsidRPr="00BE2F5F" w:rsidRDefault="00835D99" w:rsidP="007B7013">
                            <w:pPr>
                              <w:pStyle w:val="ImprintText"/>
                            </w:pPr>
                            <w:r w:rsidRPr="00BE2F5F">
                              <w:rPr>
                                <w:noProof/>
                                <w:lang w:eastAsia="en-AU"/>
                              </w:rPr>
                              <w:drawing>
                                <wp:inline distT="0" distB="0" distL="0" distR="0" wp14:anchorId="75EBA2D4" wp14:editId="6BD293D4">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BE2F5F">
                                <w:rPr>
                                  <w:rStyle w:val="Hyperlink"/>
                                  <w:color w:val="auto"/>
                                  <w:u w:val="none"/>
                                </w:rPr>
                                <w:t>http://creativecommons.org/licenses/by/4.0/</w:t>
                              </w:r>
                            </w:hyperlink>
                          </w:p>
                          <w:p w:rsidR="00835D99" w:rsidRPr="00BE2F5F" w:rsidRDefault="00835D99"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835D99" w:rsidRDefault="00835D99" w:rsidP="007B7013">
                            <w:pPr>
                              <w:pStyle w:val="ImprintText"/>
                              <w:rPr>
                                <w:sz w:val="28"/>
                                <w:szCs w:val="28"/>
                              </w:rPr>
                            </w:pPr>
                            <w:r w:rsidRPr="00750DFC">
                              <w:rPr>
                                <w:b/>
                                <w:bCs/>
                                <w:sz w:val="28"/>
                                <w:szCs w:val="28"/>
                              </w:rPr>
                              <w:t>Accessibility</w:t>
                            </w:r>
                          </w:p>
                          <w:p w:rsidR="00835D99" w:rsidRPr="00BE2F5F" w:rsidRDefault="00835D99"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2" w:history="1">
                              <w:r w:rsidRPr="00BE2F5F">
                                <w:rPr>
                                  <w:sz w:val="28"/>
                                  <w:szCs w:val="28"/>
                                </w:rPr>
                                <w:t>customer.service@delwp.vic.gov.au</w:t>
                              </w:r>
                            </w:hyperlink>
                            <w:r w:rsidRPr="00BE2F5F">
                              <w:rPr>
                                <w:sz w:val="28"/>
                                <w:szCs w:val="28"/>
                              </w:rPr>
                              <w:t xml:space="preserve">, via the National Relay Service on 133 677 </w:t>
                            </w:r>
                            <w:hyperlink r:id="rId23" w:history="1">
                              <w:r w:rsidRPr="00BE2F5F">
                                <w:rPr>
                                  <w:sz w:val="28"/>
                                  <w:szCs w:val="28"/>
                                </w:rPr>
                                <w:t>www.relayservice.com.au</w:t>
                              </w:r>
                            </w:hyperlink>
                            <w:r w:rsidRPr="00BE2F5F">
                              <w:rPr>
                                <w:sz w:val="28"/>
                                <w:szCs w:val="28"/>
                              </w:rPr>
                              <w:t xml:space="preserve">. This document is also available on the internet at </w:t>
                            </w:r>
                            <w:hyperlink r:id="rId24" w:history="1">
                              <w:r w:rsidRPr="00BE2F5F">
                                <w:rPr>
                                  <w:sz w:val="28"/>
                                  <w:szCs w:val="28"/>
                                </w:rPr>
                                <w:t>www.delwp.vic.gov.au</w:t>
                              </w:r>
                            </w:hyperlink>
                            <w:r w:rsidRPr="00BE2F5F">
                              <w:rPr>
                                <w:sz w:val="28"/>
                                <w:szCs w:val="28"/>
                              </w:rPr>
                              <w:br/>
                            </w:r>
                            <w:r w:rsidRPr="00BE2F5F">
                              <w:rPr>
                                <w:b/>
                                <w:bCs/>
                                <w:sz w:val="28"/>
                                <w:szCs w:val="28"/>
                              </w:rPr>
                              <w:br/>
                            </w:r>
                          </w:p>
                        </w:tc>
                      </w:tr>
                    </w:tbl>
                    <w:p w:rsidR="00835D99" w:rsidRDefault="00835D99" w:rsidP="00835D99"/>
                  </w:txbxContent>
                </v:textbox>
              </v:shape>
            </w:pict>
          </mc:Fallback>
        </mc:AlternateContent>
      </w:r>
      <w:r w:rsidR="009A2885">
        <w:rPr>
          <w:rFonts w:eastAsia="Calibri"/>
          <w:noProof/>
          <w:lang w:eastAsia="en-AU"/>
        </w:rPr>
        <mc:AlternateContent>
          <mc:Choice Requires="wps">
            <w:drawing>
              <wp:anchor distT="0" distB="0" distL="114300" distR="114300" simplePos="0" relativeHeight="251659264" behindDoc="0" locked="0" layoutInCell="1" allowOverlap="1" wp14:anchorId="66BBE868" wp14:editId="51CFC2A2">
                <wp:simplePos x="0" y="0"/>
                <wp:positionH relativeFrom="column">
                  <wp:posOffset>-154940</wp:posOffset>
                </wp:positionH>
                <wp:positionV relativeFrom="paragraph">
                  <wp:posOffset>6367639</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2015</w:t>
                                  </w:r>
                                </w:p>
                                <w:p w:rsidR="006A17D7" w:rsidRPr="00BE2F5F" w:rsidRDefault="006A17D7" w:rsidP="007B7013">
                                  <w:pPr>
                                    <w:pStyle w:val="ImprintText"/>
                                  </w:pPr>
                                  <w:r w:rsidRPr="00BE2F5F">
                                    <w:rPr>
                                      <w:noProof/>
                                      <w:lang w:eastAsia="en-AU"/>
                                    </w:rPr>
                                    <w:drawing>
                                      <wp:inline distT="0" distB="0" distL="0" distR="0" wp14:anchorId="7F83D511" wp14:editId="7F91D9F8">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Pr="00BE2F5F">
                                      <w:rPr>
                                        <w:rStyle w:val="Hyperlink"/>
                                        <w:color w:val="auto"/>
                                        <w:u w:val="none"/>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7" w:history="1">
                                    <w:r w:rsidRPr="00BE2F5F">
                                      <w:rPr>
                                        <w:sz w:val="28"/>
                                        <w:szCs w:val="28"/>
                                      </w:rPr>
                                      <w:t>customer.service@delwp.vic.gov.au</w:t>
                                    </w:r>
                                  </w:hyperlink>
                                  <w:r w:rsidRPr="00BE2F5F">
                                    <w:rPr>
                                      <w:sz w:val="28"/>
                                      <w:szCs w:val="28"/>
                                    </w:rPr>
                                    <w:t xml:space="preserve">, via the National Relay Service on 133 677 </w:t>
                                  </w:r>
                                  <w:hyperlink r:id="rId28" w:history="1">
                                    <w:r w:rsidRPr="00BE2F5F">
                                      <w:rPr>
                                        <w:sz w:val="28"/>
                                        <w:szCs w:val="28"/>
                                      </w:rPr>
                                      <w:t>www.relayservice.com.au</w:t>
                                    </w:r>
                                  </w:hyperlink>
                                  <w:r w:rsidRPr="00BE2F5F">
                                    <w:rPr>
                                      <w:sz w:val="28"/>
                                      <w:szCs w:val="28"/>
                                    </w:rPr>
                                    <w:t xml:space="preserve">. This document is also available on the internet at </w:t>
                                  </w:r>
                                  <w:hyperlink r:id="rId29" w:history="1">
                                    <w:r w:rsidRPr="00BE2F5F">
                                      <w:rPr>
                                        <w:sz w:val="28"/>
                                        <w:szCs w:val="28"/>
                                      </w:rPr>
                                      <w:t>www.delwp.vic.gov.au</w:t>
                                    </w:r>
                                  </w:hyperlink>
                                  <w:r w:rsidRPr="00BE2F5F">
                                    <w:rPr>
                                      <w:sz w:val="28"/>
                                      <w:szCs w:val="28"/>
                                    </w:rPr>
                                    <w:br/>
                                  </w:r>
                                  <w:r w:rsidRPr="00BE2F5F">
                                    <w:rPr>
                                      <w:b/>
                                      <w:bCs/>
                                      <w:sz w:val="28"/>
                                      <w:szCs w:val="28"/>
                                    </w:rPr>
                                    <w:br/>
                                  </w:r>
                                </w:p>
                              </w:tc>
                            </w:tr>
                          </w:tbl>
                          <w:p w:rsidR="006A17D7" w:rsidRDefault="006A1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2.2pt;margin-top:501.4pt;width:526.2pt;height:21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" fillcolor="white [3201]" strokecolor="#bfbfbf [2412]" strokeweight=".5pt">
                <v:textbo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2015</w:t>
                            </w:r>
                          </w:p>
                          <w:p w:rsidR="006A17D7" w:rsidRPr="00BE2F5F" w:rsidRDefault="006A17D7" w:rsidP="007B7013">
                            <w:pPr>
                              <w:pStyle w:val="ImprintText"/>
                            </w:pPr>
                            <w:r w:rsidRPr="00BE2F5F">
                              <w:rPr>
                                <w:noProof/>
                                <w:lang w:eastAsia="en-AU"/>
                              </w:rPr>
                              <w:drawing>
                                <wp:inline distT="0" distB="0" distL="0" distR="0" wp14:anchorId="7F83D511" wp14:editId="7F91D9F8">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1" w:history="1">
                              <w:r w:rsidRPr="00BE2F5F">
                                <w:rPr>
                                  <w:rStyle w:val="Hyperlink"/>
                                  <w:color w:val="auto"/>
                                  <w:u w:val="none"/>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32" w:history="1">
                              <w:r w:rsidRPr="00BE2F5F">
                                <w:rPr>
                                  <w:sz w:val="28"/>
                                  <w:szCs w:val="28"/>
                                </w:rPr>
                                <w:t>customer.service@delwp.vic.gov.au</w:t>
                              </w:r>
                            </w:hyperlink>
                            <w:r w:rsidRPr="00BE2F5F">
                              <w:rPr>
                                <w:sz w:val="28"/>
                                <w:szCs w:val="28"/>
                              </w:rPr>
                              <w:t xml:space="preserve">, via the National Relay Service on 133 677 </w:t>
                            </w:r>
                            <w:hyperlink r:id="rId33" w:history="1">
                              <w:r w:rsidRPr="00BE2F5F">
                                <w:rPr>
                                  <w:sz w:val="28"/>
                                  <w:szCs w:val="28"/>
                                </w:rPr>
                                <w:t>www.relayservice.com.au</w:t>
                              </w:r>
                            </w:hyperlink>
                            <w:r w:rsidRPr="00BE2F5F">
                              <w:rPr>
                                <w:sz w:val="28"/>
                                <w:szCs w:val="28"/>
                              </w:rPr>
                              <w:t xml:space="preserve">. This document is also available on the internet at </w:t>
                            </w:r>
                            <w:hyperlink r:id="rId34" w:history="1">
                              <w:r w:rsidRPr="00BE2F5F">
                                <w:rPr>
                                  <w:sz w:val="28"/>
                                  <w:szCs w:val="28"/>
                                </w:rPr>
                                <w:t>www.delwp.vic.gov.au</w:t>
                              </w:r>
                            </w:hyperlink>
                            <w:r w:rsidRPr="00BE2F5F">
                              <w:rPr>
                                <w:sz w:val="28"/>
                                <w:szCs w:val="28"/>
                              </w:rPr>
                              <w:br/>
                            </w:r>
                            <w:r w:rsidRPr="00BE2F5F">
                              <w:rPr>
                                <w:b/>
                                <w:bCs/>
                                <w:sz w:val="28"/>
                                <w:szCs w:val="28"/>
                              </w:rPr>
                              <w:br/>
                            </w:r>
                          </w:p>
                        </w:tc>
                      </w:tr>
                    </w:tbl>
                    <w:p w:rsidR="006A17D7" w:rsidRDefault="006A17D7"/>
                  </w:txbxContent>
                </v:textbox>
              </v:shape>
            </w:pict>
          </mc:Fallback>
        </mc:AlternateContent>
      </w:r>
    </w:p>
    <w:sectPr w:rsidR="00D444E8" w:rsidRPr="0079489C" w:rsidSect="00CE4AC0">
      <w:headerReference w:type="default" r:id="rId35"/>
      <w:footerReference w:type="default" r:id="rId36"/>
      <w:headerReference w:type="first" r:id="rId37"/>
      <w:footerReference w:type="first" r:id="rId38"/>
      <w:pgSz w:w="11907" w:h="16840" w:code="9"/>
      <w:pgMar w:top="2006" w:right="567" w:bottom="851" w:left="1134" w:header="284" w:footer="595"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7" w:rsidRDefault="006A17D7">
      <w:r>
        <w:separator/>
      </w:r>
    </w:p>
  </w:endnote>
  <w:endnote w:type="continuationSeparator" w:id="0">
    <w:p w:rsidR="006A17D7" w:rsidRDefault="006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Pr="0072604A" w:rsidRDefault="006A17D7"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2015AD">
    <w:pPr>
      <w:pStyle w:val="Footer"/>
    </w:pPr>
    <w:r>
      <w:rPr>
        <w:noProof/>
        <w:lang w:eastAsia="en-AU"/>
      </w:rPr>
      <w:drawing>
        <wp:anchor distT="0" distB="0" distL="114300" distR="114300" simplePos="0" relativeHeight="251660288" behindDoc="0" locked="0" layoutInCell="1" allowOverlap="1" wp14:anchorId="053E0037" wp14:editId="369AF1E8">
          <wp:simplePos x="0" y="0"/>
          <wp:positionH relativeFrom="column">
            <wp:posOffset>4328160</wp:posOffset>
          </wp:positionH>
          <wp:positionV relativeFrom="paragraph">
            <wp:posOffset>-86277</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7" w:rsidRDefault="006A17D7">
      <w:r>
        <w:separator/>
      </w:r>
    </w:p>
  </w:footnote>
  <w:footnote w:type="continuationSeparator" w:id="0">
    <w:p w:rsidR="006A17D7" w:rsidRDefault="006A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F83A6F">
    <w:pPr>
      <w:rPr>
        <w:lang w:val="en-US"/>
      </w:rPr>
    </w:pPr>
  </w:p>
  <w:tbl>
    <w:tblPr>
      <w:tblW w:w="0" w:type="auto"/>
      <w:tblInd w:w="108" w:type="dxa"/>
      <w:tblLook w:val="01E0" w:firstRow="1" w:lastRow="1" w:firstColumn="1" w:lastColumn="1" w:noHBand="0" w:noVBand="0"/>
    </w:tblPr>
    <w:tblGrid>
      <w:gridCol w:w="9747"/>
    </w:tblGrid>
    <w:tr w:rsidR="006A17D7" w:rsidRPr="00F83A6F" w:rsidTr="00B87CF6">
      <w:trPr>
        <w:trHeight w:val="1289"/>
      </w:trPr>
      <w:tc>
        <w:tcPr>
          <w:tcW w:w="9747" w:type="dxa"/>
          <w:shd w:val="clear" w:color="auto" w:fill="auto"/>
          <w:vAlign w:val="center"/>
        </w:tcPr>
        <w:p w:rsidR="006A17D7" w:rsidRDefault="006A17D7" w:rsidP="00B87CF6">
          <w:r>
            <w:rPr>
              <w:noProof/>
              <w:lang w:eastAsia="en-AU"/>
            </w:rPr>
            <w:drawing>
              <wp:anchor distT="0" distB="0" distL="114300" distR="114300" simplePos="0" relativeHeight="251657216" behindDoc="1" locked="0" layoutInCell="1" allowOverlap="1" wp14:anchorId="4DADBA8B" wp14:editId="1CDA3C5E">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7D7" w:rsidRPr="00F83A6F" w:rsidRDefault="006A17D7" w:rsidP="00287A63">
          <w:pPr>
            <w:pStyle w:val="CertHDWhite"/>
            <w:tabs>
              <w:tab w:val="right" w:pos="9248"/>
            </w:tabs>
          </w:pPr>
          <w:r>
            <w:t xml:space="preserve">Customer Information Bulletin </w:t>
          </w:r>
          <w:r w:rsidR="00B0728E">
            <w:t>15</w:t>
          </w:r>
          <w:r w:rsidR="00287A63">
            <w:t>4</w:t>
          </w:r>
          <w:r w:rsidR="0078049D">
            <w:tab/>
          </w:r>
          <w:r w:rsidR="0078049D">
            <w:fldChar w:fldCharType="begin"/>
          </w:r>
          <w:r w:rsidR="0078049D">
            <w:instrText xml:space="preserve"> PAGE   \* MERGEFORMAT </w:instrText>
          </w:r>
          <w:r w:rsidR="0078049D">
            <w:fldChar w:fldCharType="separate"/>
          </w:r>
          <w:r w:rsidR="009B3E08">
            <w:rPr>
              <w:noProof/>
            </w:rPr>
            <w:t>2</w:t>
          </w:r>
          <w:r w:rsidR="0078049D">
            <w:rPr>
              <w:noProof/>
            </w:rPr>
            <w:fldChar w:fldCharType="end"/>
          </w:r>
        </w:p>
      </w:tc>
    </w:tr>
  </w:tbl>
  <w:p w:rsidR="006A17D7" w:rsidRDefault="006A17D7"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03050C">
    <w:pPr>
      <w:pStyle w:val="Header"/>
    </w:pPr>
    <w:r>
      <w:rPr>
        <w:noProof/>
        <w:lang w:eastAsia="en-AU"/>
      </w:rPr>
      <w:drawing>
        <wp:anchor distT="0" distB="0" distL="114300" distR="114300" simplePos="0" relativeHeight="251656192" behindDoc="1" locked="0" layoutInCell="1" allowOverlap="1" wp14:anchorId="0682C303" wp14:editId="617FF745">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60BCA20A"/>
    <w:lvl w:ilvl="0" w:tplc="F3DE0C9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754B"/>
    <w:rsid w:val="00091E87"/>
    <w:rsid w:val="0009699E"/>
    <w:rsid w:val="000C3259"/>
    <w:rsid w:val="000C39E4"/>
    <w:rsid w:val="00120C40"/>
    <w:rsid w:val="00120F3F"/>
    <w:rsid w:val="00124D70"/>
    <w:rsid w:val="00125376"/>
    <w:rsid w:val="00135491"/>
    <w:rsid w:val="00136A62"/>
    <w:rsid w:val="00154577"/>
    <w:rsid w:val="00177115"/>
    <w:rsid w:val="00181FBC"/>
    <w:rsid w:val="001A243B"/>
    <w:rsid w:val="001C3014"/>
    <w:rsid w:val="001E2024"/>
    <w:rsid w:val="001F59EF"/>
    <w:rsid w:val="002015AD"/>
    <w:rsid w:val="00201F7B"/>
    <w:rsid w:val="0020255B"/>
    <w:rsid w:val="002122D2"/>
    <w:rsid w:val="00217D52"/>
    <w:rsid w:val="00236DA4"/>
    <w:rsid w:val="00237B7D"/>
    <w:rsid w:val="00246D68"/>
    <w:rsid w:val="002526EA"/>
    <w:rsid w:val="00261DCB"/>
    <w:rsid w:val="00271B91"/>
    <w:rsid w:val="00285925"/>
    <w:rsid w:val="00287A63"/>
    <w:rsid w:val="00292D84"/>
    <w:rsid w:val="002B696E"/>
    <w:rsid w:val="002C12E4"/>
    <w:rsid w:val="002C4BC3"/>
    <w:rsid w:val="002C5BA2"/>
    <w:rsid w:val="002D3CC8"/>
    <w:rsid w:val="002D680B"/>
    <w:rsid w:val="002E2EC1"/>
    <w:rsid w:val="00315D75"/>
    <w:rsid w:val="00321F9E"/>
    <w:rsid w:val="00330679"/>
    <w:rsid w:val="003B6822"/>
    <w:rsid w:val="003C2962"/>
    <w:rsid w:val="003E0B9A"/>
    <w:rsid w:val="003F437F"/>
    <w:rsid w:val="003F5A5C"/>
    <w:rsid w:val="00404EF3"/>
    <w:rsid w:val="0043348E"/>
    <w:rsid w:val="004426E1"/>
    <w:rsid w:val="00455AC0"/>
    <w:rsid w:val="0047538B"/>
    <w:rsid w:val="004969C1"/>
    <w:rsid w:val="004E4BDF"/>
    <w:rsid w:val="004E6888"/>
    <w:rsid w:val="0050769F"/>
    <w:rsid w:val="00512102"/>
    <w:rsid w:val="005123FB"/>
    <w:rsid w:val="005229C6"/>
    <w:rsid w:val="00524C52"/>
    <w:rsid w:val="005304F7"/>
    <w:rsid w:val="00534B38"/>
    <w:rsid w:val="00540762"/>
    <w:rsid w:val="00544B68"/>
    <w:rsid w:val="00557AFB"/>
    <w:rsid w:val="00557B17"/>
    <w:rsid w:val="00560758"/>
    <w:rsid w:val="00573E23"/>
    <w:rsid w:val="00575F3A"/>
    <w:rsid w:val="00582724"/>
    <w:rsid w:val="005B3CE8"/>
    <w:rsid w:val="005E3342"/>
    <w:rsid w:val="00603134"/>
    <w:rsid w:val="00606451"/>
    <w:rsid w:val="00616077"/>
    <w:rsid w:val="00623482"/>
    <w:rsid w:val="006322A4"/>
    <w:rsid w:val="00644C88"/>
    <w:rsid w:val="00656186"/>
    <w:rsid w:val="006741C5"/>
    <w:rsid w:val="006750E0"/>
    <w:rsid w:val="00675636"/>
    <w:rsid w:val="006A17D7"/>
    <w:rsid w:val="006B4688"/>
    <w:rsid w:val="006F53DB"/>
    <w:rsid w:val="006F707D"/>
    <w:rsid w:val="0070362A"/>
    <w:rsid w:val="0072604A"/>
    <w:rsid w:val="00731631"/>
    <w:rsid w:val="007429A1"/>
    <w:rsid w:val="00752E36"/>
    <w:rsid w:val="00756A07"/>
    <w:rsid w:val="00760421"/>
    <w:rsid w:val="007702BD"/>
    <w:rsid w:val="0078049D"/>
    <w:rsid w:val="0079021A"/>
    <w:rsid w:val="0079489C"/>
    <w:rsid w:val="007A39EE"/>
    <w:rsid w:val="007B0E45"/>
    <w:rsid w:val="007B1469"/>
    <w:rsid w:val="007B62F8"/>
    <w:rsid w:val="007B6E26"/>
    <w:rsid w:val="007B7013"/>
    <w:rsid w:val="007E3E33"/>
    <w:rsid w:val="007F5211"/>
    <w:rsid w:val="00824C60"/>
    <w:rsid w:val="0083541B"/>
    <w:rsid w:val="00835D99"/>
    <w:rsid w:val="00865A63"/>
    <w:rsid w:val="00872BAF"/>
    <w:rsid w:val="008732EE"/>
    <w:rsid w:val="008832F9"/>
    <w:rsid w:val="008A3B87"/>
    <w:rsid w:val="008A6BBA"/>
    <w:rsid w:val="008A6F13"/>
    <w:rsid w:val="008B61B5"/>
    <w:rsid w:val="008C1B1D"/>
    <w:rsid w:val="008E3EA8"/>
    <w:rsid w:val="008F4932"/>
    <w:rsid w:val="00902AB6"/>
    <w:rsid w:val="009256BC"/>
    <w:rsid w:val="00926BDE"/>
    <w:rsid w:val="00927E6A"/>
    <w:rsid w:val="00953344"/>
    <w:rsid w:val="00962D3B"/>
    <w:rsid w:val="00972191"/>
    <w:rsid w:val="00977DD4"/>
    <w:rsid w:val="00981EA2"/>
    <w:rsid w:val="009872FB"/>
    <w:rsid w:val="009914C5"/>
    <w:rsid w:val="00996578"/>
    <w:rsid w:val="009A2885"/>
    <w:rsid w:val="009B3E08"/>
    <w:rsid w:val="009C3B5A"/>
    <w:rsid w:val="009E666D"/>
    <w:rsid w:val="009E66AE"/>
    <w:rsid w:val="009F2D92"/>
    <w:rsid w:val="00A0021E"/>
    <w:rsid w:val="00A03F08"/>
    <w:rsid w:val="00A04614"/>
    <w:rsid w:val="00A05234"/>
    <w:rsid w:val="00A11FE6"/>
    <w:rsid w:val="00A26A7D"/>
    <w:rsid w:val="00A357C2"/>
    <w:rsid w:val="00A36BC9"/>
    <w:rsid w:val="00A37BFA"/>
    <w:rsid w:val="00A4593C"/>
    <w:rsid w:val="00A56B2A"/>
    <w:rsid w:val="00A56C4D"/>
    <w:rsid w:val="00A6450E"/>
    <w:rsid w:val="00A67D11"/>
    <w:rsid w:val="00A730A4"/>
    <w:rsid w:val="00A8355F"/>
    <w:rsid w:val="00A83A7C"/>
    <w:rsid w:val="00A85593"/>
    <w:rsid w:val="00A876BC"/>
    <w:rsid w:val="00AA6401"/>
    <w:rsid w:val="00AC0ECF"/>
    <w:rsid w:val="00AF4DB4"/>
    <w:rsid w:val="00B068DA"/>
    <w:rsid w:val="00B0728E"/>
    <w:rsid w:val="00B077CF"/>
    <w:rsid w:val="00B137B4"/>
    <w:rsid w:val="00B24A07"/>
    <w:rsid w:val="00B475BF"/>
    <w:rsid w:val="00B87CF6"/>
    <w:rsid w:val="00B95745"/>
    <w:rsid w:val="00BB37E4"/>
    <w:rsid w:val="00BC0B9F"/>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E4AC0"/>
    <w:rsid w:val="00CF5E50"/>
    <w:rsid w:val="00D031F0"/>
    <w:rsid w:val="00D033C6"/>
    <w:rsid w:val="00D114E4"/>
    <w:rsid w:val="00D11924"/>
    <w:rsid w:val="00D13102"/>
    <w:rsid w:val="00D25DD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24DCF"/>
    <w:rsid w:val="00E265E2"/>
    <w:rsid w:val="00E30FFD"/>
    <w:rsid w:val="00E325A1"/>
    <w:rsid w:val="00E35BD2"/>
    <w:rsid w:val="00E464E4"/>
    <w:rsid w:val="00E5019C"/>
    <w:rsid w:val="00E51072"/>
    <w:rsid w:val="00E56D27"/>
    <w:rsid w:val="00E6278D"/>
    <w:rsid w:val="00E81796"/>
    <w:rsid w:val="00E8448C"/>
    <w:rsid w:val="00E9178F"/>
    <w:rsid w:val="00EA31C2"/>
    <w:rsid w:val="00EB2BB2"/>
    <w:rsid w:val="00EB75EA"/>
    <w:rsid w:val="00EC446A"/>
    <w:rsid w:val="00EC4DCD"/>
    <w:rsid w:val="00EC6F19"/>
    <w:rsid w:val="00EF66FB"/>
    <w:rsid w:val="00F0013D"/>
    <w:rsid w:val="00F13B95"/>
    <w:rsid w:val="00F15CF7"/>
    <w:rsid w:val="00F27E16"/>
    <w:rsid w:val="00F46148"/>
    <w:rsid w:val="00F54B4B"/>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property-and-land-titles/forms,-guides-and-fees/certificate-of-title-management-and-electronic-conveyancing" TargetMode="External"/><Relationship Id="rId13" Type="http://schemas.openxmlformats.org/officeDocument/2006/relationships/hyperlink" Target="http://www.delwp.vic.gov.au" TargetMode="External"/><Relationship Id="rId18" Type="http://schemas.openxmlformats.org/officeDocument/2006/relationships/hyperlink" Target="http://www.relayservice.com.au" TargetMode="External"/><Relationship Id="rId26" Type="http://schemas.openxmlformats.org/officeDocument/2006/relationships/hyperlink" Target="http://creativecommons.org/licenses/by/4.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reativecommons.org/licenses/by/4.0/" TargetMode="External"/><Relationship Id="rId34"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yperlink" Target="http://www.dtpli.vic.gov.au/property-and-land-titles/contact-us" TargetMode="External"/><Relationship Id="rId17" Type="http://schemas.openxmlformats.org/officeDocument/2006/relationships/hyperlink" Target="mailto:customer.service@delwp.vic.gov.au" TargetMode="External"/><Relationship Id="rId25" Type="http://schemas.openxmlformats.org/officeDocument/2006/relationships/hyperlink" Target="http://creativecommons.org/licenses/by/4.0/" TargetMode="External"/><Relationship Id="rId33" Type="http://schemas.openxmlformats.org/officeDocument/2006/relationships/hyperlink" Target="http://www.relayservice.com.a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yperlink" Target="http://creativecommons.org/licenses/by/4.0/" TargetMode="External"/><Relationship Id="rId29" Type="http://schemas.openxmlformats.org/officeDocument/2006/relationships/hyperlink" Target="http://www.delwp.vi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lwp.vic.gov.au/" TargetMode="External"/><Relationship Id="rId24" Type="http://schemas.openxmlformats.org/officeDocument/2006/relationships/hyperlink" Target="http://www.delwp.vic.gov.au" TargetMode="External"/><Relationship Id="rId32" Type="http://schemas.openxmlformats.org/officeDocument/2006/relationships/hyperlink" Target="mailto:customer.service@delwp.vic.gov.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yperlink" Target="http://www.relayservice.com.au" TargetMode="External"/><Relationship Id="rId28" Type="http://schemas.openxmlformats.org/officeDocument/2006/relationships/hyperlink" Target="http://www.relayservice.com.au" TargetMode="External"/><Relationship Id="rId36" Type="http://schemas.openxmlformats.org/officeDocument/2006/relationships/footer" Target="footer1.xml"/><Relationship Id="rId10" Type="http://schemas.openxmlformats.org/officeDocument/2006/relationships/hyperlink" Target="http://www.delwp.vic.gov.au/property-and-land-titles/forms,-guides-and-fees/certificate-of-title-management-and-electronic-conveyancing" TargetMode="External"/><Relationship Id="rId19" Type="http://schemas.openxmlformats.org/officeDocument/2006/relationships/hyperlink" Target="http://www.delwp.vic.gov.au" TargetMode="External"/><Relationship Id="rId31"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www.delwp.vic.gov.au" TargetMode="External"/><Relationship Id="rId14" Type="http://schemas.openxmlformats.org/officeDocument/2006/relationships/image" Target="media/image1.emf"/><Relationship Id="rId22" Type="http://schemas.openxmlformats.org/officeDocument/2006/relationships/hyperlink" Target="mailto:customer.service@delwp.vic.gov.au" TargetMode="External"/><Relationship Id="rId27" Type="http://schemas.openxmlformats.org/officeDocument/2006/relationships/hyperlink" Target="mailto:customer.service@delwp.vic.gov.au" TargetMode="External"/><Relationship Id="rId30" Type="http://schemas.openxmlformats.org/officeDocument/2006/relationships/hyperlink" Target="http://creativecommons.org/licenses/by/4.0/"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590</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2015-10-28T22:46:00Z</dcterms:created>
  <dcterms:modified xsi:type="dcterms:W3CDTF">2015-10-29T01:00:00Z</dcterms:modified>
</cp:coreProperties>
</file>