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6149" w14:textId="77777777" w:rsidR="00A66161" w:rsidRPr="004756F0" w:rsidRDefault="00A66161" w:rsidP="00A66161">
      <w:pPr>
        <w:pStyle w:val="BannerLogo"/>
        <w:framePr w:wrap="around"/>
      </w:pPr>
      <w:bookmarkStart w:id="0" w:name="_Hlk128721003"/>
      <w:bookmarkStart w:id="1" w:name="_Hlk128719542"/>
      <w:r w:rsidRPr="00A66161">
        <w:drawing>
          <wp:inline distT="0" distB="0" distL="0" distR="0" wp14:anchorId="73468A43" wp14:editId="74331529">
            <wp:extent cx="1560649" cy="477375"/>
            <wp:effectExtent l="0" t="0" r="1905" b="0"/>
            <wp:docPr id="6" name="Graphic 4">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560649" cy="477375"/>
                    </a:xfrm>
                    <a:prstGeom prst="rect">
                      <a:avLst/>
                    </a:prstGeom>
                  </pic:spPr>
                </pic:pic>
              </a:graphicData>
            </a:graphic>
          </wp:inline>
        </w:drawing>
      </w:r>
    </w:p>
    <w:bookmarkEnd w:id="0"/>
    <w:bookmarkEnd w:id="1"/>
    <w:p w14:paraId="4E3DF899" w14:textId="086CE5E6" w:rsidR="000A4E6A" w:rsidRDefault="009E6B27" w:rsidP="000A4E6A">
      <w:r>
        <w:rPr>
          <w:noProof/>
        </w:rPr>
        <mc:AlternateContent>
          <mc:Choice Requires="wpg">
            <w:drawing>
              <wp:anchor distT="0" distB="0" distL="228600" distR="228600" simplePos="0" relativeHeight="251661312" behindDoc="1" locked="0" layoutInCell="1" allowOverlap="1" wp14:anchorId="403D6A8B" wp14:editId="7C09997C">
                <wp:simplePos x="0" y="0"/>
                <wp:positionH relativeFrom="margin">
                  <wp:posOffset>4529455</wp:posOffset>
                </wp:positionH>
                <wp:positionV relativeFrom="margin">
                  <wp:posOffset>1076325</wp:posOffset>
                </wp:positionV>
                <wp:extent cx="2096770" cy="4102735"/>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2096770" cy="4102735"/>
                          <a:chOff x="0" y="0"/>
                          <a:chExt cx="1828800" cy="6122544"/>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379612"/>
                            <a:ext cx="1828800" cy="474293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2EF2B2" w14:textId="25300C06" w:rsidR="00952E61" w:rsidRPr="00C03884" w:rsidRDefault="00952E61" w:rsidP="00952E61">
                              <w:pPr>
                                <w:rPr>
                                  <w:color w:val="FFFFFF" w:themeColor="background1"/>
                                </w:rPr>
                              </w:pPr>
                              <w:r>
                                <w:rPr>
                                  <w:color w:val="FFFFFF" w:themeColor="background1"/>
                                </w:rPr>
                                <w:t xml:space="preserve">Valuer-General Victoria </w:t>
                              </w:r>
                              <w:r w:rsidR="00454736">
                                <w:rPr>
                                  <w:color w:val="FFFFFF" w:themeColor="background1"/>
                                </w:rPr>
                                <w:t xml:space="preserve">is not able to </w:t>
                              </w:r>
                              <w:r w:rsidR="001A50DD">
                                <w:rPr>
                                  <w:color w:val="FFFFFF" w:themeColor="background1"/>
                                </w:rPr>
                                <w:t>accept</w:t>
                              </w:r>
                              <w:r w:rsidR="00454736">
                                <w:rPr>
                                  <w:color w:val="FFFFFF" w:themeColor="background1"/>
                                </w:rPr>
                                <w:t xml:space="preserve"> </w:t>
                              </w:r>
                              <w:r w:rsidR="00CE42C5">
                                <w:rPr>
                                  <w:color w:val="FFFFFF" w:themeColor="background1"/>
                                </w:rPr>
                                <w:t xml:space="preserve">requests to </w:t>
                              </w:r>
                              <w:r w:rsidR="00454736">
                                <w:rPr>
                                  <w:color w:val="FFFFFF" w:themeColor="background1"/>
                                </w:rPr>
                                <w:t xml:space="preserve">review </w:t>
                              </w:r>
                              <w:r w:rsidR="00383426">
                                <w:rPr>
                                  <w:color w:val="FFFFFF" w:themeColor="background1"/>
                                </w:rPr>
                                <w:t xml:space="preserve">the valuation in </w:t>
                              </w:r>
                              <w:r w:rsidR="00454736">
                                <w:rPr>
                                  <w:color w:val="FFFFFF" w:themeColor="background1"/>
                                </w:rPr>
                                <w:t xml:space="preserve">your </w:t>
                              </w:r>
                              <w:r w:rsidR="002E7D15">
                                <w:rPr>
                                  <w:color w:val="FFFFFF" w:themeColor="background1"/>
                                </w:rPr>
                                <w:t xml:space="preserve">council </w:t>
                              </w:r>
                              <w:r w:rsidR="00CE42C5">
                                <w:rPr>
                                  <w:color w:val="FFFFFF" w:themeColor="background1"/>
                                </w:rPr>
                                <w:t>rates</w:t>
                              </w:r>
                              <w:r w:rsidR="00383426">
                                <w:rPr>
                                  <w:color w:val="FFFFFF" w:themeColor="background1"/>
                                </w:rPr>
                                <w:t>, land tax or windfall gains tax assessment notice</w:t>
                              </w:r>
                              <w:r w:rsidR="00CE42C5">
                                <w:rPr>
                                  <w:color w:val="FFFFFF" w:themeColor="background1"/>
                                </w:rPr>
                                <w:t>.</w:t>
                              </w:r>
                            </w:p>
                            <w:p w14:paraId="790E1823" w14:textId="77777777" w:rsidR="00952E61" w:rsidRDefault="00952E61" w:rsidP="00C03884">
                              <w:pPr>
                                <w:rPr>
                                  <w:color w:val="FFFFFF" w:themeColor="background1"/>
                                </w:rPr>
                              </w:pPr>
                            </w:p>
                            <w:p w14:paraId="0B231F9E" w14:textId="76034B80" w:rsidR="003D75BA" w:rsidRDefault="00542CAC" w:rsidP="00C03884">
                              <w:pPr>
                                <w:rPr>
                                  <w:color w:val="FFFFFF" w:themeColor="background1"/>
                                </w:rPr>
                              </w:pPr>
                              <w:r>
                                <w:rPr>
                                  <w:color w:val="FFFFFF" w:themeColor="background1"/>
                                </w:rPr>
                                <w:t>Y</w:t>
                              </w:r>
                              <w:r w:rsidR="00161F75">
                                <w:rPr>
                                  <w:color w:val="FFFFFF" w:themeColor="background1"/>
                                </w:rPr>
                                <w:t xml:space="preserve">our local council </w:t>
                              </w:r>
                              <w:r>
                                <w:rPr>
                                  <w:color w:val="FFFFFF" w:themeColor="background1"/>
                                </w:rPr>
                                <w:t xml:space="preserve">is the contact </w:t>
                              </w:r>
                              <w:r w:rsidR="00C03884" w:rsidRPr="00C03884">
                                <w:rPr>
                                  <w:color w:val="FFFFFF" w:themeColor="background1"/>
                                </w:rPr>
                                <w:t xml:space="preserve">for </w:t>
                              </w:r>
                              <w:r w:rsidR="00461E56">
                                <w:rPr>
                                  <w:color w:val="FFFFFF" w:themeColor="background1"/>
                                </w:rPr>
                                <w:t xml:space="preserve">enquiries </w:t>
                              </w:r>
                              <w:r w:rsidR="00A9033A">
                                <w:rPr>
                                  <w:color w:val="FFFFFF" w:themeColor="background1"/>
                                </w:rPr>
                                <w:t xml:space="preserve">and lodging </w:t>
                              </w:r>
                              <w:r w:rsidR="002F23CB">
                                <w:rPr>
                                  <w:color w:val="FFFFFF" w:themeColor="background1"/>
                                </w:rPr>
                                <w:t xml:space="preserve">an </w:t>
                              </w:r>
                              <w:r w:rsidR="00D66C78">
                                <w:rPr>
                                  <w:color w:val="FFFFFF" w:themeColor="background1"/>
                                </w:rPr>
                                <w:t xml:space="preserve">objection to </w:t>
                              </w:r>
                              <w:r w:rsidR="00A9033A">
                                <w:rPr>
                                  <w:color w:val="FFFFFF" w:themeColor="background1"/>
                                </w:rPr>
                                <w:t xml:space="preserve">the </w:t>
                              </w:r>
                              <w:r w:rsidR="00D66C78">
                                <w:rPr>
                                  <w:color w:val="FFFFFF" w:themeColor="background1"/>
                                </w:rPr>
                                <w:t xml:space="preserve">valuation in your </w:t>
                              </w:r>
                              <w:r w:rsidR="00C03884" w:rsidRPr="00C03884">
                                <w:rPr>
                                  <w:color w:val="FFFFFF" w:themeColor="background1"/>
                                </w:rPr>
                                <w:t>rates notice</w:t>
                              </w:r>
                              <w:r w:rsidR="00E80D85">
                                <w:rPr>
                                  <w:color w:val="FFFFFF" w:themeColor="background1"/>
                                </w:rPr>
                                <w:t>.</w:t>
                              </w:r>
                            </w:p>
                            <w:p w14:paraId="3D0523B4" w14:textId="77777777" w:rsidR="003D75BA" w:rsidRDefault="003D75BA" w:rsidP="00C03884">
                              <w:pPr>
                                <w:rPr>
                                  <w:color w:val="FFFFFF" w:themeColor="background1"/>
                                </w:rPr>
                              </w:pPr>
                            </w:p>
                            <w:p w14:paraId="53D8CCF2" w14:textId="4D36AB92" w:rsidR="00C03884" w:rsidRDefault="004E0D0E" w:rsidP="00C03884">
                              <w:pPr>
                                <w:rPr>
                                  <w:color w:val="FFFFFF" w:themeColor="background1"/>
                                </w:rPr>
                              </w:pPr>
                              <w:r>
                                <w:rPr>
                                  <w:color w:val="FFFFFF" w:themeColor="background1"/>
                                </w:rPr>
                                <w:t>T</w:t>
                              </w:r>
                              <w:r w:rsidR="00E80D85">
                                <w:rPr>
                                  <w:color w:val="FFFFFF" w:themeColor="background1"/>
                                </w:rPr>
                                <w:t>he</w:t>
                              </w:r>
                              <w:r w:rsidR="00C03884" w:rsidRPr="00C03884">
                                <w:rPr>
                                  <w:color w:val="FFFFFF" w:themeColor="background1"/>
                                </w:rPr>
                                <w:t xml:space="preserve"> State Revenue Office </w:t>
                              </w:r>
                              <w:r>
                                <w:rPr>
                                  <w:color w:val="FFFFFF" w:themeColor="background1"/>
                                </w:rPr>
                                <w:t xml:space="preserve">is the contact </w:t>
                              </w:r>
                              <w:r w:rsidR="00C03884" w:rsidRPr="00C03884">
                                <w:rPr>
                                  <w:color w:val="FFFFFF" w:themeColor="background1"/>
                                </w:rPr>
                                <w:t xml:space="preserve">for enquiries and objections </w:t>
                              </w:r>
                              <w:r w:rsidR="00E80D85">
                                <w:rPr>
                                  <w:color w:val="FFFFFF" w:themeColor="background1"/>
                                </w:rPr>
                                <w:t xml:space="preserve">to the valuation in your </w:t>
                              </w:r>
                              <w:r w:rsidR="00C03884" w:rsidRPr="00C03884">
                                <w:rPr>
                                  <w:color w:val="FFFFFF" w:themeColor="background1"/>
                                </w:rPr>
                                <w:t>land tax and windfall gains tax assessment.</w:t>
                              </w:r>
                            </w:p>
                            <w:p w14:paraId="4560CF03" w14:textId="77777777" w:rsidR="00A95FC5" w:rsidRDefault="00A95FC5" w:rsidP="00C03884">
                              <w:pPr>
                                <w:rPr>
                                  <w:color w:val="FFFFFF" w:themeColor="background1"/>
                                </w:rPr>
                              </w:pPr>
                            </w:p>
                            <w:p w14:paraId="0084C42D" w14:textId="3B1C9F33" w:rsidR="009E6B27" w:rsidRDefault="009E6B27" w:rsidP="00C03884">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18"/>
                            <a:ext cx="1828800" cy="12718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281EFE" w14:textId="2BBC6491" w:rsidR="009E6B27" w:rsidRPr="007566C3" w:rsidRDefault="009E6B27">
                              <w:pPr>
                                <w:pStyle w:val="NoSpacing"/>
                                <w:jc w:val="center"/>
                                <w:rPr>
                                  <w:rFonts w:asciiTheme="majorHAnsi" w:eastAsiaTheme="majorEastAsia" w:hAnsiTheme="majorHAnsi" w:cstheme="majorBidi"/>
                                  <w:caps/>
                                  <w:color w:val="CEDC00" w:themeColor="accent1"/>
                                  <w:sz w:val="28"/>
                                  <w:szCs w:val="28"/>
                                </w:rPr>
                              </w:pPr>
                              <w:r w:rsidRPr="007566C3">
                                <w:rPr>
                                  <w:rFonts w:asciiTheme="majorHAnsi" w:eastAsiaTheme="majorEastAsia" w:hAnsiTheme="majorHAnsi" w:cstheme="majorBidi"/>
                                  <w:caps/>
                                  <w:color w:val="CEDC00" w:themeColor="accent1"/>
                                  <w:sz w:val="28"/>
                                  <w:szCs w:val="28"/>
                                </w:rPr>
                                <w:t>enquiries and objections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3D6A8B" id="Group 201" o:spid="_x0000_s1026" style="position:absolute;margin-left:356.65pt;margin-top:84.75pt;width:165.1pt;height:323.05pt;z-index:-251655168;mso-wrap-distance-left:18pt;mso-wrap-distance-right:18pt;mso-position-horizontal-relative:margin;mso-position-vertical-relative:margin;mso-width-relative:margin;mso-height-relative:margin" coordsize="18288,6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cedc00 [3204]" stroked="f" strokeweight="1pt"/>
                <v:rect id="Rectangle 203" o:spid="_x0000_s1028" style="position:absolute;top:13796;width:18288;height:4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cedc00 [3204]" stroked="f" strokeweight="1pt">
                  <v:textbox inset=",14.4pt,8.64pt,18pt">
                    <w:txbxContent>
                      <w:p w14:paraId="312EF2B2" w14:textId="25300C06" w:rsidR="00952E61" w:rsidRPr="00C03884" w:rsidRDefault="00952E61" w:rsidP="00952E61">
                        <w:pPr>
                          <w:rPr>
                            <w:color w:val="FFFFFF" w:themeColor="background1"/>
                          </w:rPr>
                        </w:pPr>
                        <w:r>
                          <w:rPr>
                            <w:color w:val="FFFFFF" w:themeColor="background1"/>
                          </w:rPr>
                          <w:t xml:space="preserve">Valuer-General Victoria </w:t>
                        </w:r>
                        <w:r w:rsidR="00454736">
                          <w:rPr>
                            <w:color w:val="FFFFFF" w:themeColor="background1"/>
                          </w:rPr>
                          <w:t xml:space="preserve">is not able to </w:t>
                        </w:r>
                        <w:r w:rsidR="001A50DD">
                          <w:rPr>
                            <w:color w:val="FFFFFF" w:themeColor="background1"/>
                          </w:rPr>
                          <w:t>accept</w:t>
                        </w:r>
                        <w:r w:rsidR="00454736">
                          <w:rPr>
                            <w:color w:val="FFFFFF" w:themeColor="background1"/>
                          </w:rPr>
                          <w:t xml:space="preserve"> </w:t>
                        </w:r>
                        <w:r w:rsidR="00CE42C5">
                          <w:rPr>
                            <w:color w:val="FFFFFF" w:themeColor="background1"/>
                          </w:rPr>
                          <w:t xml:space="preserve">requests to </w:t>
                        </w:r>
                        <w:r w:rsidR="00454736">
                          <w:rPr>
                            <w:color w:val="FFFFFF" w:themeColor="background1"/>
                          </w:rPr>
                          <w:t xml:space="preserve">review </w:t>
                        </w:r>
                        <w:r w:rsidR="00383426">
                          <w:rPr>
                            <w:color w:val="FFFFFF" w:themeColor="background1"/>
                          </w:rPr>
                          <w:t xml:space="preserve">the valuation in </w:t>
                        </w:r>
                        <w:r w:rsidR="00454736">
                          <w:rPr>
                            <w:color w:val="FFFFFF" w:themeColor="background1"/>
                          </w:rPr>
                          <w:t xml:space="preserve">your </w:t>
                        </w:r>
                        <w:r w:rsidR="002E7D15">
                          <w:rPr>
                            <w:color w:val="FFFFFF" w:themeColor="background1"/>
                          </w:rPr>
                          <w:t xml:space="preserve">council </w:t>
                        </w:r>
                        <w:r w:rsidR="00CE42C5">
                          <w:rPr>
                            <w:color w:val="FFFFFF" w:themeColor="background1"/>
                          </w:rPr>
                          <w:t>rates</w:t>
                        </w:r>
                        <w:r w:rsidR="00383426">
                          <w:rPr>
                            <w:color w:val="FFFFFF" w:themeColor="background1"/>
                          </w:rPr>
                          <w:t>, land tax or windfall gains tax assessment notice</w:t>
                        </w:r>
                        <w:r w:rsidR="00CE42C5">
                          <w:rPr>
                            <w:color w:val="FFFFFF" w:themeColor="background1"/>
                          </w:rPr>
                          <w:t>.</w:t>
                        </w:r>
                      </w:p>
                      <w:p w14:paraId="790E1823" w14:textId="77777777" w:rsidR="00952E61" w:rsidRDefault="00952E61" w:rsidP="00C03884">
                        <w:pPr>
                          <w:rPr>
                            <w:color w:val="FFFFFF" w:themeColor="background1"/>
                          </w:rPr>
                        </w:pPr>
                      </w:p>
                      <w:p w14:paraId="0B231F9E" w14:textId="76034B80" w:rsidR="003D75BA" w:rsidRDefault="00542CAC" w:rsidP="00C03884">
                        <w:pPr>
                          <w:rPr>
                            <w:color w:val="FFFFFF" w:themeColor="background1"/>
                          </w:rPr>
                        </w:pPr>
                        <w:r>
                          <w:rPr>
                            <w:color w:val="FFFFFF" w:themeColor="background1"/>
                          </w:rPr>
                          <w:t>Y</w:t>
                        </w:r>
                        <w:r w:rsidR="00161F75">
                          <w:rPr>
                            <w:color w:val="FFFFFF" w:themeColor="background1"/>
                          </w:rPr>
                          <w:t xml:space="preserve">our local council </w:t>
                        </w:r>
                        <w:r>
                          <w:rPr>
                            <w:color w:val="FFFFFF" w:themeColor="background1"/>
                          </w:rPr>
                          <w:t xml:space="preserve">is the contact </w:t>
                        </w:r>
                        <w:r w:rsidR="00C03884" w:rsidRPr="00C03884">
                          <w:rPr>
                            <w:color w:val="FFFFFF" w:themeColor="background1"/>
                          </w:rPr>
                          <w:t xml:space="preserve">for </w:t>
                        </w:r>
                        <w:r w:rsidR="00461E56">
                          <w:rPr>
                            <w:color w:val="FFFFFF" w:themeColor="background1"/>
                          </w:rPr>
                          <w:t xml:space="preserve">enquiries </w:t>
                        </w:r>
                        <w:r w:rsidR="00A9033A">
                          <w:rPr>
                            <w:color w:val="FFFFFF" w:themeColor="background1"/>
                          </w:rPr>
                          <w:t xml:space="preserve">and lodging </w:t>
                        </w:r>
                        <w:r w:rsidR="002F23CB">
                          <w:rPr>
                            <w:color w:val="FFFFFF" w:themeColor="background1"/>
                          </w:rPr>
                          <w:t xml:space="preserve">an </w:t>
                        </w:r>
                        <w:r w:rsidR="00D66C78">
                          <w:rPr>
                            <w:color w:val="FFFFFF" w:themeColor="background1"/>
                          </w:rPr>
                          <w:t xml:space="preserve">objection to </w:t>
                        </w:r>
                        <w:r w:rsidR="00A9033A">
                          <w:rPr>
                            <w:color w:val="FFFFFF" w:themeColor="background1"/>
                          </w:rPr>
                          <w:t xml:space="preserve">the </w:t>
                        </w:r>
                        <w:r w:rsidR="00D66C78">
                          <w:rPr>
                            <w:color w:val="FFFFFF" w:themeColor="background1"/>
                          </w:rPr>
                          <w:t xml:space="preserve">valuation in your </w:t>
                        </w:r>
                        <w:r w:rsidR="00C03884" w:rsidRPr="00C03884">
                          <w:rPr>
                            <w:color w:val="FFFFFF" w:themeColor="background1"/>
                          </w:rPr>
                          <w:t>rates notice</w:t>
                        </w:r>
                        <w:r w:rsidR="00E80D85">
                          <w:rPr>
                            <w:color w:val="FFFFFF" w:themeColor="background1"/>
                          </w:rPr>
                          <w:t>.</w:t>
                        </w:r>
                      </w:p>
                      <w:p w14:paraId="3D0523B4" w14:textId="77777777" w:rsidR="003D75BA" w:rsidRDefault="003D75BA" w:rsidP="00C03884">
                        <w:pPr>
                          <w:rPr>
                            <w:color w:val="FFFFFF" w:themeColor="background1"/>
                          </w:rPr>
                        </w:pPr>
                      </w:p>
                      <w:p w14:paraId="53D8CCF2" w14:textId="4D36AB92" w:rsidR="00C03884" w:rsidRDefault="004E0D0E" w:rsidP="00C03884">
                        <w:pPr>
                          <w:rPr>
                            <w:color w:val="FFFFFF" w:themeColor="background1"/>
                          </w:rPr>
                        </w:pPr>
                        <w:r>
                          <w:rPr>
                            <w:color w:val="FFFFFF" w:themeColor="background1"/>
                          </w:rPr>
                          <w:t>T</w:t>
                        </w:r>
                        <w:r w:rsidR="00E80D85">
                          <w:rPr>
                            <w:color w:val="FFFFFF" w:themeColor="background1"/>
                          </w:rPr>
                          <w:t>he</w:t>
                        </w:r>
                        <w:r w:rsidR="00C03884" w:rsidRPr="00C03884">
                          <w:rPr>
                            <w:color w:val="FFFFFF" w:themeColor="background1"/>
                          </w:rPr>
                          <w:t xml:space="preserve"> State Revenue Office </w:t>
                        </w:r>
                        <w:r>
                          <w:rPr>
                            <w:color w:val="FFFFFF" w:themeColor="background1"/>
                          </w:rPr>
                          <w:t xml:space="preserve">is the contact </w:t>
                        </w:r>
                        <w:r w:rsidR="00C03884" w:rsidRPr="00C03884">
                          <w:rPr>
                            <w:color w:val="FFFFFF" w:themeColor="background1"/>
                          </w:rPr>
                          <w:t xml:space="preserve">for enquiries and objections </w:t>
                        </w:r>
                        <w:r w:rsidR="00E80D85">
                          <w:rPr>
                            <w:color w:val="FFFFFF" w:themeColor="background1"/>
                          </w:rPr>
                          <w:t xml:space="preserve">to the valuation in your </w:t>
                        </w:r>
                        <w:r w:rsidR="00C03884" w:rsidRPr="00C03884">
                          <w:rPr>
                            <w:color w:val="FFFFFF" w:themeColor="background1"/>
                          </w:rPr>
                          <w:t>land tax and windfall gains tax assessment.</w:t>
                        </w:r>
                      </w:p>
                      <w:p w14:paraId="4560CF03" w14:textId="77777777" w:rsidR="00A95FC5" w:rsidRDefault="00A95FC5" w:rsidP="00C03884">
                        <w:pPr>
                          <w:rPr>
                            <w:color w:val="FFFFFF" w:themeColor="background1"/>
                          </w:rPr>
                        </w:pPr>
                      </w:p>
                      <w:p w14:paraId="0084C42D" w14:textId="3B1C9F33" w:rsidR="009E6B27" w:rsidRDefault="009E6B27" w:rsidP="00C03884">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12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D281EFE" w14:textId="2BBC6491" w:rsidR="009E6B27" w:rsidRPr="007566C3" w:rsidRDefault="009E6B27">
                        <w:pPr>
                          <w:pStyle w:val="NoSpacing"/>
                          <w:jc w:val="center"/>
                          <w:rPr>
                            <w:rFonts w:asciiTheme="majorHAnsi" w:eastAsiaTheme="majorEastAsia" w:hAnsiTheme="majorHAnsi" w:cstheme="majorBidi"/>
                            <w:caps/>
                            <w:color w:val="CEDC00" w:themeColor="accent1"/>
                            <w:sz w:val="28"/>
                            <w:szCs w:val="28"/>
                          </w:rPr>
                        </w:pPr>
                        <w:r w:rsidRPr="007566C3">
                          <w:rPr>
                            <w:rFonts w:asciiTheme="majorHAnsi" w:eastAsiaTheme="majorEastAsia" w:hAnsiTheme="majorHAnsi" w:cstheme="majorBidi"/>
                            <w:caps/>
                            <w:color w:val="CEDC00" w:themeColor="accent1"/>
                            <w:sz w:val="28"/>
                            <w:szCs w:val="28"/>
                          </w:rPr>
                          <w:t>enquiries and objections</w:t>
                        </w:r>
                      </w:p>
                    </w:txbxContent>
                  </v:textbox>
                </v:shape>
                <w10:wrap type="square" anchorx="margin" anchory="margin"/>
              </v:group>
            </w:pict>
          </mc:Fallback>
        </mc:AlternateContent>
      </w:r>
      <w:r w:rsidR="00A66161">
        <w:rPr>
          <w:noProof/>
        </w:rPr>
        <mc:AlternateContent>
          <mc:Choice Requires="wpg">
            <w:drawing>
              <wp:anchor distT="0" distB="0" distL="114300" distR="114300" simplePos="0" relativeHeight="251659264" behindDoc="1" locked="1" layoutInCell="1" allowOverlap="1" wp14:anchorId="66BFCA97" wp14:editId="3C0B028B">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2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C609FD" id="Group 11" o:spid="_x0000_s1026" alt="&quot;&quot;" style="position:absolute;margin-left:22.7pt;margin-top:22.7pt;width:549.9pt;height:127.85pt;z-index:-251657216;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owAYAAEs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3A76DF92" w14:textId="77777777" w:rsidR="0042508F" w:rsidRDefault="0096505E" w:rsidP="005E32D8">
      <w:pPr>
        <w:pStyle w:val="Title"/>
        <w:framePr w:wrap="around" w:x="871" w:y="1456"/>
      </w:pPr>
      <w:r w:rsidRPr="0096505E">
        <w:t>Annual property valuations</w:t>
      </w:r>
    </w:p>
    <w:sdt>
      <w:sdtPr>
        <w:alias w:val="Subject"/>
        <w:tag w:val=""/>
        <w:id w:val="1683467573"/>
        <w:placeholder>
          <w:docPart w:val="834DA905701B4AD1A2C48923A88E8ADA"/>
        </w:placeholder>
        <w:dataBinding w:prefixMappings="xmlns:ns0='http://purl.org/dc/elements/1.1/' xmlns:ns1='http://schemas.openxmlformats.org/package/2006/metadata/core-properties' " w:xpath="/ns1:coreProperties[1]/ns0:subject[1]" w:storeItemID="{6C3C8BC8-F283-45AE-878A-BAB7291924A1}"/>
        <w:text/>
      </w:sdtPr>
      <w:sdtEndPr/>
      <w:sdtContent>
        <w:p w14:paraId="7D6BC3A5" w14:textId="05B83D97" w:rsidR="00CD42AE" w:rsidRPr="00CD42AE" w:rsidRDefault="00E3103A" w:rsidP="005E32D8">
          <w:pPr>
            <w:pStyle w:val="Subtitle"/>
            <w:framePr w:wrap="around" w:x="871" w:y="1456"/>
          </w:pPr>
          <w:r>
            <w:t xml:space="preserve">Valuations for </w:t>
          </w:r>
          <w:r w:rsidR="00B15B7B">
            <w:t xml:space="preserve">use by </w:t>
          </w:r>
          <w:r>
            <w:t>rating authorities</w:t>
          </w:r>
        </w:p>
      </w:sdtContent>
    </w:sdt>
    <w:p w14:paraId="2A3D8874" w14:textId="50179CE5" w:rsidR="0096505E" w:rsidRPr="0096505E" w:rsidRDefault="0096505E" w:rsidP="0096505E">
      <w:pPr>
        <w:pStyle w:val="Heading1"/>
      </w:pPr>
      <w:bookmarkStart w:id="2" w:name="_Toc74307761"/>
      <w:r w:rsidRPr="0096505E">
        <w:t xml:space="preserve">All </w:t>
      </w:r>
      <w:r w:rsidR="00E3103A">
        <w:t xml:space="preserve">rating </w:t>
      </w:r>
      <w:r w:rsidRPr="0096505E">
        <w:t xml:space="preserve">property valuations are undertaken annually by Valuer-General Victoria. </w:t>
      </w:r>
    </w:p>
    <w:bookmarkEnd w:id="2"/>
    <w:p w14:paraId="15A89931" w14:textId="202C3CC2" w:rsidR="004411F6" w:rsidRDefault="00962E43" w:rsidP="004411F6">
      <w:pPr>
        <w:pStyle w:val="Heading2"/>
      </w:pPr>
      <w:r>
        <w:t xml:space="preserve">How often are </w:t>
      </w:r>
      <w:r w:rsidR="0096505E" w:rsidRPr="0096505E">
        <w:t>propert</w:t>
      </w:r>
      <w:r>
        <w:t>ies</w:t>
      </w:r>
      <w:r w:rsidR="0096505E" w:rsidRPr="0096505E">
        <w:t xml:space="preserve"> valu</w:t>
      </w:r>
      <w:r>
        <w:t>ed</w:t>
      </w:r>
      <w:r w:rsidR="0096505E" w:rsidRPr="0096505E">
        <w:t>?</w:t>
      </w:r>
    </w:p>
    <w:p w14:paraId="0009B87C" w14:textId="0B866FC9" w:rsidR="004411F6" w:rsidRDefault="0096505E" w:rsidP="004411F6">
      <w:r w:rsidRPr="0096505E">
        <w:t xml:space="preserve">Municipal property valuations </w:t>
      </w:r>
      <w:r w:rsidR="00B15B7B">
        <w:t>are</w:t>
      </w:r>
      <w:r w:rsidRPr="0096505E">
        <w:t xml:space="preserve"> undertaken every year</w:t>
      </w:r>
      <w:r w:rsidR="00A15C22">
        <w:t xml:space="preserve"> under a mass valuation</w:t>
      </w:r>
      <w:r w:rsidRPr="0096505E">
        <w:t>. Valuer-General Victoria is responsible for all valuations.</w:t>
      </w:r>
      <w:r w:rsidR="00B15B7B">
        <w:t xml:space="preserve">  Previously valuations were undertaken every two years.</w:t>
      </w:r>
    </w:p>
    <w:p w14:paraId="0FF70BB2" w14:textId="5EA4B290" w:rsidR="00DB40C3" w:rsidRDefault="00244DDF" w:rsidP="00DB40C3">
      <w:pPr>
        <w:pStyle w:val="Heading2"/>
      </w:pPr>
      <w:r w:rsidRPr="00244DDF">
        <w:t>How will this affect the rates I pay?</w:t>
      </w:r>
    </w:p>
    <w:p w14:paraId="0525C1B5" w14:textId="18F233F4" w:rsidR="00392078" w:rsidRDefault="00244DDF" w:rsidP="00DB40C3">
      <w:r w:rsidRPr="00244DDF">
        <w:t xml:space="preserve">The Government’s Fair Go Rates system means councils are </w:t>
      </w:r>
      <w:r w:rsidR="00692BE3">
        <w:t>capped</w:t>
      </w:r>
      <w:r w:rsidR="00692BE3" w:rsidRPr="00244DDF">
        <w:t xml:space="preserve"> </w:t>
      </w:r>
      <w:r w:rsidRPr="00244DDF">
        <w:t>from increasing their overall rate revenue by more than</w:t>
      </w:r>
      <w:r w:rsidR="00392078">
        <w:t xml:space="preserve"> a percentage that is set annually</w:t>
      </w:r>
      <w:r w:rsidRPr="00244DDF">
        <w:t xml:space="preserve">. The cap applies to overall rate revenue collected by each council, not your individual property. Individual property values continue to determine your rates, meaning a large rise or fall in value relative to other properties in your municipality will affect a movement in your rate bill. </w:t>
      </w:r>
      <w:r w:rsidR="00392078">
        <w:t xml:space="preserve">Information on the current rate cap can be found online at </w:t>
      </w:r>
      <w:hyperlink r:id="rId15" w:history="1">
        <w:r w:rsidR="00392078">
          <w:rPr>
            <w:rStyle w:val="Hyperlink"/>
          </w:rPr>
          <w:t>Council rates and charges (localgovernment.vic.gov.au)</w:t>
        </w:r>
      </w:hyperlink>
      <w:r w:rsidR="00392078">
        <w:t>.</w:t>
      </w:r>
    </w:p>
    <w:p w14:paraId="13886A4F" w14:textId="18584606" w:rsidR="00DB40C3" w:rsidRDefault="00244DDF" w:rsidP="00DB40C3">
      <w:r w:rsidRPr="00244DDF">
        <w:t>Annual property valuations will mean your rates will reflect the value of your property in relation to the value of other properties in the municipality. Property valuations are effective as at 1 January of the corresponding year.</w:t>
      </w:r>
    </w:p>
    <w:p w14:paraId="73631422" w14:textId="27260DB8" w:rsidR="004411F6" w:rsidRPr="00244DDF" w:rsidRDefault="00244DDF" w:rsidP="00D938C6">
      <w:pPr>
        <w:pStyle w:val="Heading2"/>
        <w:rPr>
          <w:bCs/>
          <w:iCs/>
        </w:rPr>
      </w:pPr>
      <w:r w:rsidRPr="00244DDF">
        <w:rPr>
          <w:bCs/>
          <w:iCs/>
        </w:rPr>
        <w:t>How will this affect land tax?</w:t>
      </w:r>
    </w:p>
    <w:p w14:paraId="5F8F94CB" w14:textId="77777777" w:rsidR="00F10A1D" w:rsidRDefault="00244DDF" w:rsidP="004411F6">
      <w:r w:rsidRPr="00244DDF">
        <w:t xml:space="preserve">For property investors, the land tax assessment notice will reflect a more current land value of your property. </w:t>
      </w:r>
    </w:p>
    <w:p w14:paraId="4CED39AD" w14:textId="77D4DDAC" w:rsidR="005D4E47" w:rsidRDefault="00244DDF" w:rsidP="004411F6">
      <w:r w:rsidRPr="00244DDF">
        <w:t>Most</w:t>
      </w:r>
      <w:r w:rsidR="00022B0E">
        <w:t xml:space="preserve"> residential properties that are the </w:t>
      </w:r>
      <w:r w:rsidRPr="00244DDF">
        <w:t>principal place of residence and most primary production land are exempt from land tax</w:t>
      </w:r>
      <w:r>
        <w:t>.</w:t>
      </w:r>
    </w:p>
    <w:p w14:paraId="49E2C838" w14:textId="1F2C8D9E" w:rsidR="0096505E" w:rsidRDefault="00244DDF" w:rsidP="0096505E">
      <w:pPr>
        <w:pStyle w:val="Heading2"/>
      </w:pPr>
      <w:bookmarkStart w:id="3" w:name="_Hlk141354570"/>
      <w:r w:rsidRPr="00244DDF">
        <w:t xml:space="preserve">How </w:t>
      </w:r>
      <w:r w:rsidR="00BC4C29">
        <w:t>are</w:t>
      </w:r>
      <w:r w:rsidR="00BC4C29" w:rsidRPr="00244DDF">
        <w:t xml:space="preserve"> </w:t>
      </w:r>
      <w:r w:rsidR="00BC4C29">
        <w:t>enquiries</w:t>
      </w:r>
      <w:r w:rsidR="00BC4C29" w:rsidRPr="00244DDF">
        <w:t xml:space="preserve"> </w:t>
      </w:r>
      <w:r w:rsidRPr="00244DDF">
        <w:t>and objections handled?</w:t>
      </w:r>
    </w:p>
    <w:p w14:paraId="1C27F1CD" w14:textId="1EBFC3DA" w:rsidR="0096505E" w:rsidRDefault="00244DDF" w:rsidP="0096505E">
      <w:bookmarkStart w:id="4" w:name="_Hlk141354690"/>
      <w:bookmarkEnd w:id="3"/>
      <w:r w:rsidRPr="00244DDF">
        <w:t xml:space="preserve">The first point of contact for </w:t>
      </w:r>
      <w:r w:rsidR="00B15B7B">
        <w:t xml:space="preserve">rates notice </w:t>
      </w:r>
      <w:r w:rsidR="002202F5">
        <w:t>enquiries</w:t>
      </w:r>
      <w:r w:rsidR="002202F5" w:rsidRPr="00244DDF">
        <w:t xml:space="preserve"> </w:t>
      </w:r>
      <w:r w:rsidRPr="00244DDF">
        <w:t xml:space="preserve">and objections will be the local council in which the property is located.  </w:t>
      </w:r>
      <w:r w:rsidR="003A4E62">
        <w:t>An objection must be lodged with the council that issued the rate notice.</w:t>
      </w:r>
      <w:r w:rsidR="003A4E62" w:rsidRPr="00244DDF">
        <w:t xml:space="preserve"> </w:t>
      </w:r>
      <w:r w:rsidRPr="00244DDF">
        <w:t xml:space="preserve">Councils will refer objections to Valuer-General Victoria as required. </w:t>
      </w:r>
      <w:r w:rsidR="00B15B7B">
        <w:t xml:space="preserve">The State Revenue Office (SRO) is the point of contact for </w:t>
      </w:r>
      <w:r w:rsidR="00EE7B0A">
        <w:t>enquiries</w:t>
      </w:r>
      <w:r w:rsidR="00B15B7B">
        <w:t xml:space="preserve"> and o</w:t>
      </w:r>
      <w:r w:rsidRPr="00244DDF">
        <w:t xml:space="preserve">bjections for land tax </w:t>
      </w:r>
      <w:r w:rsidR="000163B4">
        <w:t xml:space="preserve">and windfall gains tax </w:t>
      </w:r>
      <w:r w:rsidRPr="00244DDF">
        <w:t>assessments</w:t>
      </w:r>
      <w:r w:rsidR="00B15B7B">
        <w:t>.</w:t>
      </w:r>
    </w:p>
    <w:bookmarkEnd w:id="4"/>
    <w:p w14:paraId="4373F6B3" w14:textId="77777777" w:rsidR="0096505E" w:rsidRPr="00244DDF" w:rsidRDefault="00244DDF" w:rsidP="0096505E">
      <w:pPr>
        <w:pStyle w:val="Heading2"/>
        <w:rPr>
          <w:bCs/>
          <w:iCs/>
        </w:rPr>
      </w:pPr>
      <w:r w:rsidRPr="00244DDF">
        <w:rPr>
          <w:bCs/>
          <w:iCs/>
        </w:rPr>
        <w:t>For more information please visit:</w:t>
      </w:r>
    </w:p>
    <w:p w14:paraId="52CC17D4" w14:textId="596C487D" w:rsidR="00244DDF" w:rsidRPr="00244DDF" w:rsidRDefault="00F16E4B" w:rsidP="00244DDF">
      <w:pPr>
        <w:rPr>
          <w:u w:val="single"/>
        </w:rPr>
      </w:pPr>
      <w:hyperlink r:id="rId16" w:history="1">
        <w:r w:rsidR="00244DDF">
          <w:rPr>
            <w:rStyle w:val="Hyperlink"/>
          </w:rPr>
          <w:t>Valuations for rates and land tax</w:t>
        </w:r>
      </w:hyperlink>
      <w:r w:rsidR="00EA5C1E" w:rsidRPr="00244DDF" w:rsidDel="00EA5C1E">
        <w:t xml:space="preserve"> </w:t>
      </w:r>
    </w:p>
    <w:p w14:paraId="7ABB01F2" w14:textId="5256E3E6" w:rsidR="00244DDF" w:rsidRPr="00244DDF" w:rsidRDefault="00F16E4B" w:rsidP="00E3103A">
      <w:hyperlink r:id="rId17" w:history="1">
        <w:r w:rsidR="00244DDF" w:rsidRPr="00244DDF">
          <w:rPr>
            <w:rStyle w:val="Hyperlink"/>
          </w:rPr>
          <w:t>www.sro.vic.gov.au/your-land-tax-assessment</w:t>
        </w:r>
      </w:hyperlink>
    </w:p>
    <w:sectPr w:rsidR="00244DDF" w:rsidRPr="00244DDF" w:rsidSect="009E6B27">
      <w:headerReference w:type="default" r:id="rId18"/>
      <w:footerReference w:type="default" r:id="rId19"/>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EFA8" w14:textId="77777777" w:rsidR="00E14F35" w:rsidRDefault="00E14F35" w:rsidP="00C37A29">
      <w:pPr>
        <w:spacing w:after="0"/>
      </w:pPr>
      <w:r>
        <w:separator/>
      </w:r>
    </w:p>
  </w:endnote>
  <w:endnote w:type="continuationSeparator" w:id="0">
    <w:p w14:paraId="0E5C53F5" w14:textId="77777777" w:rsidR="00E14F35" w:rsidRDefault="00E14F35"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BD7E" w14:textId="77777777" w:rsidR="000D7EE8" w:rsidRDefault="00C86F84" w:rsidP="009C006B">
    <w:pPr>
      <w:pStyle w:val="Footer"/>
    </w:pPr>
    <w:r>
      <w:rPr>
        <w:noProof/>
      </w:rPr>
      <mc:AlternateContent>
        <mc:Choice Requires="wps">
          <w:drawing>
            <wp:anchor distT="0" distB="0" distL="114300" distR="114300" simplePos="0" relativeHeight="251660288" behindDoc="0" locked="0" layoutInCell="0" allowOverlap="1" wp14:anchorId="38ED8308" wp14:editId="0AC89CB2">
              <wp:simplePos x="0" y="0"/>
              <wp:positionH relativeFrom="page">
                <wp:posOffset>0</wp:posOffset>
              </wp:positionH>
              <wp:positionV relativeFrom="page">
                <wp:posOffset>10227945</wp:posOffset>
              </wp:positionV>
              <wp:extent cx="7560310" cy="273050"/>
              <wp:effectExtent l="0" t="0" r="0" b="12700"/>
              <wp:wrapNone/>
              <wp:docPr id="1" name="MSIPCMcc4f487c88d131889ed921e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301834" w14:textId="77777777" w:rsidR="00C86F84" w:rsidRPr="00C86F84" w:rsidRDefault="00C86F84" w:rsidP="00C86F84">
                          <w:pPr>
                            <w:spacing w:before="0" w:after="0"/>
                            <w:jc w:val="center"/>
                            <w:rPr>
                              <w:rFonts w:ascii="Calibri" w:hAnsi="Calibri" w:cs="Calibri"/>
                              <w:color w:val="000000"/>
                              <w:sz w:val="24"/>
                            </w:rPr>
                          </w:pPr>
                          <w:r w:rsidRPr="00C86F8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D8308" id="_x0000_t202" coordsize="21600,21600" o:spt="202" path="m,l,21600r21600,l21600,xe">
              <v:stroke joinstyle="miter"/>
              <v:path gradientshapeok="t" o:connecttype="rect"/>
            </v:shapetype>
            <v:shape id="MSIPCMcc4f487c88d131889ed921e2" o:spid="_x0000_s1030" type="#_x0000_t202" alt="{&quot;HashCode&quot;:-1264680268,&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D301834" w14:textId="77777777" w:rsidR="00C86F84" w:rsidRPr="00C86F84" w:rsidRDefault="00C86F84" w:rsidP="00C86F84">
                    <w:pPr>
                      <w:spacing w:before="0" w:after="0"/>
                      <w:jc w:val="center"/>
                      <w:rPr>
                        <w:rFonts w:ascii="Calibri" w:hAnsi="Calibri" w:cs="Calibri"/>
                        <w:color w:val="000000"/>
                        <w:sz w:val="24"/>
                      </w:rPr>
                    </w:pPr>
                    <w:r w:rsidRPr="00C86F84">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92044BF"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0A56569B" w14:textId="77777777" w:rsidR="004B7536" w:rsidRDefault="004B7536" w:rsidP="009C006B">
          <w:pPr>
            <w:pStyle w:val="Footer"/>
          </w:pPr>
          <w:bookmarkStart w:id="9" w:name="Title_TableFooter"/>
          <w:bookmarkEnd w:id="9"/>
        </w:p>
      </w:tc>
      <w:tc>
        <w:tcPr>
          <w:tcW w:w="9483" w:type="dxa"/>
          <w:tcBorders>
            <w:top w:val="single" w:sz="18" w:space="0" w:color="00B2A9" w:themeColor="text2"/>
            <w:left w:val="nil"/>
            <w:bottom w:val="nil"/>
            <w:right w:val="nil"/>
          </w:tcBorders>
        </w:tcPr>
        <w:p w14:paraId="2D4524E4"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50A51B97" w14:textId="77777777" w:rsidR="004B7536" w:rsidRDefault="004B7536" w:rsidP="009C006B">
          <w:pPr>
            <w:pStyle w:val="Footer"/>
          </w:pPr>
        </w:p>
      </w:tc>
    </w:tr>
    <w:tr w:rsidR="004B7536" w:rsidRPr="00F459F3" w14:paraId="04FDA6F9"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5FA4BE0"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3E3D86D9" w14:textId="77777777" w:rsidR="004B7536" w:rsidRPr="009C006B" w:rsidRDefault="00244DDF"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Annual Property Valuations</w:t>
          </w:r>
        </w:p>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EndPr/>
          <w:sdtContent>
            <w:p w14:paraId="596B0EB1" w14:textId="2A25D8E6" w:rsidR="004B7536" w:rsidRDefault="00B15B7B" w:rsidP="009C006B">
              <w:pPr>
                <w:pStyle w:val="Footer"/>
                <w:cnfStyle w:val="000000000000" w:firstRow="0" w:lastRow="0" w:firstColumn="0" w:lastColumn="0" w:oddVBand="0" w:evenVBand="0" w:oddHBand="0" w:evenHBand="0" w:firstRowFirstColumn="0" w:firstRowLastColumn="0" w:lastRowFirstColumn="0" w:lastRowLastColumn="0"/>
              </w:pPr>
              <w:r>
                <w:t>Valuations for use by rating authorities</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B1F90A9"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1FB5070" w14:textId="77777777"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AE52" w14:textId="77777777" w:rsidR="00E14F35" w:rsidRDefault="00E14F35" w:rsidP="00C37A29">
      <w:pPr>
        <w:spacing w:after="0"/>
      </w:pPr>
      <w:r>
        <w:separator/>
      </w:r>
    </w:p>
  </w:footnote>
  <w:footnote w:type="continuationSeparator" w:id="0">
    <w:p w14:paraId="709F56CA" w14:textId="77777777" w:rsidR="00E14F35" w:rsidRDefault="00E14F35"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28719759"/>
  <w:bookmarkStart w:id="6" w:name="_Hlk128719760"/>
  <w:bookmarkStart w:id="7" w:name="_Hlk128720388"/>
  <w:bookmarkStart w:id="8" w:name="_Hlk128720389"/>
  <w:p w14:paraId="51E2F3E6" w14:textId="77777777" w:rsidR="00FD0FBF" w:rsidRPr="00A66161" w:rsidRDefault="00A66161" w:rsidP="00A66161">
    <w:pPr>
      <w:pStyle w:val="Header"/>
    </w:pPr>
    <w:r>
      <w:rPr>
        <w:noProof/>
      </w:rPr>
      <mc:AlternateContent>
        <mc:Choice Requires="wpg">
          <w:drawing>
            <wp:anchor distT="0" distB="0" distL="114300" distR="114300" simplePos="0" relativeHeight="251659264" behindDoc="1" locked="0" layoutInCell="1" allowOverlap="1" wp14:anchorId="021F494B" wp14:editId="054B6850">
              <wp:simplePos x="0" y="0"/>
              <wp:positionH relativeFrom="page">
                <wp:posOffset>287867</wp:posOffset>
              </wp:positionH>
              <wp:positionV relativeFrom="page">
                <wp:posOffset>287867</wp:posOffset>
              </wp:positionV>
              <wp:extent cx="6984655" cy="717430"/>
              <wp:effectExtent l="0" t="0" r="6985" b="69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6E33A2F" id="Group 12"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IQwcAAHw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CAB2dIQwcAAHwuAAAOAAAAAAAAAAAAAAAAAC4CAABkcnMvZTJvRG9j&#10;LnhtbFBLAQItABQABgAIAAAAIQABKs3C3wAAAAoBAAAPAAAAAAAAAAAAAAAAAJ0JAABkcnMvZG93&#10;bnJldi54bWxQSwUGAAAAAAQABADzAAAAqQoAAAAA&#10;">
              <v:shape id="Free-form: Shape 1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6"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7"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8"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C43676"/>
    <w:multiLevelType w:val="multilevel"/>
    <w:tmpl w:val="97DAEA0E"/>
    <w:numStyleLink w:val="Numbering"/>
  </w:abstractNum>
  <w:abstractNum w:abstractNumId="10" w15:restartNumberingAfterBreak="0">
    <w:nsid w:val="06E245B5"/>
    <w:multiLevelType w:val="multilevel"/>
    <w:tmpl w:val="50041352"/>
    <w:numStyleLink w:val="ListHeadings"/>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D97275E8"/>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278E25D3"/>
    <w:multiLevelType w:val="multilevel"/>
    <w:tmpl w:val="D97275E8"/>
    <w:numStyleLink w:val="Bullets"/>
  </w:abstractNum>
  <w:abstractNum w:abstractNumId="19" w15:restartNumberingAfterBreak="0">
    <w:nsid w:val="30474A23"/>
    <w:multiLevelType w:val="multilevel"/>
    <w:tmpl w:val="50041352"/>
    <w:numStyleLink w:val="ListHeadings"/>
  </w:abstractNum>
  <w:abstractNum w:abstractNumId="20" w15:restartNumberingAfterBreak="0">
    <w:nsid w:val="321F1D0F"/>
    <w:multiLevelType w:val="multilevel"/>
    <w:tmpl w:val="D97275E8"/>
    <w:numStyleLink w:val="Bullets"/>
  </w:abstractNum>
  <w:abstractNum w:abstractNumId="21" w15:restartNumberingAfterBreak="0">
    <w:nsid w:val="41397427"/>
    <w:multiLevelType w:val="multilevel"/>
    <w:tmpl w:val="97DAEA0E"/>
    <w:numStyleLink w:val="Numbering"/>
  </w:abstractNum>
  <w:abstractNum w:abstractNumId="22"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3" w15:restartNumberingAfterBreak="0">
    <w:nsid w:val="483439EA"/>
    <w:multiLevelType w:val="multilevel"/>
    <w:tmpl w:val="D97275E8"/>
    <w:numStyleLink w:val="Bullets"/>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E7F1CD0"/>
    <w:multiLevelType w:val="multilevel"/>
    <w:tmpl w:val="97DAEA0E"/>
    <w:numStyleLink w:val="Numbering"/>
  </w:abstractNum>
  <w:abstractNum w:abstractNumId="26" w15:restartNumberingAfterBreak="0">
    <w:nsid w:val="58B73D84"/>
    <w:multiLevelType w:val="multilevel"/>
    <w:tmpl w:val="50041352"/>
    <w:numStyleLink w:val="ListHeadings"/>
  </w:abstractNum>
  <w:abstractNum w:abstractNumId="27" w15:restartNumberingAfterBreak="0">
    <w:nsid w:val="596A0C8C"/>
    <w:multiLevelType w:val="multilevel"/>
    <w:tmpl w:val="97DAEA0E"/>
    <w:numStyleLink w:val="Numbering"/>
  </w:abstractNum>
  <w:abstractNum w:abstractNumId="28" w15:restartNumberingAfterBreak="0">
    <w:nsid w:val="60E1502C"/>
    <w:multiLevelType w:val="multilevel"/>
    <w:tmpl w:val="D97275E8"/>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643520E2"/>
    <w:multiLevelType w:val="multilevel"/>
    <w:tmpl w:val="D97275E8"/>
    <w:numStyleLink w:val="Bullets"/>
  </w:abstractNum>
  <w:abstractNum w:abstractNumId="30" w15:restartNumberingAfterBreak="0">
    <w:nsid w:val="660D51AD"/>
    <w:multiLevelType w:val="multilevel"/>
    <w:tmpl w:val="97DAEA0E"/>
    <w:numStyleLink w:val="Numbering"/>
  </w:abstractNum>
  <w:abstractNum w:abstractNumId="31" w15:restartNumberingAfterBreak="0">
    <w:nsid w:val="744D0736"/>
    <w:multiLevelType w:val="multilevel"/>
    <w:tmpl w:val="97DAEA0E"/>
    <w:numStyleLink w:val="Numbering"/>
  </w:abstractNum>
  <w:num w:numId="1" w16cid:durableId="511378831">
    <w:abstractNumId w:val="8"/>
  </w:num>
  <w:num w:numId="2" w16cid:durableId="183203968">
    <w:abstractNumId w:val="6"/>
  </w:num>
  <w:num w:numId="3" w16cid:durableId="1217204981">
    <w:abstractNumId w:val="5"/>
  </w:num>
  <w:num w:numId="4" w16cid:durableId="1065026392">
    <w:abstractNumId w:val="18"/>
  </w:num>
  <w:num w:numId="5" w16cid:durableId="596863815">
    <w:abstractNumId w:val="4"/>
  </w:num>
  <w:num w:numId="6" w16cid:durableId="923802368">
    <w:abstractNumId w:val="7"/>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8"/>
  </w:num>
  <w:num w:numId="12" w16cid:durableId="1261796759">
    <w:abstractNumId w:val="29"/>
  </w:num>
  <w:num w:numId="13" w16cid:durableId="1043405154">
    <w:abstractNumId w:val="20"/>
  </w:num>
  <w:num w:numId="14" w16cid:durableId="846598071">
    <w:abstractNumId w:val="14"/>
  </w:num>
  <w:num w:numId="15" w16cid:durableId="1311640227">
    <w:abstractNumId w:val="31"/>
  </w:num>
  <w:num w:numId="16" w16cid:durableId="881941196">
    <w:abstractNumId w:val="25"/>
  </w:num>
  <w:num w:numId="17" w16cid:durableId="533617442">
    <w:abstractNumId w:val="30"/>
  </w:num>
  <w:num w:numId="18" w16cid:durableId="250312982">
    <w:abstractNumId w:val="9"/>
  </w:num>
  <w:num w:numId="19" w16cid:durableId="385955825">
    <w:abstractNumId w:val="12"/>
  </w:num>
  <w:num w:numId="20" w16cid:durableId="1408189744">
    <w:abstractNumId w:val="21"/>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7"/>
  </w:num>
  <w:num w:numId="26" w16cid:durableId="974717717">
    <w:abstractNumId w:val="26"/>
  </w:num>
  <w:num w:numId="27" w16cid:durableId="444039133">
    <w:abstractNumId w:val="16"/>
  </w:num>
  <w:num w:numId="28" w16cid:durableId="153644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4"/>
  </w:num>
  <w:num w:numId="30" w16cid:durableId="877208382">
    <w:abstractNumId w:val="22"/>
  </w:num>
  <w:num w:numId="31" w16cid:durableId="93674957">
    <w:abstractNumId w:val="22"/>
  </w:num>
  <w:num w:numId="32" w16cid:durableId="15489497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19"/>
  </w:num>
  <w:num w:numId="35" w16cid:durableId="401946219">
    <w:abstractNumId w:val="10"/>
  </w:num>
  <w:num w:numId="36" w16cid:durableId="18939277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A9"/>
    <w:rsid w:val="000163B4"/>
    <w:rsid w:val="00022B0E"/>
    <w:rsid w:val="00027052"/>
    <w:rsid w:val="000300AF"/>
    <w:rsid w:val="00044C18"/>
    <w:rsid w:val="000724AE"/>
    <w:rsid w:val="0008037D"/>
    <w:rsid w:val="000A4E6A"/>
    <w:rsid w:val="000A53C7"/>
    <w:rsid w:val="000B497F"/>
    <w:rsid w:val="000D7EE8"/>
    <w:rsid w:val="00103CEB"/>
    <w:rsid w:val="00112E8F"/>
    <w:rsid w:val="001268BC"/>
    <w:rsid w:val="00136EC6"/>
    <w:rsid w:val="00141C61"/>
    <w:rsid w:val="00147108"/>
    <w:rsid w:val="00161F75"/>
    <w:rsid w:val="001875B4"/>
    <w:rsid w:val="00187DA9"/>
    <w:rsid w:val="001A0D77"/>
    <w:rsid w:val="001A50DD"/>
    <w:rsid w:val="001A5586"/>
    <w:rsid w:val="001C0AE7"/>
    <w:rsid w:val="001C7835"/>
    <w:rsid w:val="001D3B76"/>
    <w:rsid w:val="001D58B0"/>
    <w:rsid w:val="001E4C19"/>
    <w:rsid w:val="001F13C1"/>
    <w:rsid w:val="001F37B8"/>
    <w:rsid w:val="001F446D"/>
    <w:rsid w:val="001F6314"/>
    <w:rsid w:val="002068CA"/>
    <w:rsid w:val="002202F5"/>
    <w:rsid w:val="00221AB7"/>
    <w:rsid w:val="00224369"/>
    <w:rsid w:val="002300F6"/>
    <w:rsid w:val="00244DDF"/>
    <w:rsid w:val="00246435"/>
    <w:rsid w:val="00246BCF"/>
    <w:rsid w:val="00257088"/>
    <w:rsid w:val="00270834"/>
    <w:rsid w:val="00271BE0"/>
    <w:rsid w:val="002814E6"/>
    <w:rsid w:val="00295D85"/>
    <w:rsid w:val="0029640D"/>
    <w:rsid w:val="002965C0"/>
    <w:rsid w:val="002C2211"/>
    <w:rsid w:val="002E0EDA"/>
    <w:rsid w:val="002E7A9E"/>
    <w:rsid w:val="002E7D15"/>
    <w:rsid w:val="002F23CB"/>
    <w:rsid w:val="00305171"/>
    <w:rsid w:val="0034680A"/>
    <w:rsid w:val="00363FF8"/>
    <w:rsid w:val="003657EF"/>
    <w:rsid w:val="00374847"/>
    <w:rsid w:val="0037721D"/>
    <w:rsid w:val="0038102A"/>
    <w:rsid w:val="00383426"/>
    <w:rsid w:val="00392078"/>
    <w:rsid w:val="003A4E62"/>
    <w:rsid w:val="003B011E"/>
    <w:rsid w:val="003B2396"/>
    <w:rsid w:val="003D23A3"/>
    <w:rsid w:val="003D3729"/>
    <w:rsid w:val="003D5856"/>
    <w:rsid w:val="003D75BA"/>
    <w:rsid w:val="003E7563"/>
    <w:rsid w:val="00404E4F"/>
    <w:rsid w:val="00412CDA"/>
    <w:rsid w:val="0041673A"/>
    <w:rsid w:val="0042339A"/>
    <w:rsid w:val="0042508F"/>
    <w:rsid w:val="00425396"/>
    <w:rsid w:val="004411F6"/>
    <w:rsid w:val="00454736"/>
    <w:rsid w:val="00461E56"/>
    <w:rsid w:val="004635FD"/>
    <w:rsid w:val="004B609E"/>
    <w:rsid w:val="004B7536"/>
    <w:rsid w:val="004D0322"/>
    <w:rsid w:val="004E0833"/>
    <w:rsid w:val="004E0D0E"/>
    <w:rsid w:val="004E28C6"/>
    <w:rsid w:val="004F138F"/>
    <w:rsid w:val="00500C61"/>
    <w:rsid w:val="00502144"/>
    <w:rsid w:val="0050670B"/>
    <w:rsid w:val="00510D22"/>
    <w:rsid w:val="005141E8"/>
    <w:rsid w:val="005163BB"/>
    <w:rsid w:val="005259E6"/>
    <w:rsid w:val="005328D8"/>
    <w:rsid w:val="00534D4F"/>
    <w:rsid w:val="00542CAC"/>
    <w:rsid w:val="00550C99"/>
    <w:rsid w:val="00552A35"/>
    <w:rsid w:val="00553413"/>
    <w:rsid w:val="00560EDB"/>
    <w:rsid w:val="00572E05"/>
    <w:rsid w:val="00577E2E"/>
    <w:rsid w:val="0058369E"/>
    <w:rsid w:val="005914BB"/>
    <w:rsid w:val="00593314"/>
    <w:rsid w:val="00594496"/>
    <w:rsid w:val="005C6618"/>
    <w:rsid w:val="005C6BFA"/>
    <w:rsid w:val="005D4E47"/>
    <w:rsid w:val="005E32D8"/>
    <w:rsid w:val="00602C13"/>
    <w:rsid w:val="00603FD5"/>
    <w:rsid w:val="00616DC8"/>
    <w:rsid w:val="006229FB"/>
    <w:rsid w:val="00634EA4"/>
    <w:rsid w:val="0064570B"/>
    <w:rsid w:val="00666683"/>
    <w:rsid w:val="0067014A"/>
    <w:rsid w:val="00685F58"/>
    <w:rsid w:val="0068724F"/>
    <w:rsid w:val="00692BE3"/>
    <w:rsid w:val="00693358"/>
    <w:rsid w:val="006A1DEF"/>
    <w:rsid w:val="006A3306"/>
    <w:rsid w:val="006B3887"/>
    <w:rsid w:val="006C4423"/>
    <w:rsid w:val="006C4AF4"/>
    <w:rsid w:val="006D3F2F"/>
    <w:rsid w:val="006E3536"/>
    <w:rsid w:val="006F5547"/>
    <w:rsid w:val="0070342B"/>
    <w:rsid w:val="00714488"/>
    <w:rsid w:val="007251DF"/>
    <w:rsid w:val="007254A7"/>
    <w:rsid w:val="007566C3"/>
    <w:rsid w:val="00792F12"/>
    <w:rsid w:val="00795E6F"/>
    <w:rsid w:val="007A0363"/>
    <w:rsid w:val="007A2584"/>
    <w:rsid w:val="007C57D9"/>
    <w:rsid w:val="007D6718"/>
    <w:rsid w:val="007E57ED"/>
    <w:rsid w:val="008044A0"/>
    <w:rsid w:val="00814021"/>
    <w:rsid w:val="0081533C"/>
    <w:rsid w:val="008351C4"/>
    <w:rsid w:val="0085439B"/>
    <w:rsid w:val="00865674"/>
    <w:rsid w:val="008664E1"/>
    <w:rsid w:val="0089026B"/>
    <w:rsid w:val="008B05C3"/>
    <w:rsid w:val="008B4965"/>
    <w:rsid w:val="008D1ABD"/>
    <w:rsid w:val="008F70D1"/>
    <w:rsid w:val="0090137A"/>
    <w:rsid w:val="00902AB2"/>
    <w:rsid w:val="0091171B"/>
    <w:rsid w:val="009264A2"/>
    <w:rsid w:val="00936068"/>
    <w:rsid w:val="009517CC"/>
    <w:rsid w:val="00952E61"/>
    <w:rsid w:val="009539CC"/>
    <w:rsid w:val="00960994"/>
    <w:rsid w:val="009615D4"/>
    <w:rsid w:val="00962E43"/>
    <w:rsid w:val="0096505E"/>
    <w:rsid w:val="00967564"/>
    <w:rsid w:val="00974677"/>
    <w:rsid w:val="009827C2"/>
    <w:rsid w:val="009A1024"/>
    <w:rsid w:val="009A2F17"/>
    <w:rsid w:val="009B3C30"/>
    <w:rsid w:val="009C006B"/>
    <w:rsid w:val="009C01F4"/>
    <w:rsid w:val="009C5432"/>
    <w:rsid w:val="009D24F5"/>
    <w:rsid w:val="009E6B27"/>
    <w:rsid w:val="009F1343"/>
    <w:rsid w:val="00A13664"/>
    <w:rsid w:val="00A15C22"/>
    <w:rsid w:val="00A24EF4"/>
    <w:rsid w:val="00A27FD6"/>
    <w:rsid w:val="00A33747"/>
    <w:rsid w:val="00A57BEA"/>
    <w:rsid w:val="00A66161"/>
    <w:rsid w:val="00A807D2"/>
    <w:rsid w:val="00A90151"/>
    <w:rsid w:val="00A9033A"/>
    <w:rsid w:val="00A9359B"/>
    <w:rsid w:val="00A94AFE"/>
    <w:rsid w:val="00A95FC5"/>
    <w:rsid w:val="00AA163B"/>
    <w:rsid w:val="00AB5F12"/>
    <w:rsid w:val="00AC0558"/>
    <w:rsid w:val="00AF2097"/>
    <w:rsid w:val="00B153EB"/>
    <w:rsid w:val="00B15B7B"/>
    <w:rsid w:val="00B23603"/>
    <w:rsid w:val="00B251A4"/>
    <w:rsid w:val="00B255CB"/>
    <w:rsid w:val="00B32D6C"/>
    <w:rsid w:val="00B3749D"/>
    <w:rsid w:val="00B65DAA"/>
    <w:rsid w:val="00B66B2F"/>
    <w:rsid w:val="00B74F7F"/>
    <w:rsid w:val="00B75B08"/>
    <w:rsid w:val="00B87859"/>
    <w:rsid w:val="00B91D47"/>
    <w:rsid w:val="00BA3CB8"/>
    <w:rsid w:val="00BA7623"/>
    <w:rsid w:val="00BB5C68"/>
    <w:rsid w:val="00BC4C29"/>
    <w:rsid w:val="00BD0A92"/>
    <w:rsid w:val="00BD1BCE"/>
    <w:rsid w:val="00BD5258"/>
    <w:rsid w:val="00BF68C8"/>
    <w:rsid w:val="00C01E68"/>
    <w:rsid w:val="00C03884"/>
    <w:rsid w:val="00C04C28"/>
    <w:rsid w:val="00C11924"/>
    <w:rsid w:val="00C1443F"/>
    <w:rsid w:val="00C326F9"/>
    <w:rsid w:val="00C37A29"/>
    <w:rsid w:val="00C41DED"/>
    <w:rsid w:val="00C55C51"/>
    <w:rsid w:val="00C70EFC"/>
    <w:rsid w:val="00C86F84"/>
    <w:rsid w:val="00C932F3"/>
    <w:rsid w:val="00C93342"/>
    <w:rsid w:val="00CC3B2D"/>
    <w:rsid w:val="00CD42AE"/>
    <w:rsid w:val="00CD61EB"/>
    <w:rsid w:val="00CE1F67"/>
    <w:rsid w:val="00CE42C5"/>
    <w:rsid w:val="00CF02F0"/>
    <w:rsid w:val="00D16F74"/>
    <w:rsid w:val="00D567C3"/>
    <w:rsid w:val="00D57926"/>
    <w:rsid w:val="00D60649"/>
    <w:rsid w:val="00D61E88"/>
    <w:rsid w:val="00D66C78"/>
    <w:rsid w:val="00D82889"/>
    <w:rsid w:val="00D83923"/>
    <w:rsid w:val="00D938C6"/>
    <w:rsid w:val="00D9419D"/>
    <w:rsid w:val="00DB19E6"/>
    <w:rsid w:val="00DB40C3"/>
    <w:rsid w:val="00DF4E3E"/>
    <w:rsid w:val="00E0453D"/>
    <w:rsid w:val="00E05FA6"/>
    <w:rsid w:val="00E14F35"/>
    <w:rsid w:val="00E25474"/>
    <w:rsid w:val="00E3103A"/>
    <w:rsid w:val="00E32F93"/>
    <w:rsid w:val="00E42E3C"/>
    <w:rsid w:val="00E47FB6"/>
    <w:rsid w:val="00E54B2B"/>
    <w:rsid w:val="00E80D85"/>
    <w:rsid w:val="00E80F52"/>
    <w:rsid w:val="00EA1943"/>
    <w:rsid w:val="00EA5C1E"/>
    <w:rsid w:val="00EC7A0E"/>
    <w:rsid w:val="00EE2EAC"/>
    <w:rsid w:val="00EE6F14"/>
    <w:rsid w:val="00EE7B0A"/>
    <w:rsid w:val="00EF3F23"/>
    <w:rsid w:val="00F10A1D"/>
    <w:rsid w:val="00F16030"/>
    <w:rsid w:val="00F162D4"/>
    <w:rsid w:val="00F16E4B"/>
    <w:rsid w:val="00F4010B"/>
    <w:rsid w:val="00F459F3"/>
    <w:rsid w:val="00F4702C"/>
    <w:rsid w:val="00F505B8"/>
    <w:rsid w:val="00F53397"/>
    <w:rsid w:val="00F634F6"/>
    <w:rsid w:val="00F64343"/>
    <w:rsid w:val="00F863F7"/>
    <w:rsid w:val="00F87B07"/>
    <w:rsid w:val="00F90745"/>
    <w:rsid w:val="00F93598"/>
    <w:rsid w:val="00F94880"/>
    <w:rsid w:val="00FB0D65"/>
    <w:rsid w:val="00FB4A9F"/>
    <w:rsid w:val="00FC2D8B"/>
    <w:rsid w:val="00FD0FBF"/>
    <w:rsid w:val="00FD3306"/>
    <w:rsid w:val="00FE57D8"/>
    <w:rsid w:val="00FF19D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82680"/>
  <w15:chartTrackingRefBased/>
  <w15:docId w15:val="{B236BD1D-E515-443E-A8EF-E8AFE8A9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link w:val="NoSpacingChar"/>
    <w:uiPriority w:val="1"/>
    <w:qFormat/>
    <w:rsid w:val="00027052"/>
    <w:pPr>
      <w:spacing w:after="0" w:line="240" w:lineRule="auto"/>
    </w:pPr>
    <w:rPr>
      <w:sz w:val="20"/>
    </w:rPr>
  </w:style>
  <w:style w:type="paragraph" w:styleId="ListBullet">
    <w:name w:val="List Bullet"/>
    <w:basedOn w:val="Normal"/>
    <w:uiPriority w:val="99"/>
    <w:unhideWhenUsed/>
    <w:qFormat/>
    <w:rsid w:val="009B3C30"/>
    <w:pPr>
      <w:numPr>
        <w:numId w:val="36"/>
      </w:numPr>
      <w:contextualSpacing/>
    </w:pPr>
  </w:style>
  <w:style w:type="paragraph" w:styleId="ListBullet2">
    <w:name w:val="List Bullet 2"/>
    <w:basedOn w:val="Normal"/>
    <w:uiPriority w:val="99"/>
    <w:unhideWhenUsed/>
    <w:qFormat/>
    <w:rsid w:val="009B3C30"/>
    <w:pPr>
      <w:numPr>
        <w:ilvl w:val="1"/>
        <w:numId w:val="36"/>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9B3C30"/>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9B3C30"/>
    <w:pPr>
      <w:numPr>
        <w:ilvl w:val="2"/>
        <w:numId w:val="36"/>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11"/>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numPr>
        <w:ilvl w:val="3"/>
        <w:numId w:val="36"/>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1F37B8"/>
    <w:pPr>
      <w:keepNext w:val="0"/>
      <w:keepLines w:val="0"/>
      <w:numPr>
        <w:ilvl w:val="3"/>
        <w:numId w:val="34"/>
      </w:numPr>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paragraph" w:styleId="BodyText">
    <w:name w:val="Body Text"/>
    <w:basedOn w:val="Normal"/>
    <w:link w:val="BodyTextChar"/>
    <w:uiPriority w:val="99"/>
    <w:semiHidden/>
    <w:unhideWhenUsed/>
    <w:rsid w:val="00244DDF"/>
  </w:style>
  <w:style w:type="character" w:customStyle="1" w:styleId="BodyTextChar">
    <w:name w:val="Body Text Char"/>
    <w:basedOn w:val="DefaultParagraphFont"/>
    <w:link w:val="BodyText"/>
    <w:uiPriority w:val="99"/>
    <w:semiHidden/>
    <w:rsid w:val="00244DDF"/>
    <w:rPr>
      <w:sz w:val="20"/>
    </w:rPr>
  </w:style>
  <w:style w:type="character" w:styleId="UnresolvedMention">
    <w:name w:val="Unresolved Mention"/>
    <w:basedOn w:val="DefaultParagraphFont"/>
    <w:uiPriority w:val="99"/>
    <w:semiHidden/>
    <w:unhideWhenUsed/>
    <w:rsid w:val="00244DDF"/>
    <w:rPr>
      <w:color w:val="605E5C"/>
      <w:shd w:val="clear" w:color="auto" w:fill="E1DFDD"/>
    </w:rPr>
  </w:style>
  <w:style w:type="paragraph" w:styleId="Revision">
    <w:name w:val="Revision"/>
    <w:hidden/>
    <w:uiPriority w:val="99"/>
    <w:semiHidden/>
    <w:rsid w:val="00244DDF"/>
    <w:pPr>
      <w:spacing w:after="0" w:line="240" w:lineRule="auto"/>
    </w:pPr>
    <w:rPr>
      <w:sz w:val="20"/>
    </w:rPr>
  </w:style>
  <w:style w:type="character" w:styleId="FollowedHyperlink">
    <w:name w:val="FollowedHyperlink"/>
    <w:basedOn w:val="DefaultParagraphFont"/>
    <w:uiPriority w:val="99"/>
    <w:semiHidden/>
    <w:unhideWhenUsed/>
    <w:rsid w:val="00E3103A"/>
    <w:rPr>
      <w:color w:val="53565A" w:themeColor="followedHyperlink"/>
      <w:u w:val="single"/>
    </w:rPr>
  </w:style>
  <w:style w:type="character" w:customStyle="1" w:styleId="NoSpacingChar">
    <w:name w:val="No Spacing Char"/>
    <w:basedOn w:val="DefaultParagraphFont"/>
    <w:link w:val="NoSpacing"/>
    <w:uiPriority w:val="1"/>
    <w:rsid w:val="009E6B2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ro.vic.gov.au/your-land-tax-assessment" TargetMode="External"/><Relationship Id="rId2" Type="http://schemas.openxmlformats.org/officeDocument/2006/relationships/customXml" Target="../customXml/item2.xml"/><Relationship Id="rId16" Type="http://schemas.openxmlformats.org/officeDocument/2006/relationships/hyperlink" Target="https://www.land.vic.gov.au/valuations/valuations-for-rate-and-land-ta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ocalgovernment.vic.gov.au/our-programs/a-fair-go-rates-system-for-victorian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4DA905701B4AD1A2C48923A88E8ADA"/>
        <w:category>
          <w:name w:val="General"/>
          <w:gallery w:val="placeholder"/>
        </w:category>
        <w:types>
          <w:type w:val="bbPlcHdr"/>
        </w:types>
        <w:behaviors>
          <w:behavior w:val="content"/>
        </w:behaviors>
        <w:guid w:val="{E65FD068-D5F5-43F9-AC9E-52A331B35FD2}"/>
      </w:docPartPr>
      <w:docPartBody>
        <w:p w:rsidR="008E29B2" w:rsidRDefault="008E29B2">
          <w:pPr>
            <w:pStyle w:val="834DA905701B4AD1A2C48923A88E8ADA"/>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B2"/>
    <w:rsid w:val="001F69F6"/>
    <w:rsid w:val="00714E37"/>
    <w:rsid w:val="008E29B2"/>
    <w:rsid w:val="00BE3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4DA905701B4AD1A2C48923A88E8ADA">
    <w:name w:val="834DA905701B4AD1A2C48923A88E8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ct:contentTypeSchema xmlns:ct="http://schemas.microsoft.com/office/2006/metadata/contentType" xmlns:ma="http://schemas.microsoft.com/office/2006/metadata/properties/metaAttributes" ct:_="" ma:_="" ma:contentTypeName="Financial Report" ma:contentTypeID="0x0101002517F445A0F35E449C98AAD631F2B038450700F6B8EB9A57140B498D79EA4C4153C4E0" ma:contentTypeVersion="29" ma:contentTypeDescription="" ma:contentTypeScope="" ma:versionID="e1cc7c673f5e9351be87423fd85e1d07">
  <xsd:schema xmlns:xsd="http://www.w3.org/2001/XMLSchema" xmlns:xs="http://www.w3.org/2001/XMLSchema" xmlns:p="http://schemas.microsoft.com/office/2006/metadata/properties" xmlns:ns1="http://schemas.microsoft.com/sharepoint/v3" xmlns:ns2="a5f32de4-e402-4188-b034-e71ca7d22e54" xmlns:ns3="9fd47c19-1c4a-4d7d-b342-c10cef269344" xmlns:ns4="67c50eed-c2ca-483c-832c-2cf3e81afa54" targetNamespace="http://schemas.microsoft.com/office/2006/metadata/properties" ma:root="true" ma:fieldsID="79b34d78158ca8b609a01bf59f16b25b" ns1:_="" ns2:_="" ns3:_="" ns4:_="">
    <xsd:import namespace="http://schemas.microsoft.com/sharepoint/v3"/>
    <xsd:import namespace="a5f32de4-e402-4188-b034-e71ca7d22e54"/>
    <xsd:import namespace="9fd47c19-1c4a-4d7d-b342-c10cef269344"/>
    <xsd:import namespace="67c50eed-c2ca-483c-832c-2cf3e81afa5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lcf76f155ced4ddcb4097134ff3c332f" minOccurs="0"/>
                <xsd:element ref="ns4:MediaServiceOCR"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readOnly="false" ma:default="7;#Valuer-General Victoria|b85f7525-f09e-4b84-b0bd-5525c4ad195c"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6;#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abbd38ed-8efa-4d8d-b31c-469722119511}" ma:internalName="TaxCatchAll" ma:readOnly="false" ma:showField="CatchAllData" ma:web="98067684-f3ec-45ca-8c60-abf89f0a472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abbd38ed-8efa-4d8d-b31c-469722119511}" ma:internalName="TaxCatchAllLabel" ma:readOnly="false" ma:showField="CatchAllDataLabel" ma:web="98067684-f3ec-45ca-8c60-abf89f0a4725">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4;#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c50eed-c2ca-483c-832c-2cf3e81afa54" elementFormDefault="qualified">
    <xsd:import namespace="http://schemas.microsoft.com/office/2006/documentManagement/types"/>
    <xsd:import namespace="http://schemas.microsoft.com/office/infopath/2007/PartnerControls"/>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hidden="true" ma:internalName="MediaServiceOCR" ma:readOnly="true">
      <xsd:simpleType>
        <xsd:restriction base="dms:Note"/>
      </xsd:simpleType>
    </xsd:element>
    <xsd:element name="MediaServiceLocation" ma:index="34" nillable="true" ma:displayName="Location" ma:indexed="true" ma:internalName="MediaServiceLocation" ma:readOnly="true">
      <xsd:simpleType>
        <xsd:restriction base="dms:Text"/>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27</Value>
      <Value>7</Value>
      <Value>6</Value>
      <Value>5</Value>
      <Value>4</Value>
      <Value>3</Value>
      <Value>2</Value>
      <Value>1</Value>
    </TaxCatchAll>
    <lcf76f155ced4ddcb4097134ff3c332f xmlns="67c50eed-c2ca-483c-832c-2cf3e81afa54">
      <Terms xmlns="http://schemas.microsoft.com/office/infopath/2007/PartnerControls"/>
    </lcf76f155ced4ddcb4097134ff3c332f>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dlc_DocIdUrl xmlns="a5f32de4-e402-4188-b034-e71ca7d22e54">
      <Url>https://delwpvicgovau.sharepoint.com/sites/ecm_413/_layouts/15/DocIdRedir.aspx?ID=DOCID413-901235332-8670</Url>
      <Description>DOCID413-901235332-8670</Description>
    </_dlc_DocIdUrl>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Valuer-General Victoria</TermName>
          <TermId xmlns="http://schemas.microsoft.com/office/infopath/2007/PartnerControls">b85f7525-f09e-4b84-b0bd-5525c4ad195c</TermId>
        </TermInfo>
      </Terms>
    </k1bd994a94c2413797db3bab8f123f6f>
    <_dlc_DocId xmlns="a5f32de4-e402-4188-b034-e71ca7d22e54">DOCID413-901235332-8670</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TaxCatchAllLabel xmlns="9fd47c19-1c4a-4d7d-b342-c10cef26934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_dlc_DocIdPersistId xmlns="a5f32de4-e402-4188-b034-e71ca7d22e54"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BD31A-3D42-4529-8FA4-24218C84E3EC}">
  <ds:schemaRefs>
    <ds:schemaRef ds:uri="http://schemas.microsoft.com/office/2006/metadata/customXsn"/>
  </ds:schemaRefs>
</ds:datastoreItem>
</file>

<file path=customXml/itemProps2.xml><?xml version="1.0" encoding="utf-8"?>
<ds:datastoreItem xmlns:ds="http://schemas.openxmlformats.org/officeDocument/2006/customXml" ds:itemID="{E0FAD8B6-5655-474A-B46B-C7084CA70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67c50eed-c2ca-483c-832c-2cf3e81af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735F5-5E8D-47BC-B924-3BEA96091771}">
  <ds:schemaRefs>
    <ds:schemaRef ds:uri="http://schemas.microsoft.com/sharepoint/events"/>
  </ds:schemaRefs>
</ds:datastoreItem>
</file>

<file path=customXml/itemProps4.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5.xml><?xml version="1.0" encoding="utf-8"?>
<ds:datastoreItem xmlns:ds="http://schemas.openxmlformats.org/officeDocument/2006/customXml" ds:itemID="{CBD1FBF4-259D-42E9-BE04-B4742E28C75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7c50eed-c2ca-483c-832c-2cf3e81afa54"/>
    <ds:schemaRef ds:uri="a5f32de4-e402-4188-b034-e71ca7d22e54"/>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Valuations for use by rating authorities</dc:subject>
  <dc:creator>Annette Kusinski (DELWP)</dc:creator>
  <cp:keywords/>
  <dc:description/>
  <cp:lastModifiedBy>Nikki L Smart (DEECA)</cp:lastModifiedBy>
  <cp:revision>3</cp:revision>
  <cp:lastPrinted>2022-12-28T22:22:00Z</cp:lastPrinted>
  <dcterms:created xsi:type="dcterms:W3CDTF">2023-07-28T05:08:00Z</dcterms:created>
  <dcterms:modified xsi:type="dcterms:W3CDTF">2023-07-28T05:34:00Z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0x0101002517F445A0F35E449C98AAD631F2B038450700F6B8EB9A57140B498D79EA4C4153C4E0</vt:lpwstr>
  </property>
  <property fmtid="{D5CDD505-2E9C-101B-9397-08002B2CF9AE}" pid="3" name="MediaServiceImageTags">
    <vt:lpwstr/>
  </property>
  <property fmtid="{D5CDD505-2E9C-101B-9397-08002B2CF9AE}" pid="4" name="Section">
    <vt:lpwstr>7;#Valuer-General Victoria|b85f7525-f09e-4b84-b0bd-5525c4ad195c</vt:lpwstr>
  </property>
  <property fmtid="{D5CDD505-2E9C-101B-9397-08002B2CF9AE}" pid="5" name="Project">
    <vt:lpwstr>17</vt:lpwstr>
  </property>
  <property fmtid="{D5CDD505-2E9C-101B-9397-08002B2CF9AE}" pid="6" name="Agency">
    <vt:lpwstr>1;#Department of Environment, Land, Water and Planning|607a3f87-1228-4cd9-82a5-076aa8776274</vt:lpwstr>
  </property>
  <property fmtid="{D5CDD505-2E9C-101B-9397-08002B2CF9AE}" pid="7" name="Branch">
    <vt:lpwstr>6;#Strategic Land Assessment ＆ Information|ad29ee36-035b-4ab7-a607-3c59838bbb5c</vt:lpwstr>
  </property>
  <property fmtid="{D5CDD505-2E9C-101B-9397-08002B2CF9AE}" pid="8" name="Document Set Path">
    <vt:lpwstr>Procurement/Council2024</vt:lpwstr>
  </property>
  <property fmtid="{D5CDD505-2E9C-101B-9397-08002B2CF9AE}" pid="9" name="Financial Year">
    <vt:lpwstr>2022-23</vt:lpwstr>
  </property>
  <property fmtid="{D5CDD505-2E9C-101B-9397-08002B2CF9AE}" pid="10" name="Division">
    <vt:lpwstr>5;#Land Use Victoria|df55b370-7608-494b-9fb4-f51a3f958028</vt:lpwstr>
  </property>
  <property fmtid="{D5CDD505-2E9C-101B-9397-08002B2CF9AE}" pid="11" name="Group1">
    <vt:lpwstr>4;#Local Infrastructure|35232ce7-1039-46ab-a331-4c8e969be43f</vt:lpwstr>
  </property>
  <property fmtid="{D5CDD505-2E9C-101B-9397-08002B2CF9AE}" pid="12" name="Dissemination Limiting Marker">
    <vt:lpwstr>2;#FOUO|955eb6fc-b35a-4808-8aa5-31e514fa3f26</vt:lpwstr>
  </property>
  <property fmtid="{D5CDD505-2E9C-101B-9397-08002B2CF9AE}" pid="13" name="Security Classification">
    <vt:lpwstr>3;#Unclassified|7fa379f4-4aba-4692-ab80-7d39d3a23cf4</vt:lpwstr>
  </property>
  <property fmtid="{D5CDD505-2E9C-101B-9397-08002B2CF9AE}" pid="14" name="ld508a88e6264ce89693af80a72862cb">
    <vt:lpwstr>Tender|ed8bc1d9-3e4a-4947-a57b-56495de1172d</vt:lpwstr>
  </property>
  <property fmtid="{D5CDD505-2E9C-101B-9397-08002B2CF9AE}" pid="15" name="Reference Type">
    <vt:lpwstr>27</vt:lpwstr>
  </property>
  <property fmtid="{D5CDD505-2E9C-101B-9397-08002B2CF9AE}" pid="16" name="_dlc_DocIdItemGuid">
    <vt:lpwstr>cf304232-dc0f-419a-a1fb-24780e1e09bf</vt:lpwstr>
  </property>
  <property fmtid="{D5CDD505-2E9C-101B-9397-08002B2CF9AE}" pid="17" name="Sub-Section">
    <vt:lpwstr/>
  </property>
  <property fmtid="{D5CDD505-2E9C-101B-9397-08002B2CF9AE}" pid="18" name="DocType">
    <vt:lpwstr/>
  </property>
  <property fmtid="{D5CDD505-2E9C-101B-9397-08002B2CF9AE}" pid="19" name="mdbdb9dc134d46388835ab331e605034">
    <vt:lpwstr/>
  </property>
  <property fmtid="{D5CDD505-2E9C-101B-9397-08002B2CF9AE}" pid="20" name="SharedWithUsers">
    <vt:lpwstr>22;#Mark M Sanderson (DEECA);#45;#David Slicer (DEECA);#308;#Elise Monahan (DEECA);#4187;#Liam J McNamara (DEECA);#145;#Annette Kusinski (DEECA)</vt:lpwstr>
  </property>
  <property fmtid="{D5CDD505-2E9C-101B-9397-08002B2CF9AE}" pid="21" name="MSIP_Label_4257e2ab-f512-40e2-9c9a-c64247360765_Enabled">
    <vt:lpwstr>true</vt:lpwstr>
  </property>
  <property fmtid="{D5CDD505-2E9C-101B-9397-08002B2CF9AE}" pid="22" name="MSIP_Label_4257e2ab-f512-40e2-9c9a-c64247360765_SetDate">
    <vt:lpwstr>2023-07-28T05:34:13Z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ad811a3f-9fd4-40ed-9d6b-fd39ada77cb2</vt:lpwstr>
  </property>
  <property fmtid="{D5CDD505-2E9C-101B-9397-08002B2CF9AE}" pid="27" name="MSIP_Label_4257e2ab-f512-40e2-9c9a-c64247360765_ContentBits">
    <vt:lpwstr>2</vt:lpwstr>
  </property>
</Properties>
</file>